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8E" w:rsidRPr="0005728E" w:rsidRDefault="0005728E" w:rsidP="0005728E">
      <w:pPr>
        <w:spacing w:after="0"/>
        <w:jc w:val="both"/>
        <w:rPr>
          <w:rFonts w:ascii="Times New Roman" w:hAnsi="Times New Roman" w:cs="Times New Roman"/>
          <w:b/>
          <w:bCs/>
          <w:sz w:val="24"/>
          <w:szCs w:val="24"/>
          <w:lang w:val="en-US"/>
        </w:rPr>
      </w:pPr>
      <w:bookmarkStart w:id="0" w:name="_GoBack"/>
      <w:bookmarkEnd w:id="0"/>
      <w:r w:rsidRPr="0005728E">
        <w:rPr>
          <w:rFonts w:ascii="Times New Roman" w:hAnsi="Times New Roman" w:cs="Times New Roman"/>
          <w:b/>
          <w:bCs/>
          <w:sz w:val="24"/>
          <w:szCs w:val="24"/>
          <w:lang w:val="en-US"/>
        </w:rPr>
        <w:t>Part</w:t>
      </w:r>
      <w:r w:rsidRPr="0005728E">
        <w:rPr>
          <w:rFonts w:ascii="Times New Roman" w:hAnsi="Times New Roman" w:cs="Times New Roman"/>
          <w:b/>
          <w:bCs/>
          <w:sz w:val="24"/>
          <w:szCs w:val="24"/>
        </w:rPr>
        <w:t xml:space="preserve"> І</w:t>
      </w:r>
    </w:p>
    <w:p w:rsidR="00747477" w:rsidRPr="0005728E" w:rsidRDefault="0005728E" w:rsidP="0005728E">
      <w:pPr>
        <w:pStyle w:val="ListParagraph"/>
        <w:numPr>
          <w:ilvl w:val="0"/>
          <w:numId w:val="1"/>
        </w:numPr>
        <w:spacing w:after="0"/>
        <w:jc w:val="both"/>
        <w:rPr>
          <w:rFonts w:ascii="Times New Roman" w:hAnsi="Times New Roman" w:cs="Times New Roman"/>
          <w:b/>
          <w:bCs/>
          <w:sz w:val="24"/>
          <w:szCs w:val="24"/>
          <w:lang w:val="en-US"/>
        </w:rPr>
      </w:pPr>
      <w:r w:rsidRPr="0005728E">
        <w:rPr>
          <w:rFonts w:ascii="Times New Roman" w:hAnsi="Times New Roman" w:cs="Times New Roman"/>
          <w:b/>
          <w:bCs/>
          <w:sz w:val="24"/>
          <w:szCs w:val="24"/>
          <w:lang w:val="en-US"/>
        </w:rPr>
        <w:t>Health</w:t>
      </w:r>
    </w:p>
    <w:p w:rsidR="0005728E" w:rsidRPr="0005728E" w:rsidRDefault="0005728E" w:rsidP="001454C2">
      <w:pPr>
        <w:pStyle w:val="ListParagraph"/>
        <w:numPr>
          <w:ilvl w:val="0"/>
          <w:numId w:val="2"/>
        </w:numPr>
        <w:spacing w:after="40"/>
        <w:ind w:left="714" w:hanging="357"/>
        <w:contextualSpacing w:val="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All three rights are </w:t>
      </w:r>
      <w:r w:rsidRPr="001454C2">
        <w:rPr>
          <w:rFonts w:ascii="Times New Roman" w:hAnsi="Times New Roman" w:cs="Times New Roman"/>
          <w:b/>
          <w:sz w:val="24"/>
          <w:szCs w:val="24"/>
          <w:lang w:val="en-US"/>
        </w:rPr>
        <w:t>ensured and fully guaranteed</w:t>
      </w:r>
      <w:r>
        <w:rPr>
          <w:rFonts w:ascii="Times New Roman" w:hAnsi="Times New Roman" w:cs="Times New Roman"/>
          <w:sz w:val="24"/>
          <w:szCs w:val="24"/>
          <w:lang w:val="en-US"/>
        </w:rPr>
        <w:t xml:space="preserve"> in the Bulgarian legislation (the Constitution;</w:t>
      </w:r>
      <w:r w:rsidR="00191AFC">
        <w:rPr>
          <w:rFonts w:ascii="Times New Roman" w:hAnsi="Times New Roman" w:cs="Times New Roman"/>
          <w:sz w:val="24"/>
          <w:szCs w:val="24"/>
          <w:lang w:val="en-US"/>
        </w:rPr>
        <w:t xml:space="preserve"> the Health Act;</w:t>
      </w:r>
      <w:r>
        <w:rPr>
          <w:rFonts w:ascii="Times New Roman" w:hAnsi="Times New Roman" w:cs="Times New Roman"/>
          <w:sz w:val="24"/>
          <w:szCs w:val="24"/>
          <w:lang w:val="en-US"/>
        </w:rPr>
        <w:t xml:space="preserve"> the Health Insurance Act</w:t>
      </w:r>
      <w:r w:rsidR="00191AFC">
        <w:rPr>
          <w:rFonts w:ascii="Times New Roman" w:hAnsi="Times New Roman" w:cs="Times New Roman"/>
          <w:sz w:val="24"/>
          <w:szCs w:val="24"/>
          <w:lang w:val="en-US"/>
        </w:rPr>
        <w:t>)</w:t>
      </w:r>
    </w:p>
    <w:p w:rsidR="0005728E" w:rsidRDefault="00E94892" w:rsidP="0005728E">
      <w:pPr>
        <w:pStyle w:val="ListParagraph"/>
        <w:numPr>
          <w:ilvl w:val="0"/>
          <w:numId w:val="2"/>
        </w:numPr>
        <w:spacing w:after="0"/>
        <w:jc w:val="both"/>
        <w:rPr>
          <w:rFonts w:ascii="Times New Roman" w:hAnsi="Times New Roman" w:cs="Times New Roman"/>
          <w:sz w:val="24"/>
          <w:szCs w:val="24"/>
          <w:lang w:val="en-US"/>
        </w:rPr>
      </w:pPr>
      <w:r w:rsidRPr="001454C2">
        <w:rPr>
          <w:rFonts w:ascii="Times New Roman" w:hAnsi="Times New Roman" w:cs="Times New Roman"/>
          <w:b/>
          <w:sz w:val="24"/>
          <w:szCs w:val="24"/>
          <w:lang w:val="en-US"/>
        </w:rPr>
        <w:t>Yes</w:t>
      </w:r>
      <w:r>
        <w:rPr>
          <w:rFonts w:ascii="Times New Roman" w:hAnsi="Times New Roman" w:cs="Times New Roman"/>
          <w:sz w:val="24"/>
          <w:szCs w:val="24"/>
          <w:lang w:val="en-US"/>
        </w:rPr>
        <w:t>. The provided services covered by universal health coverage are:</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Visits to a obstetrician of choice once a month, 2 or more times during the last 45 days;</w:t>
      </w:r>
    </w:p>
    <w:p w:rsidR="00E94892" w:rsidRPr="00E94892" w:rsidRDefault="00E94892" w:rsidP="00E94892">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bCs/>
          <w:sz w:val="24"/>
          <w:szCs w:val="24"/>
        </w:rPr>
        <w:t>M</w:t>
      </w:r>
      <w:r w:rsidRPr="00E94892">
        <w:rPr>
          <w:rFonts w:ascii="Times New Roman" w:hAnsi="Times New Roman" w:cs="Times New Roman"/>
          <w:bCs/>
          <w:sz w:val="24"/>
          <w:szCs w:val="24"/>
        </w:rPr>
        <w:t>edical ultrasound</w:t>
      </w:r>
      <w:r w:rsidR="001454C2">
        <w:rPr>
          <w:rFonts w:ascii="Times New Roman" w:hAnsi="Times New Roman" w:cs="Times New Roman"/>
          <w:bCs/>
          <w:sz w:val="24"/>
          <w:szCs w:val="24"/>
        </w:rPr>
        <w:t>s</w:t>
      </w:r>
      <w:r w:rsidRPr="00E94892">
        <w:rPr>
          <w:rFonts w:ascii="Times New Roman" w:hAnsi="Times New Roman" w:cs="Times New Roman"/>
          <w:sz w:val="24"/>
          <w:szCs w:val="24"/>
        </w:rPr>
        <w:t>;</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Full range of gynecological examinations;</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Blood works;</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Syphilis, HIV and Hepatitis B tests;</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Urine tests;</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One additional free dentist check up;</w:t>
      </w:r>
    </w:p>
    <w:p w:rsidR="00E94892" w:rsidRDefault="00E94892" w:rsidP="00E9489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Home visitations (if needed);</w:t>
      </w:r>
    </w:p>
    <w:p w:rsidR="00E94892" w:rsidRDefault="00E94892" w:rsidP="00E94892">
      <w:pPr>
        <w:pStyle w:val="ListParagraph"/>
        <w:numPr>
          <w:ilvl w:val="0"/>
          <w:numId w:val="3"/>
        </w:numPr>
        <w:spacing w:after="40"/>
        <w:ind w:left="1077" w:hanging="35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Other additional services for particular cases.</w:t>
      </w:r>
    </w:p>
    <w:p w:rsidR="00E94892" w:rsidRDefault="00E94892" w:rsidP="001454C2">
      <w:pPr>
        <w:spacing w:after="40"/>
        <w:ind w:left="709"/>
        <w:jc w:val="both"/>
        <w:rPr>
          <w:rFonts w:ascii="Times New Roman" w:hAnsi="Times New Roman" w:cs="Times New Roman"/>
          <w:sz w:val="24"/>
          <w:szCs w:val="24"/>
          <w:lang w:val="en-US"/>
        </w:rPr>
      </w:pPr>
      <w:r w:rsidRPr="001454C2">
        <w:rPr>
          <w:rFonts w:ascii="Times New Roman" w:hAnsi="Times New Roman" w:cs="Times New Roman"/>
          <w:b/>
          <w:sz w:val="24"/>
          <w:szCs w:val="24"/>
          <w:lang w:val="en-US"/>
        </w:rPr>
        <w:t>Yes</w:t>
      </w:r>
      <w:r>
        <w:rPr>
          <w:rFonts w:ascii="Times New Roman" w:hAnsi="Times New Roman" w:cs="Times New Roman"/>
          <w:sz w:val="24"/>
          <w:szCs w:val="24"/>
          <w:lang w:val="en-US"/>
        </w:rPr>
        <w:t xml:space="preserve">. All services are also available for girls under 18, with an </w:t>
      </w:r>
      <w:r w:rsidR="001454C2">
        <w:rPr>
          <w:rFonts w:ascii="Times New Roman" w:hAnsi="Times New Roman" w:cs="Times New Roman"/>
          <w:sz w:val="24"/>
          <w:szCs w:val="24"/>
          <w:lang w:val="en-US"/>
        </w:rPr>
        <w:t>additional</w:t>
      </w:r>
      <w:r>
        <w:rPr>
          <w:rFonts w:ascii="Times New Roman" w:hAnsi="Times New Roman" w:cs="Times New Roman"/>
          <w:sz w:val="24"/>
          <w:szCs w:val="24"/>
          <w:lang w:val="en-US"/>
        </w:rPr>
        <w:t xml:space="preserve"> ultrasound and</w:t>
      </w:r>
      <w:r w:rsidR="001454C2">
        <w:rPr>
          <w:rFonts w:ascii="Times New Roman" w:hAnsi="Times New Roman" w:cs="Times New Roman"/>
          <w:sz w:val="24"/>
          <w:szCs w:val="24"/>
          <w:lang w:val="en-US"/>
        </w:rPr>
        <w:t xml:space="preserve"> one</w:t>
      </w:r>
      <w:r>
        <w:rPr>
          <w:rFonts w:ascii="Times New Roman" w:hAnsi="Times New Roman" w:cs="Times New Roman"/>
          <w:sz w:val="24"/>
          <w:szCs w:val="24"/>
          <w:lang w:val="en-US"/>
        </w:rPr>
        <w:t xml:space="preserve"> Chlamydia test.</w:t>
      </w:r>
    </w:p>
    <w:p w:rsidR="00E94892" w:rsidRDefault="001454C2" w:rsidP="00E94892">
      <w:pPr>
        <w:pStyle w:val="ListParagraph"/>
        <w:numPr>
          <w:ilvl w:val="0"/>
          <w:numId w:val="2"/>
        </w:numPr>
        <w:spacing w:after="0"/>
        <w:jc w:val="both"/>
        <w:rPr>
          <w:rFonts w:ascii="Times New Roman" w:hAnsi="Times New Roman" w:cs="Times New Roman"/>
          <w:sz w:val="24"/>
          <w:szCs w:val="24"/>
          <w:lang w:val="en-US"/>
        </w:rPr>
      </w:pPr>
      <w:r w:rsidRPr="00ED6AEA">
        <w:rPr>
          <w:rFonts w:ascii="Times New Roman" w:hAnsi="Times New Roman" w:cs="Times New Roman"/>
          <w:b/>
          <w:sz w:val="24"/>
          <w:szCs w:val="24"/>
          <w:lang w:val="en-US"/>
        </w:rPr>
        <w:t>No</w:t>
      </w:r>
      <w:r>
        <w:rPr>
          <w:rFonts w:ascii="Times New Roman" w:hAnsi="Times New Roman" w:cs="Times New Roman"/>
          <w:sz w:val="24"/>
          <w:szCs w:val="24"/>
          <w:lang w:val="en-US"/>
        </w:rPr>
        <w:t>.</w:t>
      </w:r>
    </w:p>
    <w:p w:rsidR="001454C2" w:rsidRDefault="00ED6AEA" w:rsidP="001454C2">
      <w:pPr>
        <w:pStyle w:val="ListParagraph"/>
        <w:spacing w:after="0"/>
        <w:jc w:val="both"/>
        <w:rPr>
          <w:rFonts w:ascii="Times New Roman" w:hAnsi="Times New Roman" w:cs="Times New Roman"/>
          <w:sz w:val="24"/>
          <w:szCs w:val="24"/>
          <w:lang w:val="en-US"/>
        </w:rPr>
      </w:pPr>
      <w:r w:rsidRPr="00ED6AEA">
        <w:rPr>
          <w:rFonts w:ascii="Times New Roman" w:hAnsi="Times New Roman" w:cs="Times New Roman"/>
          <w:b/>
          <w:sz w:val="24"/>
          <w:szCs w:val="24"/>
          <w:lang w:val="en-US"/>
        </w:rPr>
        <w:t>Yes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Health Act, art.</w:t>
      </w:r>
      <w:proofErr w:type="gramEnd"/>
      <w:r>
        <w:rPr>
          <w:rFonts w:ascii="Times New Roman" w:hAnsi="Times New Roman" w:cs="Times New Roman"/>
          <w:sz w:val="24"/>
          <w:szCs w:val="24"/>
          <w:lang w:val="en-US"/>
        </w:rPr>
        <w:t xml:space="preserve"> 87.</w:t>
      </w:r>
    </w:p>
    <w:p w:rsidR="00ED6AEA" w:rsidRDefault="00ED6AEA" w:rsidP="001454C2">
      <w:pPr>
        <w:pStyle w:val="ListParagraph"/>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No</w:t>
      </w:r>
      <w:r w:rsidRPr="00ED6AEA">
        <w:rPr>
          <w:rFonts w:ascii="Times New Roman" w:hAnsi="Times New Roman" w:cs="Times New Roman"/>
          <w:sz w:val="24"/>
          <w:szCs w:val="24"/>
          <w:lang w:val="en-US"/>
        </w:rPr>
        <w:t>.</w:t>
      </w:r>
    </w:p>
    <w:p w:rsidR="00ED6AEA" w:rsidRDefault="00ED6AEA" w:rsidP="00D42B50">
      <w:pPr>
        <w:pStyle w:val="ListParagraph"/>
        <w:spacing w:after="40"/>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No</w:t>
      </w:r>
      <w:r w:rsidRPr="00ED6AEA">
        <w:rPr>
          <w:rFonts w:ascii="Times New Roman" w:hAnsi="Times New Roman" w:cs="Times New Roman"/>
          <w:sz w:val="24"/>
          <w:szCs w:val="24"/>
          <w:lang w:val="en-US"/>
        </w:rPr>
        <w:t>.</w:t>
      </w:r>
      <w:r w:rsidR="003A276B">
        <w:rPr>
          <w:rFonts w:ascii="Times New Roman" w:hAnsi="Times New Roman" w:cs="Times New Roman"/>
          <w:sz w:val="24"/>
          <w:szCs w:val="24"/>
          <w:lang w:val="en-US"/>
        </w:rPr>
        <w:t xml:space="preserve"> (</w:t>
      </w:r>
      <w:proofErr w:type="gramStart"/>
      <w:r w:rsidR="00F258BB">
        <w:rPr>
          <w:rFonts w:ascii="Times New Roman" w:hAnsi="Times New Roman" w:cs="Times New Roman"/>
          <w:sz w:val="24"/>
          <w:szCs w:val="24"/>
          <w:lang w:val="en-US"/>
        </w:rPr>
        <w:t>applies</w:t>
      </w:r>
      <w:proofErr w:type="gramEnd"/>
      <w:r w:rsidR="00F258BB">
        <w:rPr>
          <w:rFonts w:ascii="Times New Roman" w:hAnsi="Times New Roman" w:cs="Times New Roman"/>
          <w:sz w:val="24"/>
          <w:szCs w:val="24"/>
          <w:lang w:val="en-US"/>
        </w:rPr>
        <w:t xml:space="preserve"> to</w:t>
      </w:r>
      <w:r w:rsidR="003A276B">
        <w:rPr>
          <w:rFonts w:ascii="Times New Roman" w:hAnsi="Times New Roman" w:cs="Times New Roman"/>
          <w:sz w:val="24"/>
          <w:szCs w:val="24"/>
          <w:lang w:val="en-US"/>
        </w:rPr>
        <w:t xml:space="preserve"> all)</w:t>
      </w:r>
    </w:p>
    <w:p w:rsidR="003A276B" w:rsidRDefault="00F258BB" w:rsidP="003A276B">
      <w:pPr>
        <w:pStyle w:val="ListParagraph"/>
        <w:numPr>
          <w:ilvl w:val="0"/>
          <w:numId w:val="2"/>
        </w:numPr>
        <w:spacing w:after="0"/>
        <w:jc w:val="both"/>
        <w:rPr>
          <w:rFonts w:ascii="Times New Roman" w:hAnsi="Times New Roman" w:cs="Times New Roman"/>
          <w:sz w:val="24"/>
          <w:szCs w:val="24"/>
          <w:lang w:val="en-US"/>
        </w:rPr>
      </w:pPr>
      <w:r w:rsidRPr="00F258BB">
        <w:rPr>
          <w:rFonts w:ascii="Times New Roman" w:hAnsi="Times New Roman" w:cs="Times New Roman"/>
          <w:b/>
          <w:sz w:val="24"/>
          <w:szCs w:val="24"/>
          <w:lang w:val="en-US"/>
        </w:rPr>
        <w:t>No</w:t>
      </w:r>
      <w:r>
        <w:rPr>
          <w:rFonts w:ascii="Times New Roman" w:hAnsi="Times New Roman" w:cs="Times New Roman"/>
          <w:sz w:val="24"/>
          <w:szCs w:val="24"/>
          <w:lang w:val="en-US"/>
        </w:rPr>
        <w:t xml:space="preserve">. Such a provision would be discriminatory. Transmission of venereal diseases is criminalized by </w:t>
      </w:r>
      <w:r w:rsidRPr="00F258BB">
        <w:rPr>
          <w:rFonts w:ascii="Times New Roman" w:hAnsi="Times New Roman" w:cs="Times New Roman"/>
          <w:b/>
          <w:sz w:val="24"/>
          <w:szCs w:val="24"/>
          <w:lang w:val="en-US"/>
        </w:rPr>
        <w:t>all persons</w:t>
      </w:r>
      <w:r>
        <w:rPr>
          <w:rFonts w:ascii="Times New Roman" w:hAnsi="Times New Roman" w:cs="Times New Roman"/>
          <w:sz w:val="24"/>
          <w:szCs w:val="24"/>
          <w:lang w:val="en-US"/>
        </w:rPr>
        <w:t xml:space="preserve">, regardless of their sex. (Penal </w:t>
      </w:r>
      <w:r w:rsidR="005A66B6">
        <w:rPr>
          <w:rFonts w:ascii="Times New Roman" w:hAnsi="Times New Roman" w:cs="Times New Roman"/>
          <w:sz w:val="24"/>
          <w:szCs w:val="24"/>
          <w:lang w:val="en-US"/>
        </w:rPr>
        <w:t>Co</w:t>
      </w:r>
      <w:r>
        <w:rPr>
          <w:rFonts w:ascii="Times New Roman" w:hAnsi="Times New Roman" w:cs="Times New Roman"/>
          <w:sz w:val="24"/>
          <w:szCs w:val="24"/>
          <w:lang w:val="en-US"/>
        </w:rPr>
        <w:t>de, art. 135)</w:t>
      </w:r>
    </w:p>
    <w:p w:rsidR="00F258BB" w:rsidRDefault="00F258BB" w:rsidP="00F258BB">
      <w:pPr>
        <w:pStyle w:val="ListParagraph"/>
        <w:spacing w:after="0"/>
        <w:jc w:val="both"/>
        <w:rPr>
          <w:rFonts w:ascii="Times New Roman" w:hAnsi="Times New Roman" w:cs="Times New Roman"/>
          <w:sz w:val="24"/>
          <w:szCs w:val="24"/>
          <w:lang w:val="en-US"/>
        </w:rPr>
      </w:pPr>
      <w:r w:rsidRPr="00F258BB">
        <w:rPr>
          <w:rFonts w:ascii="Times New Roman" w:hAnsi="Times New Roman" w:cs="Times New Roman"/>
          <w:b/>
          <w:sz w:val="24"/>
          <w:szCs w:val="24"/>
          <w:lang w:val="en-US"/>
        </w:rPr>
        <w:t>Yes</w:t>
      </w:r>
      <w:r>
        <w:rPr>
          <w:rFonts w:ascii="Times New Roman" w:hAnsi="Times New Roman" w:cs="Times New Roman"/>
          <w:sz w:val="24"/>
          <w:szCs w:val="24"/>
          <w:lang w:val="en-US"/>
        </w:rPr>
        <w:t xml:space="preserve">. (Penal </w:t>
      </w:r>
      <w:r w:rsidR="005A66B6">
        <w:rPr>
          <w:rFonts w:ascii="Times New Roman" w:hAnsi="Times New Roman" w:cs="Times New Roman"/>
          <w:sz w:val="24"/>
          <w:szCs w:val="24"/>
          <w:lang w:val="en-US"/>
        </w:rPr>
        <w:t>C</w:t>
      </w:r>
      <w:r>
        <w:rPr>
          <w:rFonts w:ascii="Times New Roman" w:hAnsi="Times New Roman" w:cs="Times New Roman"/>
          <w:sz w:val="24"/>
          <w:szCs w:val="24"/>
          <w:lang w:val="en-US"/>
        </w:rPr>
        <w:t>ode, art. 130)</w:t>
      </w:r>
    </w:p>
    <w:p w:rsidR="00F258BB" w:rsidRDefault="00F258BB" w:rsidP="00F258BB">
      <w:pPr>
        <w:pStyle w:val="ListParagraph"/>
        <w:spacing w:after="0"/>
        <w:jc w:val="both"/>
        <w:rPr>
          <w:rFonts w:ascii="Times New Roman" w:hAnsi="Times New Roman" w:cs="Times New Roman"/>
          <w:sz w:val="24"/>
          <w:szCs w:val="24"/>
          <w:lang w:val="en-US"/>
        </w:rPr>
      </w:pPr>
      <w:r w:rsidRPr="00F258BB">
        <w:rPr>
          <w:rFonts w:ascii="Times New Roman" w:hAnsi="Times New Roman" w:cs="Times New Roman"/>
          <w:b/>
          <w:sz w:val="24"/>
          <w:szCs w:val="24"/>
          <w:lang w:val="en-US"/>
        </w:rPr>
        <w:t>Yes</w:t>
      </w:r>
      <w:r>
        <w:rPr>
          <w:rFonts w:ascii="Times New Roman" w:hAnsi="Times New Roman" w:cs="Times New Roman"/>
          <w:sz w:val="24"/>
          <w:szCs w:val="24"/>
          <w:lang w:val="en-US"/>
        </w:rPr>
        <w:t xml:space="preserve">. (Penal </w:t>
      </w:r>
      <w:r w:rsidR="005A66B6">
        <w:rPr>
          <w:rFonts w:ascii="Times New Roman" w:hAnsi="Times New Roman" w:cs="Times New Roman"/>
          <w:sz w:val="24"/>
          <w:szCs w:val="24"/>
          <w:lang w:val="en-US"/>
        </w:rPr>
        <w:t>C</w:t>
      </w:r>
      <w:r>
        <w:rPr>
          <w:rFonts w:ascii="Times New Roman" w:hAnsi="Times New Roman" w:cs="Times New Roman"/>
          <w:sz w:val="24"/>
          <w:szCs w:val="24"/>
          <w:lang w:val="en-US"/>
        </w:rPr>
        <w:t>ode, art. 190 and following), except for individual between 16 and 18 years of age, in special cases with the permission of the district judge (Family Code, art. 6)</w:t>
      </w:r>
    </w:p>
    <w:p w:rsidR="00F258BB" w:rsidRDefault="00F258BB" w:rsidP="00F258BB">
      <w:pPr>
        <w:pStyle w:val="ListParagraph"/>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No</w:t>
      </w:r>
      <w:r w:rsidRPr="00F258BB">
        <w:rPr>
          <w:rFonts w:ascii="Times New Roman" w:hAnsi="Times New Roman" w:cs="Times New Roman"/>
          <w:sz w:val="24"/>
          <w:szCs w:val="24"/>
          <w:lang w:val="en-US"/>
        </w:rPr>
        <w:t>.</w:t>
      </w:r>
    </w:p>
    <w:p w:rsidR="00F258BB" w:rsidRDefault="00F258BB" w:rsidP="00D42B50">
      <w:pPr>
        <w:pStyle w:val="ListParagraph"/>
        <w:spacing w:after="40"/>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No</w:t>
      </w:r>
      <w:r w:rsidRPr="00F258BB">
        <w:rPr>
          <w:rFonts w:ascii="Times New Roman" w:hAnsi="Times New Roman" w:cs="Times New Roman"/>
          <w:sz w:val="24"/>
          <w:szCs w:val="24"/>
          <w:lang w:val="en-US"/>
        </w:rPr>
        <w:t>, but</w:t>
      </w:r>
      <w:r>
        <w:rPr>
          <w:rFonts w:ascii="Times New Roman" w:hAnsi="Times New Roman" w:cs="Times New Roman"/>
          <w:sz w:val="24"/>
          <w:szCs w:val="24"/>
          <w:lang w:val="en-US"/>
        </w:rPr>
        <w:t xml:space="preserve"> non-consensual abortion is criminalized, as well as one performed by a</w:t>
      </w:r>
      <w:r w:rsidR="005A66B6">
        <w:rPr>
          <w:rFonts w:ascii="Times New Roman" w:hAnsi="Times New Roman" w:cs="Times New Roman"/>
          <w:sz w:val="24"/>
          <w:szCs w:val="24"/>
          <w:lang w:val="en-US"/>
        </w:rPr>
        <w:t xml:space="preserve"> non-certified person. Responsibility is decided on a case-by-case basis by the court under the Penal Code.</w:t>
      </w:r>
    </w:p>
    <w:p w:rsidR="005A66B6" w:rsidRDefault="005A66B6" w:rsidP="005A66B6">
      <w:pPr>
        <w:pStyle w:val="ListParagraph"/>
        <w:numPr>
          <w:ilvl w:val="0"/>
          <w:numId w:val="1"/>
        </w:numPr>
        <w:spacing w:after="0"/>
        <w:jc w:val="both"/>
        <w:rPr>
          <w:rFonts w:ascii="Times New Roman" w:hAnsi="Times New Roman" w:cs="Times New Roman"/>
          <w:b/>
          <w:sz w:val="24"/>
          <w:szCs w:val="24"/>
          <w:lang w:val="en-US"/>
        </w:rPr>
      </w:pPr>
      <w:r w:rsidRPr="005A66B6">
        <w:rPr>
          <w:rFonts w:ascii="Times New Roman" w:hAnsi="Times New Roman" w:cs="Times New Roman"/>
          <w:b/>
          <w:sz w:val="24"/>
          <w:szCs w:val="24"/>
          <w:lang w:val="en-US"/>
        </w:rPr>
        <w:t>Safety</w:t>
      </w:r>
    </w:p>
    <w:p w:rsidR="005A66B6" w:rsidRDefault="005A66B6" w:rsidP="005A66B6">
      <w:pPr>
        <w:pStyle w:val="ListParagraph"/>
        <w:numPr>
          <w:ilvl w:val="0"/>
          <w:numId w:val="2"/>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Yes.</w:t>
      </w:r>
      <w:r>
        <w:rPr>
          <w:rFonts w:ascii="Times New Roman" w:hAnsi="Times New Roman" w:cs="Times New Roman"/>
          <w:sz w:val="24"/>
          <w:szCs w:val="24"/>
          <w:lang w:val="en-US"/>
        </w:rPr>
        <w:t xml:space="preserve"> </w:t>
      </w:r>
    </w:p>
    <w:p w:rsidR="005A66B6" w:rsidRDefault="005A66B6" w:rsidP="00D42B50">
      <w:pPr>
        <w:pStyle w:val="ListParagraph"/>
        <w:spacing w:after="40"/>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Yes</w:t>
      </w:r>
      <w:r>
        <w:rPr>
          <w:rFonts w:ascii="Times New Roman" w:hAnsi="Times New Roman" w:cs="Times New Roman"/>
          <w:sz w:val="24"/>
          <w:szCs w:val="24"/>
          <w:lang w:val="en-US"/>
        </w:rPr>
        <w:t>, since equal access to justice is guaranteed to all individuals.</w:t>
      </w:r>
    </w:p>
    <w:p w:rsidR="005A66B6" w:rsidRDefault="005A66B6" w:rsidP="005A66B6">
      <w:pPr>
        <w:pStyle w:val="ListParagraph"/>
        <w:numPr>
          <w:ilvl w:val="0"/>
          <w:numId w:val="2"/>
        </w:num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Yes.</w:t>
      </w:r>
      <w:r>
        <w:rPr>
          <w:rFonts w:ascii="Times New Roman" w:hAnsi="Times New Roman" w:cs="Times New Roman"/>
          <w:sz w:val="24"/>
          <w:szCs w:val="24"/>
          <w:lang w:val="en-US"/>
        </w:rPr>
        <w:t xml:space="preserve"> Penal Code, art. 149 and following</w:t>
      </w:r>
    </w:p>
    <w:p w:rsidR="005A66B6" w:rsidRDefault="005A66B6" w:rsidP="005A66B6">
      <w:pPr>
        <w:pStyle w:val="ListParagraph"/>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Yes.</w:t>
      </w:r>
      <w:r>
        <w:rPr>
          <w:rFonts w:ascii="Times New Roman" w:hAnsi="Times New Roman" w:cs="Times New Roman"/>
          <w:sz w:val="24"/>
          <w:szCs w:val="24"/>
          <w:lang w:val="en-US"/>
        </w:rPr>
        <w:t xml:space="preserve"> Both are criminally responsible, Penal Code, art. 154a, 155 and following</w:t>
      </w:r>
    </w:p>
    <w:p w:rsidR="005A66B6" w:rsidRDefault="005A66B6" w:rsidP="005A66B6">
      <w:pPr>
        <w:pStyle w:val="ListParagraph"/>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No.</w:t>
      </w:r>
    </w:p>
    <w:p w:rsidR="00197A37" w:rsidRDefault="00197A37" w:rsidP="00A757B2">
      <w:pPr>
        <w:pStyle w:val="ListParagraph"/>
        <w:spacing w:after="40"/>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Question is unclear.</w:t>
      </w:r>
      <w:r>
        <w:rPr>
          <w:rFonts w:ascii="Times New Roman" w:hAnsi="Times New Roman" w:cs="Times New Roman"/>
          <w:sz w:val="24"/>
          <w:szCs w:val="24"/>
          <w:lang w:val="en-US"/>
        </w:rPr>
        <w:t xml:space="preserve"> Indecent assault and violation of modesty (dress code) are two different categories. Indecent assault (understood as rape or unwilling intercourse) is criminalized under the PC. Dress code is under the discretion of every separate work place or other establishment (school, court of justice, etc.)</w:t>
      </w:r>
    </w:p>
    <w:p w:rsidR="00197A37" w:rsidRDefault="00A757B2" w:rsidP="00A757B2">
      <w:pPr>
        <w:spacing w:after="0"/>
        <w:ind w:left="709" w:hanging="349"/>
        <w:jc w:val="both"/>
        <w:rPr>
          <w:rFonts w:ascii="Times New Roman" w:hAnsi="Times New Roman" w:cs="Times New Roman"/>
          <w:sz w:val="24"/>
          <w:szCs w:val="24"/>
          <w:lang w:val="en-US"/>
        </w:rPr>
      </w:pPr>
      <w:r w:rsidRPr="00A757B2">
        <w:rPr>
          <w:rFonts w:ascii="Times New Roman" w:hAnsi="Times New Roman" w:cs="Times New Roman"/>
          <w:b/>
          <w:sz w:val="24"/>
          <w:szCs w:val="24"/>
          <w:lang w:val="en-US"/>
        </w:rPr>
        <w:t xml:space="preserve">7.  </w:t>
      </w:r>
      <w:r>
        <w:rPr>
          <w:rFonts w:ascii="Times New Roman" w:hAnsi="Times New Roman" w:cs="Times New Roman"/>
          <w:b/>
          <w:sz w:val="24"/>
          <w:szCs w:val="24"/>
          <w:lang w:val="en-US"/>
        </w:rPr>
        <w:t xml:space="preserve"> No</w:t>
      </w:r>
      <w:r>
        <w:rPr>
          <w:rFonts w:ascii="Times New Roman" w:hAnsi="Times New Roman" w:cs="Times New Roman"/>
          <w:sz w:val="24"/>
          <w:szCs w:val="24"/>
          <w:lang w:val="en-US"/>
        </w:rPr>
        <w:t xml:space="preserve"> to all three questions.</w:t>
      </w:r>
    </w:p>
    <w:p w:rsidR="00A757B2" w:rsidRDefault="00A757B2" w:rsidP="00A757B2">
      <w:pPr>
        <w:spacing w:after="0"/>
        <w:jc w:val="both"/>
        <w:rPr>
          <w:rFonts w:ascii="Times New Roman" w:hAnsi="Times New Roman" w:cs="Times New Roman"/>
          <w:sz w:val="24"/>
          <w:szCs w:val="24"/>
          <w:lang w:val="en-US"/>
        </w:rPr>
      </w:pPr>
    </w:p>
    <w:p w:rsidR="00A757B2" w:rsidRDefault="00A757B2" w:rsidP="00A757B2">
      <w:pPr>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Part II</w:t>
      </w:r>
    </w:p>
    <w:p w:rsidR="00A757B2" w:rsidRDefault="00A757B2" w:rsidP="00A757B2">
      <w:pPr>
        <w:pStyle w:val="ListParagraph"/>
        <w:numPr>
          <w:ilvl w:val="0"/>
          <w:numId w:val="9"/>
        </w:numPr>
        <w:spacing w:after="40"/>
        <w:ind w:left="714" w:hanging="357"/>
        <w:contextualSpacing w:val="0"/>
        <w:jc w:val="both"/>
        <w:rPr>
          <w:rFonts w:ascii="Times New Roman" w:hAnsi="Times New Roman" w:cs="Times New Roman"/>
          <w:b/>
          <w:sz w:val="24"/>
          <w:szCs w:val="24"/>
          <w:lang w:val="en-US"/>
        </w:rPr>
      </w:pPr>
      <w:r w:rsidRPr="00A757B2">
        <w:rPr>
          <w:rFonts w:ascii="Times New Roman" w:hAnsi="Times New Roman" w:cs="Times New Roman"/>
          <w:b/>
          <w:sz w:val="24"/>
          <w:szCs w:val="24"/>
          <w:lang w:val="en-US"/>
        </w:rPr>
        <w:t>Health</w:t>
      </w:r>
    </w:p>
    <w:p w:rsidR="00A757B2" w:rsidRDefault="00A757B2" w:rsidP="00A757B2">
      <w:pPr>
        <w:spacing w:after="0"/>
        <w:ind w:left="709" w:hanging="349"/>
        <w:jc w:val="both"/>
        <w:rPr>
          <w:rFonts w:ascii="Times New Roman" w:hAnsi="Times New Roman" w:cs="Times New Roman"/>
          <w:sz w:val="24"/>
          <w:szCs w:val="24"/>
          <w:lang w:val="en-US"/>
        </w:rPr>
      </w:pPr>
      <w:r w:rsidRPr="00A757B2">
        <w:rPr>
          <w:rFonts w:ascii="Times New Roman" w:hAnsi="Times New Roman" w:cs="Times New Roman"/>
          <w:b/>
          <w:sz w:val="24"/>
          <w:szCs w:val="24"/>
          <w:lang w:val="en-US"/>
        </w:rPr>
        <w:t xml:space="preserve">8. </w:t>
      </w:r>
      <w:r w:rsidR="00CA713E">
        <w:rPr>
          <w:rFonts w:ascii="Times New Roman" w:hAnsi="Times New Roman" w:cs="Times New Roman"/>
          <w:b/>
          <w:sz w:val="24"/>
          <w:szCs w:val="24"/>
          <w:lang w:val="en-US"/>
        </w:rPr>
        <w:t xml:space="preserve"> </w:t>
      </w:r>
      <w:r w:rsidR="00C50C65" w:rsidRPr="00C50C65">
        <w:rPr>
          <w:rFonts w:ascii="Times New Roman" w:hAnsi="Times New Roman" w:cs="Times New Roman"/>
          <w:b/>
          <w:sz w:val="24"/>
          <w:szCs w:val="24"/>
          <w:lang w:val="en-US"/>
        </w:rPr>
        <w:t>No</w:t>
      </w:r>
      <w:r w:rsidR="00C50C65">
        <w:rPr>
          <w:rFonts w:ascii="Times New Roman" w:hAnsi="Times New Roman" w:cs="Times New Roman"/>
          <w:sz w:val="24"/>
          <w:szCs w:val="24"/>
          <w:lang w:val="en-US"/>
        </w:rPr>
        <w:t>, but health education is part of the compulsory education in all school levels and of some university programs.</w:t>
      </w:r>
    </w:p>
    <w:p w:rsidR="00A13094" w:rsidRPr="00A13094" w:rsidRDefault="000724D5" w:rsidP="00A13094">
      <w:pPr>
        <w:spacing w:after="0"/>
        <w:ind w:left="709" w:hanging="349"/>
        <w:jc w:val="both"/>
        <w:rPr>
          <w:rFonts w:ascii="Times New Roman" w:hAnsi="Times New Roman" w:cs="Times New Roman"/>
          <w:sz w:val="24"/>
          <w:szCs w:val="24"/>
        </w:rPr>
      </w:pPr>
      <w:r>
        <w:rPr>
          <w:rFonts w:ascii="Times New Roman" w:hAnsi="Times New Roman" w:cs="Times New Roman"/>
          <w:b/>
          <w:sz w:val="24"/>
          <w:szCs w:val="24"/>
          <w:lang w:val="en-US"/>
        </w:rPr>
        <w:t xml:space="preserve">9. </w:t>
      </w:r>
      <w:r w:rsidR="00CA713E">
        <w:rPr>
          <w:rFonts w:ascii="Times New Roman" w:hAnsi="Times New Roman" w:cs="Times New Roman"/>
          <w:b/>
          <w:sz w:val="24"/>
          <w:szCs w:val="24"/>
          <w:lang w:val="en-US"/>
        </w:rPr>
        <w:t xml:space="preserve"> </w:t>
      </w:r>
      <w:r w:rsidR="00CA713E">
        <w:rPr>
          <w:rFonts w:ascii="Times New Roman" w:hAnsi="Times New Roman" w:cs="Times New Roman"/>
          <w:sz w:val="24"/>
          <w:szCs w:val="24"/>
          <w:lang w:val="en-US"/>
        </w:rPr>
        <w:t xml:space="preserve">Statistical data is regularly being collected for all socio-economic variables. It can be consulted on the National Statistical Institute’s website: </w:t>
      </w:r>
      <w:hyperlink r:id="rId6" w:history="1">
        <w:r w:rsidR="00CA713E" w:rsidRPr="00C35D35">
          <w:rPr>
            <w:rStyle w:val="Hyperlink"/>
            <w:rFonts w:ascii="Times New Roman" w:hAnsi="Times New Roman" w:cs="Times New Roman"/>
            <w:sz w:val="24"/>
            <w:szCs w:val="24"/>
            <w:lang w:val="en-US"/>
          </w:rPr>
          <w:t>http://www.nsi.bg/en</w:t>
        </w:r>
      </w:hyperlink>
      <w:r w:rsidR="00CA713E">
        <w:rPr>
          <w:rFonts w:ascii="Times New Roman" w:hAnsi="Times New Roman" w:cs="Times New Roman"/>
          <w:sz w:val="24"/>
          <w:szCs w:val="24"/>
          <w:lang w:val="en-US"/>
        </w:rPr>
        <w:t xml:space="preserve"> , as well as </w:t>
      </w:r>
      <w:r w:rsidR="00B57108">
        <w:rPr>
          <w:rFonts w:ascii="Times New Roman" w:hAnsi="Times New Roman" w:cs="Times New Roman"/>
          <w:sz w:val="24"/>
          <w:szCs w:val="24"/>
          <w:lang w:val="en-US"/>
        </w:rPr>
        <w:t xml:space="preserve">the National Centre for Public Health and Analyses: </w:t>
      </w:r>
      <w:hyperlink r:id="rId7" w:history="1">
        <w:r w:rsidR="00B57108" w:rsidRPr="00C35D35">
          <w:rPr>
            <w:rStyle w:val="Hyperlink"/>
            <w:rFonts w:ascii="Times New Roman" w:hAnsi="Times New Roman" w:cs="Times New Roman"/>
            <w:sz w:val="24"/>
            <w:szCs w:val="24"/>
            <w:lang w:val="en-US"/>
          </w:rPr>
          <w:t>http://ncphp.government.bg/en</w:t>
        </w:r>
      </w:hyperlink>
      <w:r w:rsidR="00A13094">
        <w:rPr>
          <w:rFonts w:ascii="Times New Roman" w:hAnsi="Times New Roman" w:cs="Times New Roman"/>
          <w:sz w:val="24"/>
          <w:szCs w:val="24"/>
          <w:lang w:val="en-US"/>
        </w:rPr>
        <w:t>. Furthermore, d</w:t>
      </w:r>
      <w:r w:rsidR="00A13094" w:rsidRPr="00A13094">
        <w:rPr>
          <w:rFonts w:ascii="Times New Roman" w:hAnsi="Times New Roman" w:cs="Times New Roman"/>
          <w:sz w:val="24"/>
          <w:szCs w:val="24"/>
          <w:lang w:val="en-US"/>
        </w:rPr>
        <w:t>ata on the health status of the population is collected during the national census and the questionnaires for European Health Interviews (EHIS)</w:t>
      </w:r>
      <w:r w:rsidR="00A13094" w:rsidRPr="00A13094">
        <w:rPr>
          <w:rFonts w:ascii="Times New Roman" w:hAnsi="Times New Roman" w:cs="Times New Roman"/>
          <w:sz w:val="24"/>
          <w:szCs w:val="24"/>
        </w:rPr>
        <w:t xml:space="preserve"> </w:t>
      </w:r>
      <w:r w:rsidR="00A13094" w:rsidRPr="00A13094">
        <w:rPr>
          <w:rFonts w:ascii="Times New Roman" w:hAnsi="Times New Roman" w:cs="Times New Roman"/>
          <w:sz w:val="24"/>
          <w:szCs w:val="24"/>
          <w:lang w:val="en-US"/>
        </w:rPr>
        <w:t xml:space="preserve">and the </w:t>
      </w:r>
      <w:r w:rsidR="00A13094" w:rsidRPr="00A13094">
        <w:rPr>
          <w:rFonts w:ascii="Times New Roman" w:hAnsi="Times New Roman" w:cs="Times New Roman"/>
          <w:sz w:val="24"/>
          <w:szCs w:val="24"/>
        </w:rPr>
        <w:t>The European Union Statistics on Income and Living Conditions (</w:t>
      </w:r>
      <w:r w:rsidR="00A13094" w:rsidRPr="00A13094">
        <w:rPr>
          <w:rFonts w:ascii="Times New Roman" w:hAnsi="Times New Roman" w:cs="Times New Roman"/>
          <w:iCs/>
          <w:sz w:val="24"/>
          <w:szCs w:val="24"/>
        </w:rPr>
        <w:t>EU</w:t>
      </w:r>
      <w:r w:rsidR="00A13094" w:rsidRPr="00A13094">
        <w:rPr>
          <w:rFonts w:ascii="Times New Roman" w:hAnsi="Times New Roman" w:cs="Times New Roman"/>
          <w:sz w:val="24"/>
          <w:szCs w:val="24"/>
        </w:rPr>
        <w:t>-</w:t>
      </w:r>
      <w:r w:rsidR="00A13094" w:rsidRPr="00A13094">
        <w:rPr>
          <w:rFonts w:ascii="Times New Roman" w:hAnsi="Times New Roman" w:cs="Times New Roman"/>
          <w:iCs/>
          <w:sz w:val="24"/>
          <w:szCs w:val="24"/>
        </w:rPr>
        <w:t>SILC</w:t>
      </w:r>
      <w:r w:rsidR="00A13094" w:rsidRPr="00A13094">
        <w:rPr>
          <w:rFonts w:ascii="Times New Roman" w:hAnsi="Times New Roman" w:cs="Times New Roman"/>
          <w:sz w:val="24"/>
          <w:szCs w:val="24"/>
        </w:rPr>
        <w:t>)</w:t>
      </w:r>
      <w:r w:rsidR="00A13094" w:rsidRPr="00A13094">
        <w:rPr>
          <w:rFonts w:ascii="Times New Roman" w:hAnsi="Times New Roman" w:cs="Times New Roman"/>
          <w:sz w:val="24"/>
          <w:szCs w:val="24"/>
          <w:lang w:val="en-US"/>
        </w:rPr>
        <w:t>.</w:t>
      </w:r>
      <w:r w:rsidR="00A13094" w:rsidRPr="00A13094">
        <w:rPr>
          <w:rFonts w:ascii="Times New Roman" w:hAnsi="Times New Roman" w:cs="Times New Roman"/>
          <w:sz w:val="24"/>
          <w:szCs w:val="24"/>
        </w:rPr>
        <w:t xml:space="preserve"> </w:t>
      </w:r>
    </w:p>
    <w:p w:rsidR="00B57108" w:rsidRDefault="00B57108" w:rsidP="00B57108">
      <w:pPr>
        <w:pStyle w:val="ListParagraph"/>
        <w:numPr>
          <w:ilvl w:val="0"/>
          <w:numId w:val="3"/>
        </w:numPr>
        <w:spacing w:after="0"/>
        <w:jc w:val="both"/>
        <w:rPr>
          <w:rFonts w:ascii="Times New Roman" w:hAnsi="Times New Roman" w:cs="Times New Roman"/>
          <w:sz w:val="24"/>
          <w:szCs w:val="24"/>
          <w:lang w:val="en-US"/>
        </w:rPr>
      </w:pPr>
      <w:r w:rsidRPr="00B57108">
        <w:rPr>
          <w:rFonts w:ascii="Times New Roman" w:hAnsi="Times New Roman" w:cs="Times New Roman"/>
          <w:sz w:val="24"/>
          <w:szCs w:val="24"/>
          <w:lang w:val="en-US"/>
        </w:rPr>
        <w:t xml:space="preserve">Data on malnutrition is collected by regional police, health or social departments, when such cases are brought to their attention, so it may not be considered relevant. </w:t>
      </w:r>
      <w:r w:rsidR="009604C2">
        <w:rPr>
          <w:rFonts w:ascii="Times New Roman" w:hAnsi="Times New Roman" w:cs="Times New Roman"/>
          <w:sz w:val="24"/>
          <w:szCs w:val="24"/>
          <w:lang w:val="en-US"/>
        </w:rPr>
        <w:t xml:space="preserve">Data from UNICEF, the World </w:t>
      </w:r>
      <w:proofErr w:type="gramStart"/>
      <w:r w:rsidR="009604C2">
        <w:rPr>
          <w:rFonts w:ascii="Times New Roman" w:hAnsi="Times New Roman" w:cs="Times New Roman"/>
          <w:sz w:val="24"/>
          <w:szCs w:val="24"/>
          <w:lang w:val="en-US"/>
        </w:rPr>
        <w:t>bank</w:t>
      </w:r>
      <w:proofErr w:type="gramEnd"/>
      <w:r w:rsidR="009604C2">
        <w:rPr>
          <w:rFonts w:ascii="Times New Roman" w:hAnsi="Times New Roman" w:cs="Times New Roman"/>
          <w:sz w:val="24"/>
          <w:szCs w:val="24"/>
          <w:lang w:val="en-US"/>
        </w:rPr>
        <w:t xml:space="preserve"> and WHO show that for 2004 there have been 315 cases. No new data is available;</w:t>
      </w:r>
    </w:p>
    <w:p w:rsidR="009604C2" w:rsidRDefault="009604C2" w:rsidP="00B57108">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 2014, there are 5 cases of maternal mortality;</w:t>
      </w:r>
    </w:p>
    <w:p w:rsidR="009604C2" w:rsidRDefault="00700E18" w:rsidP="00B57108">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No data, maternal morbidity falls within different types of population morbidity;</w:t>
      </w:r>
    </w:p>
    <w:p w:rsidR="00700E18" w:rsidRDefault="00CB3B0C" w:rsidP="00B57108">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For 2013, 298 girls under 15;</w:t>
      </w:r>
    </w:p>
    <w:p w:rsidR="00CB3B0C" w:rsidRDefault="00CB3B0C" w:rsidP="00B57108">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enlisted health consequences are to the discretion of </w:t>
      </w:r>
      <w:r w:rsidR="00413C81">
        <w:rPr>
          <w:rFonts w:ascii="Times New Roman" w:hAnsi="Times New Roman" w:cs="Times New Roman"/>
          <w:sz w:val="24"/>
          <w:szCs w:val="24"/>
          <w:lang w:val="en-US"/>
        </w:rPr>
        <w:t>medical and police entities;</w:t>
      </w:r>
    </w:p>
    <w:p w:rsidR="00413C81" w:rsidRPr="00505084" w:rsidRDefault="00234CEC" w:rsidP="00B57108">
      <w:pPr>
        <w:pStyle w:val="ListParagraph"/>
        <w:numPr>
          <w:ilvl w:val="0"/>
          <w:numId w:val="3"/>
        </w:numPr>
        <w:spacing w:after="0"/>
        <w:jc w:val="both"/>
        <w:rPr>
          <w:rFonts w:ascii="Times New Roman" w:hAnsi="Times New Roman" w:cs="Times New Roman"/>
          <w:sz w:val="24"/>
          <w:szCs w:val="24"/>
          <w:lang w:val="en-US"/>
        </w:rPr>
      </w:pPr>
      <w:r w:rsidRPr="00505084">
        <w:rPr>
          <w:rFonts w:ascii="Times New Roman" w:hAnsi="Times New Roman" w:cs="Times New Roman"/>
          <w:sz w:val="24"/>
          <w:szCs w:val="24"/>
          <w:shd w:val="clear" w:color="auto" w:fill="F8F8F8"/>
        </w:rPr>
        <w:t>1 647</w:t>
      </w:r>
      <w:r w:rsidRPr="00505084">
        <w:rPr>
          <w:rFonts w:ascii="Times New Roman" w:hAnsi="Times New Roman" w:cs="Times New Roman"/>
          <w:sz w:val="24"/>
          <w:szCs w:val="24"/>
          <w:shd w:val="clear" w:color="auto" w:fill="F8F8F8"/>
          <w:lang w:val="en-US"/>
        </w:rPr>
        <w:t xml:space="preserve"> cases of HIV/AIDS for 2013, </w:t>
      </w:r>
      <w:r w:rsidR="00A41B38" w:rsidRPr="00505084">
        <w:rPr>
          <w:rFonts w:ascii="Times New Roman" w:hAnsi="Times New Roman" w:cs="Times New Roman"/>
          <w:sz w:val="24"/>
          <w:szCs w:val="24"/>
          <w:shd w:val="clear" w:color="auto" w:fill="F8F8F8"/>
          <w:lang w:val="en-US"/>
        </w:rPr>
        <w:t>data on STDs vary;</w:t>
      </w:r>
    </w:p>
    <w:p w:rsidR="00A41B38" w:rsidRPr="00505084" w:rsidRDefault="00A41B38" w:rsidP="00B57108">
      <w:pPr>
        <w:pStyle w:val="ListParagraph"/>
        <w:numPr>
          <w:ilvl w:val="0"/>
          <w:numId w:val="3"/>
        </w:numPr>
        <w:spacing w:after="0"/>
        <w:jc w:val="both"/>
        <w:rPr>
          <w:rFonts w:ascii="Times New Roman" w:hAnsi="Times New Roman" w:cs="Times New Roman"/>
          <w:sz w:val="24"/>
          <w:szCs w:val="24"/>
          <w:lang w:val="en-US"/>
        </w:rPr>
      </w:pPr>
      <w:r w:rsidRPr="00505084">
        <w:rPr>
          <w:rFonts w:ascii="Times New Roman" w:hAnsi="Times New Roman" w:cs="Times New Roman"/>
          <w:sz w:val="24"/>
          <w:szCs w:val="24"/>
          <w:shd w:val="clear" w:color="auto" w:fill="F8F8F8"/>
          <w:lang w:val="en-US"/>
        </w:rPr>
        <w:t>Around 30 000 drug abusers;</w:t>
      </w:r>
    </w:p>
    <w:p w:rsidR="00A41B38" w:rsidRPr="00505084" w:rsidRDefault="001B56FC" w:rsidP="00B57108">
      <w:pPr>
        <w:pStyle w:val="ListParagraph"/>
        <w:numPr>
          <w:ilvl w:val="0"/>
          <w:numId w:val="3"/>
        </w:numPr>
        <w:spacing w:after="0"/>
        <w:jc w:val="both"/>
        <w:rPr>
          <w:rFonts w:ascii="Times New Roman" w:hAnsi="Times New Roman" w:cs="Times New Roman"/>
          <w:sz w:val="24"/>
          <w:szCs w:val="24"/>
          <w:lang w:val="en-US"/>
        </w:rPr>
      </w:pPr>
      <w:r w:rsidRPr="00505084">
        <w:rPr>
          <w:rFonts w:ascii="Times New Roman" w:hAnsi="Times New Roman" w:cs="Times New Roman"/>
          <w:sz w:val="24"/>
          <w:szCs w:val="24"/>
          <w:shd w:val="clear" w:color="auto" w:fill="F8F8F8"/>
          <w:lang w:val="en-US"/>
        </w:rPr>
        <w:t>Data vary, around 200 000 people, mostly men;</w:t>
      </w:r>
    </w:p>
    <w:p w:rsidR="001B56FC" w:rsidRPr="00505084" w:rsidRDefault="001B56FC" w:rsidP="00B57108">
      <w:pPr>
        <w:pStyle w:val="ListParagraph"/>
        <w:numPr>
          <w:ilvl w:val="0"/>
          <w:numId w:val="3"/>
        </w:numPr>
        <w:spacing w:after="0"/>
        <w:jc w:val="both"/>
        <w:rPr>
          <w:rFonts w:ascii="Times New Roman" w:hAnsi="Times New Roman" w:cs="Times New Roman"/>
          <w:sz w:val="24"/>
          <w:szCs w:val="24"/>
          <w:lang w:val="en-US"/>
        </w:rPr>
      </w:pPr>
      <w:r w:rsidRPr="00505084">
        <w:rPr>
          <w:rFonts w:ascii="Times New Roman" w:hAnsi="Times New Roman" w:cs="Times New Roman"/>
          <w:sz w:val="24"/>
          <w:szCs w:val="24"/>
          <w:shd w:val="clear" w:color="auto" w:fill="F8F8F8"/>
          <w:lang w:val="en-US"/>
        </w:rPr>
        <w:t>Around 30 000 a year;</w:t>
      </w:r>
    </w:p>
    <w:p w:rsidR="001B56FC" w:rsidRPr="00505084" w:rsidRDefault="00505084" w:rsidP="00B57108">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shd w:val="clear" w:color="auto" w:fill="F8F8F8"/>
          <w:lang w:val="en-US"/>
        </w:rPr>
        <w:t>---</w:t>
      </w:r>
    </w:p>
    <w:p w:rsidR="001B56FC" w:rsidRPr="00234CEC" w:rsidRDefault="00505084" w:rsidP="00B57108">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See relevant EU data</w:t>
      </w:r>
    </w:p>
    <w:p w:rsidR="00197A37" w:rsidRDefault="00505084" w:rsidP="00505084">
      <w:pPr>
        <w:pStyle w:val="ListParagraph"/>
        <w:numPr>
          <w:ilvl w:val="0"/>
          <w:numId w:val="3"/>
        </w:numPr>
        <w:rPr>
          <w:rFonts w:ascii="Times New Roman" w:hAnsi="Times New Roman" w:cs="Times New Roman"/>
          <w:sz w:val="24"/>
          <w:szCs w:val="24"/>
          <w:lang w:val="en-US"/>
        </w:rPr>
      </w:pPr>
      <w:r w:rsidRPr="00505084">
        <w:rPr>
          <w:rFonts w:ascii="Times New Roman" w:hAnsi="Times New Roman" w:cs="Times New Roman"/>
          <w:sz w:val="24"/>
          <w:szCs w:val="24"/>
          <w:lang w:val="en-US"/>
        </w:rPr>
        <w:t>See relevant EU data</w:t>
      </w:r>
    </w:p>
    <w:p w:rsidR="00B37A2C" w:rsidRDefault="00B37A2C" w:rsidP="00B37A2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No.</w:t>
      </w:r>
    </w:p>
    <w:p w:rsidR="00B37A2C" w:rsidRPr="00B37A2C" w:rsidRDefault="00B37A2C" w:rsidP="00F9774A">
      <w:pPr>
        <w:pStyle w:val="ListParagraph"/>
        <w:numPr>
          <w:ilvl w:val="0"/>
          <w:numId w:val="3"/>
        </w:numPr>
        <w:spacing w:after="40"/>
        <w:ind w:left="1077" w:hanging="357"/>
        <w:contextualSpacing w:val="0"/>
        <w:rPr>
          <w:rFonts w:ascii="Times New Roman" w:hAnsi="Times New Roman" w:cs="Times New Roman"/>
          <w:sz w:val="24"/>
          <w:szCs w:val="24"/>
          <w:lang w:val="en-US"/>
        </w:rPr>
      </w:pPr>
      <w:r>
        <w:rPr>
          <w:rFonts w:ascii="Times New Roman" w:hAnsi="Times New Roman" w:cs="Times New Roman"/>
          <w:sz w:val="24"/>
          <w:szCs w:val="24"/>
          <w:lang w:val="en-US"/>
        </w:rPr>
        <w:t>No.</w:t>
      </w:r>
    </w:p>
    <w:p w:rsidR="00505084" w:rsidRDefault="001323D2" w:rsidP="00F9774A">
      <w:pPr>
        <w:pStyle w:val="ListParagraph"/>
        <w:spacing w:after="40"/>
        <w:ind w:left="851" w:hanging="425"/>
        <w:contextualSpacing w:val="0"/>
        <w:jc w:val="both"/>
        <w:rPr>
          <w:rFonts w:ascii="Times New Roman" w:hAnsi="Times New Roman" w:cs="Times New Roman"/>
          <w:sz w:val="24"/>
          <w:szCs w:val="24"/>
          <w:lang w:val="en-US"/>
        </w:rPr>
      </w:pPr>
      <w:r w:rsidRPr="001323D2">
        <w:rPr>
          <w:rFonts w:ascii="Times New Roman" w:hAnsi="Times New Roman" w:cs="Times New Roman"/>
          <w:b/>
          <w:sz w:val="24"/>
          <w:szCs w:val="24"/>
          <w:lang w:val="en-US"/>
        </w:rPr>
        <w:t>10.</w:t>
      </w:r>
      <w:r w:rsidR="00F9774A">
        <w:rPr>
          <w:rFonts w:ascii="Times New Roman" w:hAnsi="Times New Roman" w:cs="Times New Roman"/>
          <w:sz w:val="24"/>
          <w:szCs w:val="24"/>
          <w:lang w:val="en-US"/>
        </w:rPr>
        <w:t xml:space="preserve"> Such data, in most cases, is collected by the Ministry of Interior and the Supreme Prosecutor’s Office, but these types of offences are extremely rare.</w:t>
      </w:r>
    </w:p>
    <w:p w:rsidR="00F9774A" w:rsidRDefault="00F9774A" w:rsidP="00F9774A">
      <w:pPr>
        <w:pStyle w:val="ListParagraph"/>
        <w:spacing w:after="40"/>
        <w:ind w:left="851" w:hanging="425"/>
        <w:contextualSpacing w:val="0"/>
        <w:jc w:val="both"/>
        <w:rPr>
          <w:rFonts w:ascii="Times New Roman" w:hAnsi="Times New Roman" w:cs="Times New Roman"/>
          <w:sz w:val="24"/>
          <w:szCs w:val="24"/>
          <w:lang w:val="en-US"/>
        </w:rPr>
      </w:pPr>
      <w:r w:rsidRPr="00F9774A">
        <w:rPr>
          <w:rFonts w:ascii="Times New Roman" w:hAnsi="Times New Roman" w:cs="Times New Roman"/>
          <w:b/>
          <w:sz w:val="24"/>
          <w:szCs w:val="24"/>
          <w:lang w:val="en-US"/>
        </w:rPr>
        <w:t xml:space="preserve">11. </w:t>
      </w:r>
      <w:r>
        <w:rPr>
          <w:rFonts w:ascii="Times New Roman" w:hAnsi="Times New Roman" w:cs="Times New Roman"/>
          <w:sz w:val="24"/>
          <w:szCs w:val="24"/>
          <w:lang w:val="en-US"/>
        </w:rPr>
        <w:t xml:space="preserve"> </w:t>
      </w:r>
      <w:r w:rsidRPr="00F9774A">
        <w:rPr>
          <w:rFonts w:ascii="Times New Roman" w:hAnsi="Times New Roman" w:cs="Times New Roman"/>
          <w:b/>
          <w:sz w:val="24"/>
          <w:szCs w:val="24"/>
          <w:lang w:val="en-US"/>
        </w:rPr>
        <w:t>Yes</w:t>
      </w:r>
      <w:r>
        <w:rPr>
          <w:rFonts w:ascii="Times New Roman" w:hAnsi="Times New Roman" w:cs="Times New Roman"/>
          <w:sz w:val="24"/>
          <w:szCs w:val="24"/>
          <w:lang w:val="en-US"/>
        </w:rPr>
        <w:t xml:space="preserve">. And </w:t>
      </w:r>
      <w:r w:rsidRPr="00F9774A">
        <w:rPr>
          <w:rFonts w:ascii="Times New Roman" w:hAnsi="Times New Roman" w:cs="Times New Roman"/>
          <w:b/>
          <w:sz w:val="24"/>
          <w:szCs w:val="24"/>
          <w:lang w:val="en-US"/>
        </w:rPr>
        <w:t>yes</w:t>
      </w:r>
      <w:r>
        <w:rPr>
          <w:rFonts w:ascii="Times New Roman" w:hAnsi="Times New Roman" w:cs="Times New Roman"/>
          <w:sz w:val="24"/>
          <w:szCs w:val="24"/>
          <w:lang w:val="en-US"/>
        </w:rPr>
        <w:t xml:space="preserve"> to all four sub questions. </w:t>
      </w:r>
    </w:p>
    <w:p w:rsidR="00F9774A" w:rsidRPr="00F9774A" w:rsidRDefault="00F9774A" w:rsidP="00F9774A">
      <w:pPr>
        <w:pStyle w:val="ListParagraph"/>
        <w:numPr>
          <w:ilvl w:val="0"/>
          <w:numId w:val="9"/>
        </w:numPr>
        <w:spacing w:after="0"/>
        <w:jc w:val="both"/>
        <w:rPr>
          <w:rFonts w:ascii="Times New Roman" w:hAnsi="Times New Roman" w:cs="Times New Roman"/>
          <w:b/>
          <w:sz w:val="24"/>
          <w:szCs w:val="24"/>
          <w:lang w:val="en-US"/>
        </w:rPr>
      </w:pPr>
      <w:r w:rsidRPr="00F9774A">
        <w:rPr>
          <w:rFonts w:ascii="Times New Roman" w:hAnsi="Times New Roman" w:cs="Times New Roman"/>
          <w:b/>
          <w:sz w:val="24"/>
          <w:szCs w:val="24"/>
          <w:lang w:val="en-US"/>
        </w:rPr>
        <w:t>Safety</w:t>
      </w:r>
    </w:p>
    <w:p w:rsidR="00F9774A" w:rsidRDefault="00F9774A" w:rsidP="00A13094">
      <w:pPr>
        <w:pStyle w:val="ListParagraph"/>
        <w:spacing w:after="40"/>
        <w:ind w:left="850" w:hanging="425"/>
        <w:contextualSpacing w:val="0"/>
        <w:jc w:val="both"/>
        <w:rPr>
          <w:rFonts w:ascii="Times New Roman" w:hAnsi="Times New Roman" w:cs="Times New Roman"/>
          <w:sz w:val="24"/>
          <w:szCs w:val="24"/>
          <w:lang w:val="en-US"/>
        </w:rPr>
      </w:pPr>
      <w:r w:rsidRPr="00A13094">
        <w:rPr>
          <w:rFonts w:ascii="Times New Roman" w:hAnsi="Times New Roman" w:cs="Times New Roman"/>
          <w:b/>
          <w:sz w:val="24"/>
          <w:szCs w:val="24"/>
          <w:lang w:val="en-US"/>
        </w:rPr>
        <w:t>12.</w:t>
      </w:r>
      <w:r w:rsidR="00A13094">
        <w:rPr>
          <w:rFonts w:ascii="Times New Roman" w:hAnsi="Times New Roman" w:cs="Times New Roman"/>
          <w:sz w:val="24"/>
          <w:szCs w:val="24"/>
          <w:lang w:val="en-US"/>
        </w:rPr>
        <w:t xml:space="preserve">  </w:t>
      </w:r>
      <w:r w:rsidR="00A13094" w:rsidRPr="00A13094">
        <w:rPr>
          <w:rFonts w:ascii="Times New Roman" w:hAnsi="Times New Roman" w:cs="Times New Roman"/>
          <w:b/>
          <w:sz w:val="24"/>
          <w:szCs w:val="24"/>
          <w:lang w:val="en-US"/>
        </w:rPr>
        <w:t>No</w:t>
      </w:r>
      <w:r w:rsidR="00A13094">
        <w:rPr>
          <w:rFonts w:ascii="Times New Roman" w:hAnsi="Times New Roman" w:cs="Times New Roman"/>
          <w:sz w:val="24"/>
          <w:szCs w:val="24"/>
          <w:lang w:val="en-US"/>
        </w:rPr>
        <w:t>. Safety in public spaces is provided for all individuals, regardless of their sex.</w:t>
      </w:r>
    </w:p>
    <w:p w:rsidR="00A13094" w:rsidRDefault="00A13094" w:rsidP="00A13094">
      <w:pPr>
        <w:pStyle w:val="ListParagraph"/>
        <w:spacing w:after="40"/>
        <w:ind w:left="850" w:hanging="425"/>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13</w:t>
      </w:r>
      <w:r w:rsidRPr="00A130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13094">
        <w:rPr>
          <w:rFonts w:ascii="Times New Roman" w:hAnsi="Times New Roman" w:cs="Times New Roman"/>
          <w:b/>
          <w:sz w:val="24"/>
          <w:szCs w:val="24"/>
          <w:lang w:val="en-US"/>
        </w:rPr>
        <w:t>No</w:t>
      </w:r>
      <w:r>
        <w:rPr>
          <w:rFonts w:ascii="Times New Roman" w:hAnsi="Times New Roman" w:cs="Times New Roman"/>
          <w:sz w:val="24"/>
          <w:szCs w:val="24"/>
          <w:lang w:val="en-US"/>
        </w:rPr>
        <w:t>.</w:t>
      </w:r>
    </w:p>
    <w:p w:rsidR="00A13094" w:rsidRDefault="00A13094" w:rsidP="00A13094">
      <w:pPr>
        <w:pStyle w:val="ListParagraph"/>
        <w:spacing w:after="40"/>
        <w:ind w:left="850" w:hanging="425"/>
        <w:contextualSpacing w:val="0"/>
        <w:jc w:val="both"/>
        <w:rPr>
          <w:rFonts w:ascii="Times New Roman" w:hAnsi="Times New Roman" w:cs="Times New Roman"/>
          <w:sz w:val="24"/>
          <w:szCs w:val="24"/>
          <w:lang w:val="en-US"/>
        </w:rPr>
      </w:pPr>
      <w:r>
        <w:rPr>
          <w:rFonts w:ascii="Times New Roman" w:hAnsi="Times New Roman" w:cs="Times New Roman"/>
          <w:b/>
          <w:sz w:val="24"/>
          <w:szCs w:val="24"/>
          <w:lang w:val="en-US"/>
        </w:rPr>
        <w:t>14</w:t>
      </w:r>
      <w:r w:rsidRPr="00A130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13094">
        <w:rPr>
          <w:rFonts w:ascii="Times New Roman" w:hAnsi="Times New Roman" w:cs="Times New Roman"/>
          <w:b/>
          <w:sz w:val="24"/>
          <w:szCs w:val="24"/>
          <w:lang w:val="en-US"/>
        </w:rPr>
        <w:t>No</w:t>
      </w:r>
      <w:r>
        <w:rPr>
          <w:rFonts w:ascii="Times New Roman" w:hAnsi="Times New Roman" w:cs="Times New Roman"/>
          <w:sz w:val="24"/>
          <w:szCs w:val="24"/>
          <w:lang w:val="en-US"/>
        </w:rPr>
        <w:t>.</w:t>
      </w:r>
    </w:p>
    <w:p w:rsidR="00A13094" w:rsidRPr="00A13094" w:rsidRDefault="00A13094" w:rsidP="00A13094">
      <w:pPr>
        <w:pStyle w:val="ListParagraph"/>
        <w:spacing w:after="0"/>
        <w:ind w:left="851" w:hanging="425"/>
        <w:rPr>
          <w:rFonts w:ascii="Times New Roman" w:hAnsi="Times New Roman" w:cs="Times New Roman"/>
          <w:sz w:val="24"/>
          <w:szCs w:val="24"/>
        </w:rPr>
      </w:pPr>
      <w:r>
        <w:rPr>
          <w:rFonts w:ascii="Times New Roman" w:hAnsi="Times New Roman" w:cs="Times New Roman"/>
          <w:b/>
          <w:sz w:val="24"/>
          <w:szCs w:val="24"/>
          <w:lang w:val="en-US"/>
        </w:rPr>
        <w:t>15</w:t>
      </w:r>
      <w:r w:rsidRPr="00A1309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13094">
        <w:rPr>
          <w:rFonts w:ascii="Times New Roman" w:hAnsi="Times New Roman" w:cs="Times New Roman"/>
          <w:sz w:val="24"/>
          <w:szCs w:val="24"/>
        </w:rPr>
        <w:t>The responsible sectors within the Ministry of Interior have unofficial statistics for such cases which are being used in order to ensure maximum protection for the victims of all forms of violence.</w:t>
      </w:r>
    </w:p>
    <w:tbl>
      <w:tblPr>
        <w:tblW w:w="0" w:type="auto"/>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5"/>
        <w:gridCol w:w="3193"/>
      </w:tblGrid>
      <w:tr w:rsidR="00A13094" w:rsidRPr="00A13094" w:rsidTr="00107F9E">
        <w:trPr>
          <w:trHeight w:val="583"/>
          <w:jc w:val="center"/>
        </w:trPr>
        <w:tc>
          <w:tcPr>
            <w:tcW w:w="1625" w:type="dxa"/>
            <w:shd w:val="clear" w:color="auto" w:fill="D9D9D9"/>
          </w:tcPr>
          <w:p w:rsidR="00A13094" w:rsidRPr="00A13094" w:rsidRDefault="00A13094" w:rsidP="00A13094">
            <w:pPr>
              <w:pStyle w:val="ListParagraph"/>
              <w:spacing w:after="0"/>
              <w:ind w:left="851" w:hanging="425"/>
              <w:rPr>
                <w:rFonts w:ascii="Times New Roman" w:hAnsi="Times New Roman" w:cs="Times New Roman"/>
                <w:b/>
                <w:sz w:val="24"/>
                <w:szCs w:val="24"/>
              </w:rPr>
            </w:pPr>
            <w:r w:rsidRPr="00A13094">
              <w:rPr>
                <w:rFonts w:ascii="Times New Roman" w:hAnsi="Times New Roman" w:cs="Times New Roman"/>
                <w:b/>
                <w:sz w:val="24"/>
                <w:szCs w:val="24"/>
              </w:rPr>
              <w:t>Year</w:t>
            </w:r>
          </w:p>
          <w:p w:rsidR="00A13094" w:rsidRPr="00A13094" w:rsidRDefault="00A13094" w:rsidP="00A13094">
            <w:pPr>
              <w:pStyle w:val="ListParagraph"/>
              <w:spacing w:after="0"/>
              <w:ind w:left="851" w:hanging="425"/>
              <w:rPr>
                <w:rFonts w:ascii="Times New Roman" w:hAnsi="Times New Roman" w:cs="Times New Roman"/>
                <w:b/>
                <w:sz w:val="24"/>
                <w:szCs w:val="24"/>
              </w:rPr>
            </w:pPr>
          </w:p>
        </w:tc>
        <w:tc>
          <w:tcPr>
            <w:tcW w:w="3193" w:type="dxa"/>
            <w:shd w:val="clear" w:color="auto" w:fill="D9D9D9"/>
          </w:tcPr>
          <w:p w:rsidR="00A13094" w:rsidRPr="00A13094" w:rsidRDefault="00A13094" w:rsidP="00A13094">
            <w:pPr>
              <w:pStyle w:val="ListParagraph"/>
              <w:spacing w:after="0"/>
              <w:ind w:left="851" w:hanging="425"/>
              <w:rPr>
                <w:rFonts w:ascii="Times New Roman" w:hAnsi="Times New Roman" w:cs="Times New Roman"/>
                <w:b/>
                <w:sz w:val="24"/>
                <w:szCs w:val="24"/>
              </w:rPr>
            </w:pPr>
            <w:r w:rsidRPr="00A13094">
              <w:rPr>
                <w:rFonts w:ascii="Times New Roman" w:hAnsi="Times New Roman" w:cs="Times New Roman"/>
                <w:b/>
                <w:sz w:val="24"/>
                <w:szCs w:val="24"/>
              </w:rPr>
              <w:t>Issued protection orders</w:t>
            </w:r>
          </w:p>
        </w:tc>
      </w:tr>
      <w:tr w:rsidR="00A13094" w:rsidRPr="00A13094" w:rsidTr="00107F9E">
        <w:trPr>
          <w:trHeight w:val="286"/>
          <w:jc w:val="center"/>
        </w:trPr>
        <w:tc>
          <w:tcPr>
            <w:tcW w:w="1625"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2009</w:t>
            </w:r>
          </w:p>
        </w:tc>
        <w:tc>
          <w:tcPr>
            <w:tcW w:w="3193"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1271</w:t>
            </w:r>
          </w:p>
        </w:tc>
      </w:tr>
      <w:tr w:rsidR="00A13094" w:rsidRPr="00A13094" w:rsidTr="00107F9E">
        <w:trPr>
          <w:trHeight w:val="286"/>
          <w:jc w:val="center"/>
        </w:trPr>
        <w:tc>
          <w:tcPr>
            <w:tcW w:w="1625"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2010</w:t>
            </w:r>
          </w:p>
        </w:tc>
        <w:tc>
          <w:tcPr>
            <w:tcW w:w="3193"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1408</w:t>
            </w:r>
          </w:p>
        </w:tc>
      </w:tr>
      <w:tr w:rsidR="00A13094" w:rsidRPr="00A13094" w:rsidTr="00107F9E">
        <w:trPr>
          <w:trHeight w:val="308"/>
          <w:jc w:val="center"/>
        </w:trPr>
        <w:tc>
          <w:tcPr>
            <w:tcW w:w="1625"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2011</w:t>
            </w:r>
          </w:p>
        </w:tc>
        <w:tc>
          <w:tcPr>
            <w:tcW w:w="3193"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1571</w:t>
            </w:r>
          </w:p>
        </w:tc>
      </w:tr>
      <w:tr w:rsidR="00A13094" w:rsidRPr="00A13094" w:rsidTr="00107F9E">
        <w:trPr>
          <w:trHeight w:val="308"/>
          <w:jc w:val="center"/>
        </w:trPr>
        <w:tc>
          <w:tcPr>
            <w:tcW w:w="1625"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lastRenderedPageBreak/>
              <w:t>2012</w:t>
            </w:r>
          </w:p>
        </w:tc>
        <w:tc>
          <w:tcPr>
            <w:tcW w:w="3193"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1837</w:t>
            </w:r>
          </w:p>
        </w:tc>
      </w:tr>
      <w:tr w:rsidR="00A13094" w:rsidRPr="00A13094" w:rsidTr="00107F9E">
        <w:trPr>
          <w:trHeight w:val="308"/>
          <w:jc w:val="center"/>
        </w:trPr>
        <w:tc>
          <w:tcPr>
            <w:tcW w:w="1625"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2013</w:t>
            </w:r>
          </w:p>
        </w:tc>
        <w:tc>
          <w:tcPr>
            <w:tcW w:w="3193"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1846</w:t>
            </w:r>
          </w:p>
        </w:tc>
      </w:tr>
      <w:tr w:rsidR="00A13094" w:rsidRPr="00A13094" w:rsidTr="00107F9E">
        <w:trPr>
          <w:trHeight w:val="308"/>
          <w:jc w:val="center"/>
        </w:trPr>
        <w:tc>
          <w:tcPr>
            <w:tcW w:w="1625"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2014</w:t>
            </w:r>
          </w:p>
        </w:tc>
        <w:tc>
          <w:tcPr>
            <w:tcW w:w="3193" w:type="dxa"/>
          </w:tcPr>
          <w:p w:rsidR="00A13094" w:rsidRPr="00A13094" w:rsidRDefault="00A13094" w:rsidP="00A13094">
            <w:pPr>
              <w:pStyle w:val="ListParagraph"/>
              <w:spacing w:after="0"/>
              <w:ind w:left="851" w:hanging="425"/>
              <w:rPr>
                <w:rFonts w:ascii="Times New Roman" w:hAnsi="Times New Roman" w:cs="Times New Roman"/>
                <w:sz w:val="24"/>
                <w:szCs w:val="24"/>
              </w:rPr>
            </w:pPr>
            <w:r w:rsidRPr="00A13094">
              <w:rPr>
                <w:rFonts w:ascii="Times New Roman" w:hAnsi="Times New Roman" w:cs="Times New Roman"/>
                <w:sz w:val="24"/>
                <w:szCs w:val="24"/>
              </w:rPr>
              <w:t>1485</w:t>
            </w:r>
          </w:p>
        </w:tc>
      </w:tr>
    </w:tbl>
    <w:p w:rsidR="00A13094" w:rsidRDefault="00A13094" w:rsidP="00952A22">
      <w:pPr>
        <w:pStyle w:val="ListParagraph"/>
        <w:spacing w:after="40"/>
        <w:ind w:left="851"/>
        <w:contextualSpacing w:val="0"/>
        <w:jc w:val="both"/>
        <w:rPr>
          <w:rFonts w:ascii="Times New Roman" w:hAnsi="Times New Roman" w:cs="Times New Roman"/>
          <w:sz w:val="24"/>
          <w:szCs w:val="24"/>
        </w:rPr>
      </w:pPr>
      <w:r w:rsidRPr="00A13094">
        <w:rPr>
          <w:rFonts w:ascii="Times New Roman" w:hAnsi="Times New Roman" w:cs="Times New Roman"/>
          <w:sz w:val="24"/>
          <w:szCs w:val="24"/>
        </w:rPr>
        <w:t xml:space="preserve">The data is collected by the </w:t>
      </w:r>
      <w:proofErr w:type="spellStart"/>
      <w:r w:rsidRPr="00A13094">
        <w:rPr>
          <w:rFonts w:ascii="Times New Roman" w:hAnsi="Times New Roman" w:cs="Times New Roman"/>
          <w:sz w:val="24"/>
          <w:szCs w:val="24"/>
        </w:rPr>
        <w:t>MoI</w:t>
      </w:r>
      <w:proofErr w:type="spellEnd"/>
      <w:r w:rsidRPr="00A13094">
        <w:rPr>
          <w:rFonts w:ascii="Times New Roman" w:hAnsi="Times New Roman" w:cs="Times New Roman"/>
          <w:sz w:val="24"/>
          <w:szCs w:val="24"/>
        </w:rPr>
        <w:t xml:space="preserve"> but is based on Regional Court decisions for imposing protection measures, sent to the competent regional police stations for control on execution. Every Regional Court has a special register for domestic violence cases.</w:t>
      </w:r>
    </w:p>
    <w:p w:rsidR="00952A22" w:rsidRDefault="00952A22" w:rsidP="00952A22">
      <w:pPr>
        <w:pStyle w:val="ListParagraph"/>
        <w:spacing w:after="40"/>
        <w:ind w:left="850" w:hanging="425"/>
        <w:contextualSpacing w:val="0"/>
        <w:jc w:val="both"/>
        <w:rPr>
          <w:rFonts w:ascii="Times New Roman" w:hAnsi="Times New Roman" w:cs="Times New Roman"/>
          <w:sz w:val="24"/>
          <w:szCs w:val="24"/>
        </w:rPr>
      </w:pPr>
      <w:r w:rsidRPr="00952A22">
        <w:rPr>
          <w:rFonts w:ascii="Times New Roman" w:hAnsi="Times New Roman" w:cs="Times New Roman"/>
          <w:b/>
          <w:sz w:val="24"/>
          <w:szCs w:val="24"/>
        </w:rPr>
        <w:t>16.</w:t>
      </w:r>
      <w:r>
        <w:rPr>
          <w:rFonts w:ascii="Times New Roman" w:hAnsi="Times New Roman" w:cs="Times New Roman"/>
          <w:sz w:val="24"/>
          <w:szCs w:val="24"/>
        </w:rPr>
        <w:t xml:space="preserve">  In general - </w:t>
      </w:r>
      <w:r w:rsidRPr="00952A22">
        <w:rPr>
          <w:rFonts w:ascii="Times New Roman" w:hAnsi="Times New Roman" w:cs="Times New Roman"/>
          <w:b/>
          <w:sz w:val="24"/>
          <w:szCs w:val="24"/>
        </w:rPr>
        <w:t>yes</w:t>
      </w:r>
      <w:r>
        <w:rPr>
          <w:rFonts w:ascii="Times New Roman" w:hAnsi="Times New Roman" w:cs="Times New Roman"/>
          <w:sz w:val="24"/>
          <w:szCs w:val="24"/>
        </w:rPr>
        <w:t>, but it is at the discretion of the responsible body and specific cases are being taken into consideration.</w:t>
      </w:r>
    </w:p>
    <w:p w:rsidR="00952A22" w:rsidRDefault="00952A22" w:rsidP="00952A22">
      <w:pPr>
        <w:pStyle w:val="ListParagraph"/>
        <w:numPr>
          <w:ilvl w:val="0"/>
          <w:numId w:val="9"/>
        </w:numPr>
        <w:spacing w:after="40"/>
        <w:contextualSpacing w:val="0"/>
        <w:jc w:val="both"/>
        <w:rPr>
          <w:rFonts w:ascii="Times New Roman" w:hAnsi="Times New Roman" w:cs="Times New Roman"/>
          <w:sz w:val="24"/>
          <w:szCs w:val="24"/>
        </w:rPr>
      </w:pPr>
      <w:r>
        <w:rPr>
          <w:rFonts w:ascii="Times New Roman" w:hAnsi="Times New Roman" w:cs="Times New Roman"/>
          <w:b/>
          <w:sz w:val="24"/>
          <w:szCs w:val="24"/>
        </w:rPr>
        <w:t>Health and safety</w:t>
      </w:r>
    </w:p>
    <w:p w:rsidR="00952A22" w:rsidRDefault="00952A22" w:rsidP="00952A22">
      <w:pPr>
        <w:pStyle w:val="ListParagraph"/>
        <w:spacing w:after="40"/>
        <w:ind w:left="850" w:hanging="425"/>
        <w:contextualSpacing w:val="0"/>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Not official, only within the line of work of relevant NGOs.</w:t>
      </w:r>
    </w:p>
    <w:p w:rsidR="00952A22" w:rsidRDefault="00952A22" w:rsidP="00952A22">
      <w:pPr>
        <w:pStyle w:val="ListParagraph"/>
        <w:spacing w:after="40"/>
        <w:ind w:left="850" w:hanging="425"/>
        <w:contextualSpacing w:val="0"/>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In all enlisted institutions, women and children are under special regulations deriving from the </w:t>
      </w:r>
      <w:r w:rsidR="00C16C5C">
        <w:rPr>
          <w:rFonts w:ascii="Times New Roman" w:hAnsi="Times New Roman" w:cs="Times New Roman"/>
          <w:sz w:val="24"/>
          <w:szCs w:val="24"/>
        </w:rPr>
        <w:t>specific</w:t>
      </w:r>
      <w:r>
        <w:rPr>
          <w:rFonts w:ascii="Times New Roman" w:hAnsi="Times New Roman" w:cs="Times New Roman"/>
          <w:sz w:val="24"/>
          <w:szCs w:val="24"/>
        </w:rPr>
        <w:t xml:space="preserve"> </w:t>
      </w:r>
      <w:r w:rsidR="00C16C5C">
        <w:rPr>
          <w:rFonts w:ascii="Times New Roman" w:hAnsi="Times New Roman" w:cs="Times New Roman"/>
          <w:sz w:val="24"/>
          <w:szCs w:val="24"/>
        </w:rPr>
        <w:t>p</w:t>
      </w:r>
      <w:r>
        <w:rPr>
          <w:rFonts w:ascii="Times New Roman" w:hAnsi="Times New Roman" w:cs="Times New Roman"/>
          <w:sz w:val="24"/>
          <w:szCs w:val="24"/>
        </w:rPr>
        <w:t>lace the woman holds in the Bulgarian legislation.</w:t>
      </w:r>
      <w:r w:rsidR="00C16C5C">
        <w:rPr>
          <w:rFonts w:ascii="Times New Roman" w:hAnsi="Times New Roman" w:cs="Times New Roman"/>
          <w:sz w:val="24"/>
          <w:szCs w:val="24"/>
        </w:rPr>
        <w:t xml:space="preserve"> Protective measure can be consulted through all relevant acts for prisons, shelters, camps, etc. The entire legislation is fully in line with the international legal instruments in the field.</w:t>
      </w:r>
    </w:p>
    <w:p w:rsidR="00C16C5C" w:rsidRDefault="00C16C5C" w:rsidP="00C16C5C">
      <w:pPr>
        <w:pStyle w:val="ListParagraph"/>
        <w:spacing w:after="240"/>
        <w:ind w:left="850" w:hanging="425"/>
        <w:contextualSpacing w:val="0"/>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w:t>
      </w:r>
      <w:r w:rsidRPr="00C16C5C">
        <w:rPr>
          <w:rFonts w:ascii="Times New Roman" w:hAnsi="Times New Roman" w:cs="Times New Roman"/>
          <w:b/>
          <w:sz w:val="24"/>
          <w:szCs w:val="24"/>
        </w:rPr>
        <w:t>Yes</w:t>
      </w:r>
      <w:r>
        <w:rPr>
          <w:rFonts w:ascii="Times New Roman" w:hAnsi="Times New Roman" w:cs="Times New Roman"/>
          <w:sz w:val="24"/>
          <w:szCs w:val="24"/>
        </w:rPr>
        <w:t>, applying to all inquiries.</w:t>
      </w:r>
    </w:p>
    <w:p w:rsidR="00A13094" w:rsidRPr="00A13094" w:rsidRDefault="00A13094" w:rsidP="00A13094">
      <w:pPr>
        <w:pStyle w:val="ListParagraph"/>
        <w:spacing w:after="0"/>
        <w:ind w:left="851" w:hanging="425"/>
        <w:jc w:val="both"/>
        <w:rPr>
          <w:rFonts w:ascii="Times New Roman" w:hAnsi="Times New Roman" w:cs="Times New Roman"/>
          <w:sz w:val="24"/>
          <w:szCs w:val="24"/>
        </w:rPr>
      </w:pPr>
    </w:p>
    <w:sectPr w:rsidR="00A13094" w:rsidRPr="00A13094" w:rsidSect="000D2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B56"/>
    <w:multiLevelType w:val="hybridMultilevel"/>
    <w:tmpl w:val="5B82038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0B0D2EA7"/>
    <w:multiLevelType w:val="hybridMultilevel"/>
    <w:tmpl w:val="E62807B8"/>
    <w:lvl w:ilvl="0" w:tplc="598CD37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B81D1F"/>
    <w:multiLevelType w:val="hybridMultilevel"/>
    <w:tmpl w:val="D34E0E9E"/>
    <w:lvl w:ilvl="0" w:tplc="04020013">
      <w:start w:val="1"/>
      <w:numFmt w:val="upperRoman"/>
      <w:lvlText w:val="%1."/>
      <w:lvlJc w:val="right"/>
      <w:pPr>
        <w:ind w:left="1145" w:hanging="360"/>
      </w:p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3">
    <w:nsid w:val="173D3072"/>
    <w:multiLevelType w:val="hybridMultilevel"/>
    <w:tmpl w:val="F4445584"/>
    <w:lvl w:ilvl="0" w:tplc="3E36F912">
      <w:start w:val="1"/>
      <w:numFmt w:val="upp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D9134B3"/>
    <w:multiLevelType w:val="hybridMultilevel"/>
    <w:tmpl w:val="DB723016"/>
    <w:lvl w:ilvl="0" w:tplc="694E502A">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3DA1786A"/>
    <w:multiLevelType w:val="hybridMultilevel"/>
    <w:tmpl w:val="9F144F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8B91A13"/>
    <w:multiLevelType w:val="hybridMultilevel"/>
    <w:tmpl w:val="ACB06B32"/>
    <w:lvl w:ilvl="0" w:tplc="BC06E5E2">
      <w:start w:val="1"/>
      <w:numFmt w:val="upp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AB51A3F"/>
    <w:multiLevelType w:val="hybridMultilevel"/>
    <w:tmpl w:val="D22091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AC803CC"/>
    <w:multiLevelType w:val="hybridMultilevel"/>
    <w:tmpl w:val="D5409C90"/>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5F214DBA"/>
    <w:multiLevelType w:val="hybridMultilevel"/>
    <w:tmpl w:val="89BECC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04219B6"/>
    <w:multiLevelType w:val="hybridMultilevel"/>
    <w:tmpl w:val="3BFC7E3E"/>
    <w:lvl w:ilvl="0" w:tplc="C504DB6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7F5B200B"/>
    <w:multiLevelType w:val="hybridMultilevel"/>
    <w:tmpl w:val="47FA9F0C"/>
    <w:lvl w:ilvl="0" w:tplc="3E36F912">
      <w:start w:val="1"/>
      <w:numFmt w:val="upp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7"/>
  </w:num>
  <w:num w:numId="6">
    <w:abstractNumId w:val="8"/>
  </w:num>
  <w:num w:numId="7">
    <w:abstractNumId w:val="9"/>
  </w:num>
  <w:num w:numId="8">
    <w:abstractNumId w:val="5"/>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8E"/>
    <w:rsid w:val="0005728E"/>
    <w:rsid w:val="000724D5"/>
    <w:rsid w:val="000D20F9"/>
    <w:rsid w:val="001323D2"/>
    <w:rsid w:val="001454C2"/>
    <w:rsid w:val="00191AFC"/>
    <w:rsid w:val="00197A37"/>
    <w:rsid w:val="001B56FC"/>
    <w:rsid w:val="00234CEC"/>
    <w:rsid w:val="00387A2A"/>
    <w:rsid w:val="003A276B"/>
    <w:rsid w:val="00413C81"/>
    <w:rsid w:val="00505084"/>
    <w:rsid w:val="005A66B6"/>
    <w:rsid w:val="00700E18"/>
    <w:rsid w:val="00744289"/>
    <w:rsid w:val="00952A22"/>
    <w:rsid w:val="009604C2"/>
    <w:rsid w:val="009C2100"/>
    <w:rsid w:val="00A13094"/>
    <w:rsid w:val="00A41B38"/>
    <w:rsid w:val="00A757B2"/>
    <w:rsid w:val="00B37A2C"/>
    <w:rsid w:val="00B57108"/>
    <w:rsid w:val="00BC494F"/>
    <w:rsid w:val="00C16C5C"/>
    <w:rsid w:val="00C44015"/>
    <w:rsid w:val="00C50C65"/>
    <w:rsid w:val="00CA713E"/>
    <w:rsid w:val="00CB3B0C"/>
    <w:rsid w:val="00D42B50"/>
    <w:rsid w:val="00E94892"/>
    <w:rsid w:val="00ED6AEA"/>
    <w:rsid w:val="00F21DE8"/>
    <w:rsid w:val="00F258BB"/>
    <w:rsid w:val="00F977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8E"/>
    <w:pPr>
      <w:ind w:left="720"/>
      <w:contextualSpacing/>
    </w:pPr>
  </w:style>
  <w:style w:type="character" w:styleId="Hyperlink">
    <w:name w:val="Hyperlink"/>
    <w:basedOn w:val="DefaultParagraphFont"/>
    <w:uiPriority w:val="99"/>
    <w:unhideWhenUsed/>
    <w:rsid w:val="00CA7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8E"/>
    <w:pPr>
      <w:ind w:left="720"/>
      <w:contextualSpacing/>
    </w:pPr>
  </w:style>
  <w:style w:type="character" w:styleId="Hyperlink">
    <w:name w:val="Hyperlink"/>
    <w:basedOn w:val="DefaultParagraphFont"/>
    <w:uiPriority w:val="99"/>
    <w:unhideWhenUsed/>
    <w:rsid w:val="00CA7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cphp.government.bg/en"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i.bg/en"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037838-F9FA-4904-B0B9-0B5C06CDD1FD}"/>
</file>

<file path=customXml/itemProps2.xml><?xml version="1.0" encoding="utf-8"?>
<ds:datastoreItem xmlns:ds="http://schemas.openxmlformats.org/officeDocument/2006/customXml" ds:itemID="{7FCEE511-3306-4209-9924-174F6A9B661C}"/>
</file>

<file path=customXml/itemProps3.xml><?xml version="1.0" encoding="utf-8"?>
<ds:datastoreItem xmlns:ds="http://schemas.openxmlformats.org/officeDocument/2006/customXml" ds:itemID="{B4B8AF89-EF81-46B1-ADB6-20928CDFB5C8}"/>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aldimitrova</dc:creator>
  <cp:lastModifiedBy>user4</cp:lastModifiedBy>
  <cp:revision>2</cp:revision>
  <dcterms:created xsi:type="dcterms:W3CDTF">2015-07-23T14:44:00Z</dcterms:created>
  <dcterms:modified xsi:type="dcterms:W3CDTF">2015-07-23T14:44:00Z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