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60D41" w14:textId="77777777" w:rsidR="004C2EF3" w:rsidRPr="000E3A43" w:rsidRDefault="004C2EF3" w:rsidP="000E3A43">
      <w:pPr>
        <w:spacing w:after="120"/>
        <w:ind w:left="-567" w:right="-567"/>
        <w:jc w:val="center"/>
        <w:rPr>
          <w:rFonts w:ascii="Sakkal Majalla" w:hAnsi="Sakkal Majalla" w:cs="Sakkal Majalla"/>
          <w:b/>
          <w:bCs/>
          <w:sz w:val="24"/>
          <w:szCs w:val="24"/>
          <w:u w:val="single"/>
        </w:rPr>
      </w:pPr>
      <w:bookmarkStart w:id="0" w:name="_GoBack"/>
      <w:bookmarkEnd w:id="0"/>
    </w:p>
    <w:p w14:paraId="07B60D42" w14:textId="77777777" w:rsidR="004C2EF3" w:rsidRPr="000E3A43" w:rsidRDefault="004C2EF3" w:rsidP="000E3A43">
      <w:pPr>
        <w:spacing w:after="120"/>
        <w:ind w:left="-567" w:right="-567"/>
        <w:jc w:val="center"/>
        <w:rPr>
          <w:rFonts w:ascii="Sakkal Majalla" w:hAnsi="Sakkal Majalla" w:cs="Sakkal Majalla"/>
          <w:b/>
          <w:bCs/>
          <w:color w:val="000000"/>
          <w:sz w:val="24"/>
          <w:szCs w:val="24"/>
          <w:u w:val="single"/>
        </w:rPr>
      </w:pPr>
      <w:r w:rsidRPr="000E3A43">
        <w:rPr>
          <w:rFonts w:ascii="Sakkal Majalla" w:hAnsi="Sakkal Majalla" w:cs="Sakkal Majalla"/>
          <w:b/>
          <w:bCs/>
          <w:color w:val="000000"/>
          <w:sz w:val="24"/>
          <w:szCs w:val="24"/>
          <w:u w:val="single"/>
          <w:rtl/>
        </w:rPr>
        <w:t xml:space="preserve">اجابات دولة فلسطين حول </w:t>
      </w:r>
      <w:r w:rsidR="00FF227C" w:rsidRPr="000E3A43">
        <w:rPr>
          <w:rFonts w:ascii="Sakkal Majalla" w:hAnsi="Sakkal Majalla" w:cs="Sakkal Majalla"/>
          <w:b/>
          <w:bCs/>
          <w:color w:val="000000"/>
          <w:sz w:val="24"/>
          <w:szCs w:val="24"/>
          <w:u w:val="single"/>
          <w:rtl/>
        </w:rPr>
        <w:t>الاستبيان ال</w:t>
      </w:r>
      <w:r w:rsidRPr="000E3A43">
        <w:rPr>
          <w:rFonts w:ascii="Sakkal Majalla" w:hAnsi="Sakkal Majalla" w:cs="Sakkal Majalla"/>
          <w:b/>
          <w:bCs/>
          <w:color w:val="000000"/>
          <w:sz w:val="24"/>
          <w:szCs w:val="24"/>
          <w:u w:val="single"/>
          <w:rtl/>
        </w:rPr>
        <w:t xml:space="preserve">وارد </w:t>
      </w:r>
      <w:r w:rsidR="00FF227C" w:rsidRPr="000E3A43">
        <w:rPr>
          <w:rFonts w:ascii="Sakkal Majalla" w:hAnsi="Sakkal Majalla" w:cs="Sakkal Majalla"/>
          <w:b/>
          <w:bCs/>
          <w:color w:val="000000"/>
          <w:sz w:val="24"/>
          <w:szCs w:val="24"/>
          <w:u w:val="single"/>
          <w:rtl/>
        </w:rPr>
        <w:t xml:space="preserve"> من مك</w:t>
      </w:r>
      <w:r w:rsidR="00114462" w:rsidRPr="000E3A43">
        <w:rPr>
          <w:rFonts w:ascii="Sakkal Majalla" w:hAnsi="Sakkal Majalla" w:cs="Sakkal Majalla"/>
          <w:b/>
          <w:bCs/>
          <w:color w:val="000000"/>
          <w:sz w:val="24"/>
          <w:szCs w:val="24"/>
          <w:u w:val="single"/>
          <w:rtl/>
        </w:rPr>
        <w:t>تب المفوض السامي لحقوق الانسان حول ما اتخذته دولة فلسطين</w:t>
      </w:r>
    </w:p>
    <w:p w14:paraId="07B60D43" w14:textId="77777777" w:rsidR="00D058BB" w:rsidRPr="000E3A43" w:rsidRDefault="00114462" w:rsidP="000E3A43">
      <w:pPr>
        <w:spacing w:after="120"/>
        <w:ind w:left="-567" w:right="-567"/>
        <w:jc w:val="center"/>
        <w:rPr>
          <w:rFonts w:ascii="Sakkal Majalla" w:hAnsi="Sakkal Majalla" w:cs="Sakkal Majalla"/>
          <w:b/>
          <w:bCs/>
          <w:color w:val="000000"/>
          <w:sz w:val="24"/>
          <w:szCs w:val="24"/>
          <w:u w:val="single"/>
          <w:rtl/>
        </w:rPr>
      </w:pPr>
      <w:r w:rsidRPr="000E3A43">
        <w:rPr>
          <w:rFonts w:ascii="Sakkal Majalla" w:hAnsi="Sakkal Majalla" w:cs="Sakkal Majalla"/>
          <w:b/>
          <w:bCs/>
          <w:color w:val="000000"/>
          <w:sz w:val="24"/>
          <w:szCs w:val="24"/>
          <w:u w:val="single"/>
          <w:rtl/>
        </w:rPr>
        <w:t>ل</w:t>
      </w:r>
      <w:r w:rsidR="00FF227C" w:rsidRPr="000E3A43">
        <w:rPr>
          <w:rFonts w:ascii="Sakkal Majalla" w:hAnsi="Sakkal Majalla" w:cs="Sakkal Majalla"/>
          <w:b/>
          <w:bCs/>
          <w:color w:val="000000"/>
          <w:sz w:val="24"/>
          <w:szCs w:val="24"/>
          <w:u w:val="single"/>
          <w:rtl/>
        </w:rPr>
        <w:t>لقضاء</w:t>
      </w:r>
      <w:r w:rsidR="007543E1" w:rsidRPr="000E3A43">
        <w:rPr>
          <w:rFonts w:ascii="Sakkal Majalla" w:hAnsi="Sakkal Majalla" w:cs="Sakkal Majalla"/>
          <w:b/>
          <w:bCs/>
          <w:color w:val="000000"/>
          <w:sz w:val="24"/>
          <w:szCs w:val="24"/>
          <w:u w:val="single"/>
          <w:rtl/>
        </w:rPr>
        <w:t xml:space="preserve"> </w:t>
      </w:r>
      <w:r w:rsidR="00D058BB" w:rsidRPr="000E3A43">
        <w:rPr>
          <w:rFonts w:ascii="Sakkal Majalla" w:hAnsi="Sakkal Majalla" w:cs="Sakkal Majalla"/>
          <w:b/>
          <w:bCs/>
          <w:color w:val="000000"/>
          <w:sz w:val="24"/>
          <w:szCs w:val="24"/>
          <w:u w:val="single"/>
          <w:rtl/>
        </w:rPr>
        <w:t xml:space="preserve">على </w:t>
      </w:r>
      <w:r w:rsidR="004C2EF3" w:rsidRPr="000E3A43">
        <w:rPr>
          <w:rFonts w:ascii="Sakkal Majalla" w:hAnsi="Sakkal Majalla" w:cs="Sakkal Majalla"/>
          <w:b/>
          <w:bCs/>
          <w:color w:val="000000"/>
          <w:sz w:val="24"/>
          <w:szCs w:val="24"/>
          <w:u w:val="single"/>
          <w:rtl/>
        </w:rPr>
        <w:t>تزويج الأطفال والزواج المبكر</w:t>
      </w:r>
      <w:r w:rsidR="00D058BB" w:rsidRPr="000E3A43">
        <w:rPr>
          <w:rFonts w:ascii="Sakkal Majalla" w:hAnsi="Sakkal Majalla" w:cs="Sakkal Majalla"/>
          <w:b/>
          <w:bCs/>
          <w:color w:val="000000"/>
          <w:sz w:val="24"/>
          <w:szCs w:val="24"/>
          <w:u w:val="single"/>
          <w:rtl/>
        </w:rPr>
        <w:t xml:space="preserve"> </w:t>
      </w:r>
      <w:r w:rsidR="004C2EF3" w:rsidRPr="000E3A43">
        <w:rPr>
          <w:rFonts w:ascii="Sakkal Majalla" w:hAnsi="Sakkal Majalla" w:cs="Sakkal Majalla"/>
          <w:b/>
          <w:bCs/>
          <w:color w:val="000000"/>
          <w:sz w:val="24"/>
          <w:szCs w:val="24"/>
          <w:u w:val="single"/>
          <w:rtl/>
        </w:rPr>
        <w:t>والزواج القسري</w:t>
      </w:r>
    </w:p>
    <w:p w14:paraId="07B60D44" w14:textId="77777777" w:rsidR="008A421A" w:rsidRPr="000E3A43" w:rsidRDefault="008A421A" w:rsidP="000E3A43">
      <w:pPr>
        <w:spacing w:after="120"/>
        <w:ind w:right="-567"/>
        <w:jc w:val="both"/>
        <w:rPr>
          <w:rFonts w:ascii="Sakkal Majalla" w:hAnsi="Sakkal Majalla" w:cs="Sakkal Majalla"/>
          <w:b/>
          <w:bCs/>
          <w:color w:val="000000"/>
          <w:sz w:val="24"/>
          <w:szCs w:val="24"/>
          <w:rtl/>
        </w:rPr>
      </w:pPr>
    </w:p>
    <w:p w14:paraId="07B60D45" w14:textId="77777777" w:rsidR="004A48C9" w:rsidRPr="000E3A43" w:rsidRDefault="004A48C9" w:rsidP="00554E21">
      <w:pPr>
        <w:spacing w:after="120"/>
        <w:ind w:left="-567" w:right="-567"/>
        <w:rPr>
          <w:rFonts w:ascii="Sakkal Majalla" w:hAnsi="Sakkal Majalla" w:cs="Sakkal Majalla"/>
          <w:b/>
          <w:bCs/>
          <w:color w:val="000000"/>
          <w:sz w:val="24"/>
          <w:szCs w:val="24"/>
          <w:rtl/>
        </w:rPr>
      </w:pPr>
      <w:r w:rsidRPr="000E3A43">
        <w:rPr>
          <w:rFonts w:ascii="Sakkal Majalla" w:hAnsi="Sakkal Majalla" w:cs="Sakkal Majalla"/>
          <w:b/>
          <w:bCs/>
          <w:color w:val="000000"/>
          <w:sz w:val="24"/>
          <w:szCs w:val="24"/>
          <w:rtl/>
        </w:rPr>
        <w:t xml:space="preserve">التشريعات </w:t>
      </w:r>
      <w:r w:rsidR="00F1129D">
        <w:rPr>
          <w:rFonts w:ascii="Sakkal Majalla" w:hAnsi="Sakkal Majalla" w:cs="Sakkal Majalla" w:hint="cs"/>
          <w:b/>
          <w:bCs/>
          <w:color w:val="000000"/>
          <w:sz w:val="24"/>
          <w:szCs w:val="24"/>
          <w:rtl/>
          <w:lang w:bidi="ar-JO"/>
        </w:rPr>
        <w:t>و</w:t>
      </w:r>
      <w:r w:rsidR="00F1129D" w:rsidRPr="000E3A43">
        <w:rPr>
          <w:rFonts w:ascii="Sakkal Majalla" w:hAnsi="Sakkal Majalla" w:cs="Sakkal Majalla"/>
          <w:b/>
          <w:bCs/>
          <w:color w:val="000000"/>
          <w:sz w:val="24"/>
          <w:szCs w:val="24"/>
          <w:rtl/>
        </w:rPr>
        <w:t xml:space="preserve">الإجراءات </w:t>
      </w:r>
      <w:r w:rsidRPr="000E3A43">
        <w:rPr>
          <w:rFonts w:ascii="Sakkal Majalla" w:hAnsi="Sakkal Majalla" w:cs="Sakkal Majalla"/>
          <w:b/>
          <w:bCs/>
          <w:color w:val="000000"/>
          <w:sz w:val="24"/>
          <w:szCs w:val="24"/>
          <w:rtl/>
        </w:rPr>
        <w:t xml:space="preserve">والسياسات </w:t>
      </w:r>
      <w:r w:rsidR="00F1129D">
        <w:rPr>
          <w:rFonts w:ascii="Sakkal Majalla" w:hAnsi="Sakkal Majalla" w:cs="Sakkal Majalla" w:hint="cs"/>
          <w:b/>
          <w:bCs/>
          <w:color w:val="000000"/>
          <w:sz w:val="24"/>
          <w:szCs w:val="24"/>
          <w:rtl/>
        </w:rPr>
        <w:t xml:space="preserve">والموازنات </w:t>
      </w:r>
      <w:r w:rsidRPr="000E3A43">
        <w:rPr>
          <w:rFonts w:ascii="Sakkal Majalla" w:hAnsi="Sakkal Majalla" w:cs="Sakkal Majalla"/>
          <w:b/>
          <w:bCs/>
          <w:color w:val="000000"/>
          <w:sz w:val="24"/>
          <w:szCs w:val="24"/>
          <w:rtl/>
        </w:rPr>
        <w:t>وخطط العمل الوطنية التي تم توظيفها للقضاء على الزواج القسري و</w:t>
      </w:r>
      <w:r w:rsidR="00554E21">
        <w:rPr>
          <w:rFonts w:ascii="Sakkal Majalla" w:hAnsi="Sakkal Majalla" w:cs="Sakkal Majalla" w:hint="cs"/>
          <w:b/>
          <w:bCs/>
          <w:color w:val="000000"/>
          <w:sz w:val="24"/>
          <w:szCs w:val="24"/>
          <w:rtl/>
        </w:rPr>
        <w:t xml:space="preserve">الزواج </w:t>
      </w:r>
      <w:r w:rsidRPr="000E3A43">
        <w:rPr>
          <w:rFonts w:ascii="Sakkal Majalla" w:hAnsi="Sakkal Majalla" w:cs="Sakkal Majalla"/>
          <w:b/>
          <w:bCs/>
          <w:color w:val="000000"/>
          <w:sz w:val="24"/>
          <w:szCs w:val="24"/>
          <w:rtl/>
        </w:rPr>
        <w:t>المبكر، وتزويج الأطفال</w:t>
      </w:r>
      <w:r w:rsidR="00554E21">
        <w:rPr>
          <w:rFonts w:ascii="Sakkal Majalla" w:hAnsi="Sakkal Majalla" w:cs="Sakkal Majalla" w:hint="cs"/>
          <w:b/>
          <w:bCs/>
          <w:color w:val="000000"/>
          <w:sz w:val="24"/>
          <w:szCs w:val="24"/>
          <w:rtl/>
        </w:rPr>
        <w:t>:</w:t>
      </w:r>
    </w:p>
    <w:p w14:paraId="07B60D46" w14:textId="77777777" w:rsidR="00FC0DDA" w:rsidRPr="000E3A43" w:rsidRDefault="00554E21" w:rsidP="00554E21">
      <w:pPr>
        <w:spacing w:after="120"/>
        <w:ind w:left="-604" w:right="-567"/>
        <w:jc w:val="both"/>
        <w:rPr>
          <w:rFonts w:ascii="Sakkal Majalla" w:hAnsi="Sakkal Majalla" w:cs="Sakkal Majalla"/>
          <w:b/>
          <w:bCs/>
          <w:color w:val="000000"/>
          <w:sz w:val="24"/>
          <w:szCs w:val="24"/>
          <w:rtl/>
        </w:rPr>
      </w:pPr>
      <w:r>
        <w:rPr>
          <w:rFonts w:ascii="Sakkal Majalla" w:hAnsi="Sakkal Majalla" w:cs="Sakkal Majalla" w:hint="cs"/>
          <w:b/>
          <w:bCs/>
          <w:color w:val="000000"/>
          <w:sz w:val="24"/>
          <w:szCs w:val="24"/>
          <w:rtl/>
        </w:rPr>
        <w:t xml:space="preserve">أولاً: </w:t>
      </w:r>
      <w:r w:rsidR="00FC0DDA" w:rsidRPr="000E3A43">
        <w:rPr>
          <w:rFonts w:ascii="Sakkal Majalla" w:hAnsi="Sakkal Majalla" w:cs="Sakkal Majalla"/>
          <w:b/>
          <w:bCs/>
          <w:color w:val="000000"/>
          <w:sz w:val="24"/>
          <w:szCs w:val="24"/>
          <w:rtl/>
        </w:rPr>
        <w:t>الموازنات:</w:t>
      </w:r>
    </w:p>
    <w:p w14:paraId="07B60D47" w14:textId="77777777" w:rsidR="00FC0DDA" w:rsidRPr="000E3A43" w:rsidRDefault="00FC0DDA" w:rsidP="007042A2">
      <w:pPr>
        <w:pStyle w:val="NormalWeb"/>
        <w:numPr>
          <w:ilvl w:val="0"/>
          <w:numId w:val="5"/>
        </w:numPr>
        <w:bidi/>
        <w:spacing w:before="0" w:beforeAutospacing="0" w:after="120" w:afterAutospacing="0"/>
        <w:ind w:left="73" w:right="-567" w:hanging="357"/>
        <w:jc w:val="both"/>
        <w:rPr>
          <w:rFonts w:ascii="Sakkal Majalla" w:hAnsi="Sakkal Majalla" w:cs="Sakkal Majalla"/>
          <w:color w:val="000000"/>
        </w:rPr>
      </w:pPr>
      <w:r w:rsidRPr="000E3A43">
        <w:rPr>
          <w:rFonts w:ascii="Sakkal Majalla" w:hAnsi="Sakkal Majalla" w:cs="Sakkal Majalla"/>
          <w:color w:val="000000"/>
        </w:rPr>
        <w:t> </w:t>
      </w:r>
      <w:r w:rsidR="007042A2">
        <w:rPr>
          <w:rFonts w:ascii="Sakkal Majalla" w:hAnsi="Sakkal Majalla" w:cs="Sakkal Majalla" w:hint="cs"/>
          <w:color w:val="000000"/>
          <w:rtl/>
        </w:rPr>
        <w:t>بلغت</w:t>
      </w:r>
      <w:r w:rsidRPr="000E3A43">
        <w:rPr>
          <w:rFonts w:ascii="Sakkal Majalla" w:hAnsi="Sakkal Majalla" w:cs="Sakkal Majalla"/>
          <w:color w:val="000000"/>
          <w:rtl/>
        </w:rPr>
        <w:t xml:space="preserve"> موازنة حكومة دولة فلسطين لعام 2018</w:t>
      </w:r>
      <w:r w:rsidRPr="000E3A43">
        <w:rPr>
          <w:rFonts w:ascii="Sakkal Majalla" w:hAnsi="Sakkal Majalla" w:cs="Sakkal Majalla"/>
          <w:color w:val="000000"/>
        </w:rPr>
        <w:t> </w:t>
      </w:r>
      <w:r w:rsidRPr="008C11B3">
        <w:rPr>
          <w:rFonts w:ascii="Sakkal Majalla" w:hAnsi="Sakkal Majalla" w:cs="Sakkal Majalla"/>
          <w:color w:val="000000"/>
        </w:rPr>
        <w:t>(16,559,061,000)</w:t>
      </w:r>
      <w:r w:rsidRPr="000E3A43">
        <w:rPr>
          <w:rFonts w:ascii="Sakkal Majalla" w:hAnsi="Sakkal Majalla" w:cs="Sakkal Majalla"/>
          <w:color w:val="000000"/>
        </w:rPr>
        <w:t> </w:t>
      </w:r>
      <w:r w:rsidRPr="000E3A43">
        <w:rPr>
          <w:rFonts w:ascii="Sakkal Majalla" w:hAnsi="Sakkal Majalla" w:cs="Sakkal Majalla"/>
          <w:color w:val="000000"/>
          <w:rtl/>
        </w:rPr>
        <w:t>شيكل، وتبلغ الموازنة المخصصة للقطاع</w:t>
      </w:r>
      <w:r w:rsidRPr="000E3A43">
        <w:rPr>
          <w:rFonts w:ascii="Sakkal Majalla" w:hAnsi="Sakkal Majalla" w:cs="Sakkal Majalla"/>
          <w:color w:val="000000"/>
        </w:rPr>
        <w:t> </w:t>
      </w:r>
      <w:r w:rsidRPr="000E3A43">
        <w:rPr>
          <w:rFonts w:ascii="Sakkal Majalla" w:hAnsi="Sakkal Majalla" w:cs="Sakkal Majalla"/>
          <w:color w:val="000000"/>
          <w:rtl/>
        </w:rPr>
        <w:t>الاجتماعي</w:t>
      </w:r>
      <w:r w:rsidRPr="000E3A43">
        <w:rPr>
          <w:rFonts w:ascii="Sakkal Majalla" w:hAnsi="Sakkal Majalla" w:cs="Sakkal Majalla"/>
          <w:color w:val="000000"/>
        </w:rPr>
        <w:t> </w:t>
      </w:r>
      <w:r w:rsidRPr="008C11B3">
        <w:rPr>
          <w:rFonts w:ascii="Sakkal Majalla" w:hAnsi="Sakkal Majalla" w:cs="Sakkal Majalla"/>
          <w:color w:val="000000"/>
        </w:rPr>
        <w:t>(7,321,684,382)</w:t>
      </w:r>
      <w:r w:rsidRPr="000E3A43">
        <w:rPr>
          <w:rFonts w:ascii="Sakkal Majalla" w:hAnsi="Sakkal Majalla" w:cs="Sakkal Majalla"/>
          <w:color w:val="000000"/>
        </w:rPr>
        <w:t> </w:t>
      </w:r>
      <w:r w:rsidRPr="000E3A43">
        <w:rPr>
          <w:rFonts w:ascii="Sakkal Majalla" w:hAnsi="Sakkal Majalla" w:cs="Sakkal Majalla"/>
          <w:color w:val="000000"/>
          <w:rtl/>
        </w:rPr>
        <w:t xml:space="preserve">شيكل من إجمالي </w:t>
      </w:r>
      <w:r w:rsidR="007E3FCA">
        <w:rPr>
          <w:rFonts w:ascii="Sakkal Majalla" w:hAnsi="Sakkal Majalla" w:cs="Sakkal Majalla" w:hint="cs"/>
          <w:color w:val="000000"/>
          <w:rtl/>
        </w:rPr>
        <w:t>موازنة الحكومة</w:t>
      </w:r>
      <w:r w:rsidR="00386F92">
        <w:rPr>
          <w:rFonts w:ascii="Sakkal Majalla" w:hAnsi="Sakkal Majalla" w:cs="Sakkal Majalla" w:hint="cs"/>
          <w:color w:val="000000"/>
          <w:rtl/>
        </w:rPr>
        <w:t>،</w:t>
      </w:r>
      <w:r w:rsidRPr="000E3A43">
        <w:rPr>
          <w:rFonts w:ascii="Sakkal Majalla" w:hAnsi="Sakkal Majalla" w:cs="Sakkal Majalla"/>
          <w:color w:val="000000"/>
          <w:rtl/>
        </w:rPr>
        <w:t xml:space="preserve"> أي ما نسبته</w:t>
      </w:r>
      <w:r w:rsidRPr="000E3A43">
        <w:rPr>
          <w:rFonts w:ascii="Sakkal Majalla" w:hAnsi="Sakkal Majalla" w:cs="Sakkal Majalla"/>
          <w:color w:val="000000"/>
        </w:rPr>
        <w:t> </w:t>
      </w:r>
      <w:r w:rsidRPr="008C11B3">
        <w:rPr>
          <w:rFonts w:ascii="Sakkal Majalla" w:hAnsi="Sakkal Majalla" w:cs="Sakkal Majalla"/>
          <w:color w:val="000000"/>
        </w:rPr>
        <w:t>44.22%</w:t>
      </w:r>
      <w:r w:rsidRPr="000E3A43">
        <w:rPr>
          <w:rFonts w:ascii="Sakkal Majalla" w:hAnsi="Sakkal Majalla" w:cs="Sakkal Majalla"/>
          <w:color w:val="000000"/>
        </w:rPr>
        <w:t> </w:t>
      </w:r>
      <w:r w:rsidR="00A745FE">
        <w:rPr>
          <w:rFonts w:ascii="Sakkal Majalla" w:hAnsi="Sakkal Majalla" w:cs="Sakkal Majalla" w:hint="cs"/>
          <w:color w:val="000000"/>
          <w:rtl/>
        </w:rPr>
        <w:t>؛</w:t>
      </w:r>
    </w:p>
    <w:p w14:paraId="07B60D48" w14:textId="77777777" w:rsidR="00FC0DDA" w:rsidRPr="000E3A43" w:rsidRDefault="00FC0DDA" w:rsidP="008C11B3">
      <w:pPr>
        <w:pStyle w:val="NormalWeb"/>
        <w:numPr>
          <w:ilvl w:val="0"/>
          <w:numId w:val="5"/>
        </w:numPr>
        <w:bidi/>
        <w:spacing w:before="0" w:beforeAutospacing="0" w:after="120" w:afterAutospacing="0"/>
        <w:ind w:left="73" w:right="-567" w:hanging="357"/>
        <w:jc w:val="both"/>
        <w:rPr>
          <w:rFonts w:ascii="Sakkal Majalla" w:hAnsi="Sakkal Majalla" w:cs="Sakkal Majalla"/>
          <w:color w:val="000000"/>
        </w:rPr>
      </w:pPr>
      <w:r w:rsidRPr="000E3A43">
        <w:rPr>
          <w:rFonts w:ascii="Sakkal Majalla" w:hAnsi="Sakkal Majalla" w:cs="Sakkal Majalla"/>
          <w:color w:val="000000"/>
        </w:rPr>
        <w:t xml:space="preserve"> </w:t>
      </w:r>
      <w:r w:rsidRPr="000E3A43">
        <w:rPr>
          <w:rFonts w:ascii="Sakkal Majalla" w:hAnsi="Sakkal Majalla" w:cs="Sakkal Majalla"/>
          <w:color w:val="000000"/>
          <w:rtl/>
        </w:rPr>
        <w:t>بلغت موازنة وزارة التنمية الاجتماعية</w:t>
      </w:r>
      <w:r w:rsidRPr="000E3A43">
        <w:rPr>
          <w:rFonts w:ascii="Sakkal Majalla" w:hAnsi="Sakkal Majalla" w:cs="Sakkal Majalla"/>
          <w:color w:val="000000"/>
        </w:rPr>
        <w:t> </w:t>
      </w:r>
      <w:r w:rsidRPr="000E3A43">
        <w:rPr>
          <w:rFonts w:ascii="Sakkal Majalla" w:hAnsi="Sakkal Majalla" w:cs="Sakkal Majalla"/>
          <w:b/>
          <w:bCs/>
          <w:color w:val="000000"/>
        </w:rPr>
        <w:t>(859,251,863)</w:t>
      </w:r>
      <w:r w:rsidRPr="000E3A43">
        <w:rPr>
          <w:rFonts w:ascii="Sakkal Majalla" w:hAnsi="Sakkal Majalla" w:cs="Sakkal Majalla"/>
          <w:color w:val="000000"/>
        </w:rPr>
        <w:t> </w:t>
      </w:r>
      <w:r w:rsidRPr="000E3A43">
        <w:rPr>
          <w:rFonts w:ascii="Sakkal Majalla" w:hAnsi="Sakkal Majalla" w:cs="Sakkal Majalla"/>
          <w:color w:val="000000"/>
          <w:rtl/>
        </w:rPr>
        <w:t>شيكل أي ما نسبته</w:t>
      </w:r>
      <w:r w:rsidRPr="000E3A43">
        <w:rPr>
          <w:rFonts w:ascii="Sakkal Majalla" w:hAnsi="Sakkal Majalla" w:cs="Sakkal Majalla"/>
          <w:color w:val="000000"/>
        </w:rPr>
        <w:t> </w:t>
      </w:r>
      <w:r w:rsidRPr="000E3A43">
        <w:rPr>
          <w:rFonts w:ascii="Sakkal Majalla" w:hAnsi="Sakkal Majalla" w:cs="Sakkal Majalla"/>
          <w:b/>
          <w:bCs/>
          <w:color w:val="000000"/>
        </w:rPr>
        <w:t>11.74</w:t>
      </w:r>
      <w:r w:rsidRPr="000E3A43">
        <w:rPr>
          <w:rFonts w:ascii="Sakkal Majalla" w:hAnsi="Sakkal Majalla" w:cs="Sakkal Majalla"/>
          <w:color w:val="000000"/>
        </w:rPr>
        <w:t> </w:t>
      </w:r>
      <w:r w:rsidR="00386F92">
        <w:rPr>
          <w:rFonts w:ascii="Sakkal Majalla" w:hAnsi="Sakkal Majalla" w:cs="Sakkal Majalla"/>
          <w:color w:val="000000"/>
          <w:rtl/>
        </w:rPr>
        <w:t>% من موازنة القطاع الاجتماعي</w:t>
      </w:r>
      <w:r w:rsidR="00386F92">
        <w:rPr>
          <w:rFonts w:ascii="Sakkal Majalla" w:hAnsi="Sakkal Majalla" w:cs="Sakkal Majalla" w:hint="cs"/>
          <w:color w:val="000000"/>
          <w:rtl/>
        </w:rPr>
        <w:t xml:space="preserve">، </w:t>
      </w:r>
      <w:r w:rsidRPr="000E3A43">
        <w:rPr>
          <w:rFonts w:ascii="Sakkal Majalla" w:hAnsi="Sakkal Majalla" w:cs="Sakkal Majalla"/>
          <w:b/>
          <w:bCs/>
          <w:color w:val="000000"/>
        </w:rPr>
        <w:t>%5.19</w:t>
      </w:r>
      <w:r w:rsidRPr="000E3A43">
        <w:rPr>
          <w:rFonts w:ascii="Sakkal Majalla" w:hAnsi="Sakkal Majalla" w:cs="Sakkal Majalla"/>
          <w:color w:val="000000"/>
        </w:rPr>
        <w:t> </w:t>
      </w:r>
      <w:r w:rsidR="007E3FCA">
        <w:rPr>
          <w:rFonts w:ascii="Sakkal Majalla" w:hAnsi="Sakkal Majalla" w:cs="Sakkal Majalla"/>
          <w:color w:val="000000"/>
          <w:rtl/>
        </w:rPr>
        <w:t>من إجمالي موازنة الحكومة</w:t>
      </w:r>
      <w:r w:rsidR="007E3FCA">
        <w:rPr>
          <w:rFonts w:ascii="Sakkal Majalla" w:hAnsi="Sakkal Majalla" w:cs="Sakkal Majalla" w:hint="cs"/>
          <w:color w:val="000000"/>
          <w:rtl/>
        </w:rPr>
        <w:t>،</w:t>
      </w:r>
      <w:r w:rsidRPr="000E3A43">
        <w:rPr>
          <w:rFonts w:ascii="Sakkal Majalla" w:hAnsi="Sakkal Majalla" w:cs="Sakkal Majalla"/>
          <w:color w:val="000000"/>
          <w:rtl/>
        </w:rPr>
        <w:t xml:space="preserve"> وتشكل الميزانية المخصصة للمساعدات الاجتماعية جزء من موازنة وزارة التنمية الاجتماعية؛ حيث بلغت الموازنة المخصصة للمساعدات النقدية </w:t>
      </w:r>
      <w:r w:rsidRPr="000E3A43">
        <w:rPr>
          <w:rFonts w:ascii="Sakkal Majalla" w:hAnsi="Sakkal Majalla" w:cs="Sakkal Majalla"/>
          <w:color w:val="000000"/>
        </w:rPr>
        <w:t> </w:t>
      </w:r>
      <w:r w:rsidRPr="000E3A43">
        <w:rPr>
          <w:rFonts w:ascii="Sakkal Majalla" w:hAnsi="Sakkal Majalla" w:cs="Sakkal Majalla"/>
          <w:b/>
          <w:bCs/>
          <w:color w:val="000000"/>
        </w:rPr>
        <w:t>(480,000,000)</w:t>
      </w:r>
      <w:r w:rsidRPr="000E3A43">
        <w:rPr>
          <w:rFonts w:ascii="Sakkal Majalla" w:hAnsi="Sakkal Majalla" w:cs="Sakkal Majalla"/>
          <w:color w:val="000000"/>
        </w:rPr>
        <w:t> </w:t>
      </w:r>
      <w:r w:rsidRPr="000E3A43">
        <w:rPr>
          <w:rFonts w:ascii="Sakkal Majalla" w:hAnsi="Sakkal Majalla" w:cs="Sakkal Majalla"/>
          <w:color w:val="000000"/>
          <w:rtl/>
        </w:rPr>
        <w:t>شيكلا لعام 2018، ما يعادل</w:t>
      </w:r>
      <w:r w:rsidRPr="000E3A43">
        <w:rPr>
          <w:rFonts w:ascii="Sakkal Majalla" w:hAnsi="Sakkal Majalla" w:cs="Sakkal Majalla"/>
          <w:color w:val="000000"/>
        </w:rPr>
        <w:t> </w:t>
      </w:r>
      <w:r w:rsidRPr="000E3A43">
        <w:rPr>
          <w:rFonts w:ascii="Sakkal Majalla" w:hAnsi="Sakkal Majalla" w:cs="Sakkal Majalla"/>
          <w:b/>
          <w:bCs/>
          <w:color w:val="000000"/>
        </w:rPr>
        <w:t>6.56%</w:t>
      </w:r>
      <w:r w:rsidRPr="000E3A43">
        <w:rPr>
          <w:rFonts w:ascii="Sakkal Majalla" w:hAnsi="Sakkal Majalla" w:cs="Sakkal Majalla"/>
          <w:color w:val="000000"/>
        </w:rPr>
        <w:t> </w:t>
      </w:r>
      <w:r w:rsidRPr="000E3A43">
        <w:rPr>
          <w:rFonts w:ascii="Sakkal Majalla" w:hAnsi="Sakkal Majalla" w:cs="Sakkal Majalla"/>
          <w:color w:val="000000"/>
          <w:rtl/>
        </w:rPr>
        <w:t>من موازنة القطاع الاجتماعي، 2.90% من إجمالي موازنة الحكومة</w:t>
      </w:r>
      <w:r w:rsidR="0044018A">
        <w:rPr>
          <w:rFonts w:ascii="Sakkal Majalla" w:hAnsi="Sakkal Majalla" w:cs="Sakkal Majalla" w:hint="cs"/>
          <w:color w:val="000000"/>
          <w:rtl/>
        </w:rPr>
        <w:t>؛</w:t>
      </w:r>
    </w:p>
    <w:p w14:paraId="07B60D49" w14:textId="77777777" w:rsidR="00FC0DDA" w:rsidRPr="000E3A43" w:rsidRDefault="00FC0DDA" w:rsidP="000E3A43">
      <w:pPr>
        <w:pStyle w:val="NormalWeb"/>
        <w:numPr>
          <w:ilvl w:val="0"/>
          <w:numId w:val="5"/>
        </w:numPr>
        <w:bidi/>
        <w:spacing w:before="0" w:beforeAutospacing="0" w:after="120" w:afterAutospacing="0"/>
        <w:ind w:left="73" w:right="-567" w:hanging="357"/>
        <w:jc w:val="both"/>
        <w:rPr>
          <w:rFonts w:ascii="Sakkal Majalla" w:hAnsi="Sakkal Majalla" w:cs="Sakkal Majalla"/>
          <w:color w:val="000000"/>
        </w:rPr>
      </w:pPr>
      <w:r w:rsidRPr="000E3A43">
        <w:rPr>
          <w:rFonts w:ascii="Sakkal Majalla" w:hAnsi="Sakkal Majalla" w:cs="Sakkal Majalla"/>
          <w:color w:val="000000"/>
        </w:rPr>
        <w:t xml:space="preserve"> </w:t>
      </w:r>
      <w:r w:rsidRPr="000E3A43">
        <w:rPr>
          <w:rFonts w:ascii="Sakkal Majalla" w:hAnsi="Sakkal Majalla" w:cs="Sakkal Majalla"/>
          <w:color w:val="000000"/>
          <w:rtl/>
        </w:rPr>
        <w:t>بلغت موازنة وزارة الصحة</w:t>
      </w:r>
      <w:r w:rsidRPr="000E3A43">
        <w:rPr>
          <w:rFonts w:ascii="Sakkal Majalla" w:hAnsi="Sakkal Majalla" w:cs="Sakkal Majalla"/>
          <w:color w:val="000000"/>
        </w:rPr>
        <w:t> </w:t>
      </w:r>
      <w:r w:rsidRPr="000E3A43">
        <w:rPr>
          <w:rFonts w:ascii="Sakkal Majalla" w:hAnsi="Sakkal Majalla" w:cs="Sakkal Majalla"/>
          <w:b/>
          <w:bCs/>
          <w:color w:val="000000"/>
        </w:rPr>
        <w:t>(2,087,818,000)</w:t>
      </w:r>
      <w:r w:rsidRPr="000E3A43">
        <w:rPr>
          <w:rFonts w:ascii="Sakkal Majalla" w:hAnsi="Sakkal Majalla" w:cs="Sakkal Majalla"/>
          <w:color w:val="000000"/>
        </w:rPr>
        <w:t> </w:t>
      </w:r>
      <w:r w:rsidRPr="000E3A43">
        <w:rPr>
          <w:rFonts w:ascii="Sakkal Majalla" w:hAnsi="Sakkal Majalla" w:cs="Sakkal Majalla"/>
          <w:color w:val="000000"/>
          <w:rtl/>
        </w:rPr>
        <w:t xml:space="preserve">شيكل أي ما نسبته </w:t>
      </w:r>
      <w:r w:rsidRPr="000E3A43">
        <w:rPr>
          <w:rFonts w:ascii="Sakkal Majalla" w:hAnsi="Sakkal Majalla" w:cs="Sakkal Majalla"/>
          <w:color w:val="000000"/>
        </w:rPr>
        <w:t> </w:t>
      </w:r>
      <w:r w:rsidRPr="000E3A43">
        <w:rPr>
          <w:rFonts w:ascii="Sakkal Majalla" w:hAnsi="Sakkal Majalla" w:cs="Sakkal Majalla"/>
          <w:b/>
          <w:bCs/>
          <w:color w:val="000000"/>
        </w:rPr>
        <w:t>28.52%</w:t>
      </w:r>
      <w:r w:rsidRPr="000E3A43">
        <w:rPr>
          <w:rFonts w:ascii="Sakkal Majalla" w:hAnsi="Sakkal Majalla" w:cs="Sakkal Majalla"/>
          <w:color w:val="000000"/>
        </w:rPr>
        <w:t> </w:t>
      </w:r>
      <w:r w:rsidRPr="000E3A43">
        <w:rPr>
          <w:rFonts w:ascii="Sakkal Majalla" w:hAnsi="Sakkal Majalla" w:cs="Sakkal Majalla"/>
          <w:color w:val="000000"/>
          <w:rtl/>
        </w:rPr>
        <w:t>من موازنة القطاع الاجتماعي وما نسبته</w:t>
      </w:r>
      <w:r w:rsidRPr="000E3A43">
        <w:rPr>
          <w:rFonts w:ascii="Sakkal Majalla" w:hAnsi="Sakkal Majalla" w:cs="Sakkal Majalla"/>
          <w:color w:val="000000"/>
        </w:rPr>
        <w:t> </w:t>
      </w:r>
      <w:r w:rsidRPr="000E3A43">
        <w:rPr>
          <w:rFonts w:ascii="Sakkal Majalla" w:hAnsi="Sakkal Majalla" w:cs="Sakkal Majalla"/>
          <w:b/>
          <w:bCs/>
          <w:color w:val="000000"/>
        </w:rPr>
        <w:t>12.61%</w:t>
      </w:r>
      <w:r w:rsidRPr="000E3A43">
        <w:rPr>
          <w:rFonts w:ascii="Sakkal Majalla" w:hAnsi="Sakkal Majalla" w:cs="Sakkal Majalla"/>
          <w:color w:val="000000"/>
        </w:rPr>
        <w:t> </w:t>
      </w:r>
      <w:r w:rsidRPr="000E3A43">
        <w:rPr>
          <w:rFonts w:ascii="Sakkal Majalla" w:hAnsi="Sakkal Majalla" w:cs="Sakkal Majalla"/>
          <w:color w:val="000000"/>
          <w:rtl/>
        </w:rPr>
        <w:t>من إجمالي موازن</w:t>
      </w:r>
      <w:r w:rsidR="0044018A">
        <w:rPr>
          <w:rFonts w:ascii="Sakkal Majalla" w:hAnsi="Sakkal Majalla" w:cs="Sakkal Majalla"/>
          <w:color w:val="000000"/>
          <w:rtl/>
        </w:rPr>
        <w:t>ة الحكومة</w:t>
      </w:r>
      <w:r w:rsidR="0044018A">
        <w:rPr>
          <w:rFonts w:ascii="Sakkal Majalla" w:hAnsi="Sakkal Majalla" w:cs="Sakkal Majalla" w:hint="cs"/>
          <w:color w:val="000000"/>
          <w:rtl/>
        </w:rPr>
        <w:t>؛</w:t>
      </w:r>
    </w:p>
    <w:p w14:paraId="07B60D4A" w14:textId="77777777" w:rsidR="00FC0DDA" w:rsidRPr="000E3A43" w:rsidRDefault="00386F92" w:rsidP="00883455">
      <w:pPr>
        <w:pStyle w:val="NormalWeb"/>
        <w:numPr>
          <w:ilvl w:val="0"/>
          <w:numId w:val="5"/>
        </w:numPr>
        <w:bidi/>
        <w:spacing w:before="0" w:beforeAutospacing="0" w:after="120" w:afterAutospacing="0"/>
        <w:ind w:left="73" w:right="-567" w:hanging="357"/>
        <w:jc w:val="both"/>
        <w:rPr>
          <w:rFonts w:ascii="Sakkal Majalla" w:hAnsi="Sakkal Majalla" w:cs="Sakkal Majalla"/>
          <w:color w:val="000000"/>
        </w:rPr>
      </w:pPr>
      <w:r>
        <w:rPr>
          <w:rFonts w:ascii="Sakkal Majalla" w:hAnsi="Sakkal Majalla" w:cs="Sakkal Majalla" w:hint="cs"/>
          <w:color w:val="000000"/>
          <w:rtl/>
        </w:rPr>
        <w:t>بلغت</w:t>
      </w:r>
      <w:r w:rsidR="00FC0DDA" w:rsidRPr="000E3A43">
        <w:rPr>
          <w:rFonts w:ascii="Sakkal Majalla" w:hAnsi="Sakkal Majalla" w:cs="Sakkal Majalla"/>
          <w:color w:val="000000"/>
          <w:rtl/>
        </w:rPr>
        <w:t xml:space="preserve"> موازنة </w:t>
      </w:r>
      <w:r w:rsidR="00883455">
        <w:rPr>
          <w:rFonts w:ascii="Sakkal Majalla" w:hAnsi="Sakkal Majalla" w:cs="Sakkal Majalla" w:hint="cs"/>
          <w:color w:val="000000"/>
          <w:rtl/>
        </w:rPr>
        <w:t xml:space="preserve">وزارة </w:t>
      </w:r>
      <w:r w:rsidR="00FC0DDA" w:rsidRPr="000E3A43">
        <w:rPr>
          <w:rFonts w:ascii="Sakkal Majalla" w:hAnsi="Sakkal Majalla" w:cs="Sakkal Majalla"/>
          <w:color w:val="000000"/>
          <w:rtl/>
        </w:rPr>
        <w:t xml:space="preserve">التربية والتعليم </w:t>
      </w:r>
      <w:r>
        <w:rPr>
          <w:rFonts w:ascii="Sakkal Majalla" w:hAnsi="Sakkal Majalla" w:cs="Sakkal Majalla" w:hint="cs"/>
          <w:color w:val="000000"/>
          <w:rtl/>
        </w:rPr>
        <w:t>للعام</w:t>
      </w:r>
      <w:r w:rsidR="00FC0DDA" w:rsidRPr="000E3A43">
        <w:rPr>
          <w:rFonts w:ascii="Sakkal Majalla" w:hAnsi="Sakkal Majalla" w:cs="Sakkal Majalla"/>
          <w:color w:val="000000"/>
          <w:rtl/>
        </w:rPr>
        <w:t xml:space="preserve"> 2018</w:t>
      </w:r>
      <w:r w:rsidR="00FC0DDA" w:rsidRPr="000E3A43">
        <w:rPr>
          <w:rFonts w:ascii="Sakkal Majalla" w:hAnsi="Sakkal Majalla" w:cs="Sakkal Majalla"/>
          <w:color w:val="000000"/>
        </w:rPr>
        <w:t> </w:t>
      </w:r>
      <w:r w:rsidR="00FC0DDA" w:rsidRPr="000E3A43">
        <w:rPr>
          <w:rFonts w:ascii="Sakkal Majalla" w:hAnsi="Sakkal Majalla" w:cs="Sakkal Majalla"/>
          <w:b/>
          <w:bCs/>
          <w:color w:val="000000"/>
        </w:rPr>
        <w:t>(90,300,196)</w:t>
      </w:r>
      <w:r w:rsidR="00FC0DDA" w:rsidRPr="000E3A43">
        <w:rPr>
          <w:rFonts w:ascii="Sakkal Majalla" w:hAnsi="Sakkal Majalla" w:cs="Sakkal Majalla"/>
          <w:color w:val="000000"/>
        </w:rPr>
        <w:t> </w:t>
      </w:r>
      <w:r w:rsidR="00FC0DDA" w:rsidRPr="000E3A43">
        <w:rPr>
          <w:rFonts w:ascii="Sakkal Majalla" w:hAnsi="Sakkal Majalla" w:cs="Sakkal Majalla"/>
          <w:color w:val="000000"/>
          <w:rtl/>
        </w:rPr>
        <w:t>شيكل أي ما نسبته</w:t>
      </w:r>
      <w:r w:rsidR="00FC0DDA" w:rsidRPr="000E3A43">
        <w:rPr>
          <w:rFonts w:ascii="Sakkal Majalla" w:hAnsi="Sakkal Majalla" w:cs="Sakkal Majalla"/>
          <w:color w:val="000000"/>
        </w:rPr>
        <w:t> </w:t>
      </w:r>
      <w:r w:rsidR="00FC0DDA" w:rsidRPr="000E3A43">
        <w:rPr>
          <w:rFonts w:ascii="Sakkal Majalla" w:hAnsi="Sakkal Majalla" w:cs="Sakkal Majalla"/>
          <w:b/>
          <w:bCs/>
          <w:color w:val="000000"/>
        </w:rPr>
        <w:t>0,96%</w:t>
      </w:r>
      <w:r w:rsidR="00FC0DDA" w:rsidRPr="000E3A43">
        <w:rPr>
          <w:rFonts w:ascii="Sakkal Majalla" w:hAnsi="Sakkal Majalla" w:cs="Sakkal Majalla"/>
          <w:color w:val="000000"/>
        </w:rPr>
        <w:t> </w:t>
      </w:r>
      <w:r w:rsidR="00FC0DDA" w:rsidRPr="000E3A43">
        <w:rPr>
          <w:rFonts w:ascii="Sakkal Majalla" w:hAnsi="Sakkal Majalla" w:cs="Sakkal Majalla"/>
          <w:color w:val="000000"/>
          <w:rtl/>
        </w:rPr>
        <w:t xml:space="preserve">من إجمالي موازنة </w:t>
      </w:r>
      <w:r>
        <w:rPr>
          <w:rFonts w:ascii="Sakkal Majalla" w:hAnsi="Sakkal Majalla" w:cs="Sakkal Majalla" w:hint="cs"/>
          <w:color w:val="000000"/>
          <w:rtl/>
        </w:rPr>
        <w:t>الحكومة</w:t>
      </w:r>
      <w:r w:rsidR="0044018A">
        <w:rPr>
          <w:rFonts w:ascii="Sakkal Majalla" w:hAnsi="Sakkal Majalla" w:cs="Sakkal Majalla" w:hint="cs"/>
          <w:color w:val="000000"/>
          <w:rtl/>
        </w:rPr>
        <w:t>؛</w:t>
      </w:r>
    </w:p>
    <w:p w14:paraId="07B60D4B" w14:textId="77777777" w:rsidR="00FC0DDA" w:rsidRPr="000E3A43" w:rsidRDefault="009012FF" w:rsidP="0036007E">
      <w:pPr>
        <w:pStyle w:val="NormalWeb"/>
        <w:numPr>
          <w:ilvl w:val="0"/>
          <w:numId w:val="5"/>
        </w:numPr>
        <w:bidi/>
        <w:spacing w:before="0" w:beforeAutospacing="0" w:after="120" w:afterAutospacing="0"/>
        <w:ind w:left="73" w:right="-567" w:hanging="357"/>
        <w:jc w:val="both"/>
        <w:rPr>
          <w:rFonts w:ascii="Sakkal Majalla" w:hAnsi="Sakkal Majalla" w:cs="Sakkal Majalla"/>
          <w:color w:val="000000"/>
        </w:rPr>
      </w:pPr>
      <w:r>
        <w:rPr>
          <w:rFonts w:ascii="Sakkal Majalla" w:hAnsi="Sakkal Majalla" w:cs="Sakkal Majalla" w:hint="cs"/>
          <w:color w:val="000000"/>
          <w:rtl/>
        </w:rPr>
        <w:t xml:space="preserve">بلغت </w:t>
      </w:r>
      <w:r w:rsidR="00FC0DDA" w:rsidRPr="000E3A43">
        <w:rPr>
          <w:rFonts w:ascii="Sakkal Majalla" w:hAnsi="Sakkal Majalla" w:cs="Sakkal Majalla"/>
          <w:color w:val="000000"/>
          <w:rtl/>
        </w:rPr>
        <w:t>موازنة وزارة شؤون المرأة ل</w:t>
      </w:r>
      <w:r>
        <w:rPr>
          <w:rFonts w:ascii="Sakkal Majalla" w:hAnsi="Sakkal Majalla" w:cs="Sakkal Majalla" w:hint="cs"/>
          <w:color w:val="000000"/>
          <w:rtl/>
        </w:rPr>
        <w:t>ل</w:t>
      </w:r>
      <w:r w:rsidR="00FC0DDA" w:rsidRPr="000E3A43">
        <w:rPr>
          <w:rFonts w:ascii="Sakkal Majalla" w:hAnsi="Sakkal Majalla" w:cs="Sakkal Majalla"/>
          <w:color w:val="000000"/>
          <w:rtl/>
        </w:rPr>
        <w:t xml:space="preserve">عام 2019 </w:t>
      </w:r>
      <w:r w:rsidR="0036007E">
        <w:rPr>
          <w:rFonts w:ascii="Sakkal Majalla" w:hAnsi="Sakkal Majalla" w:cs="Sakkal Majalla"/>
          <w:color w:val="000000"/>
          <w:rtl/>
        </w:rPr>
        <w:t>(6 مليون شيكل)</w:t>
      </w:r>
      <w:r w:rsidR="0036007E">
        <w:rPr>
          <w:rFonts w:ascii="Sakkal Majalla" w:hAnsi="Sakkal Majalla" w:cs="Sakkal Majalla" w:hint="cs"/>
          <w:color w:val="000000"/>
          <w:rtl/>
        </w:rPr>
        <w:t xml:space="preserve">، </w:t>
      </w:r>
      <w:r w:rsidR="00FC0DDA" w:rsidRPr="000E3A43">
        <w:rPr>
          <w:rFonts w:ascii="Sakkal Majalla" w:hAnsi="Sakkal Majalla" w:cs="Sakkal Majalla"/>
          <w:color w:val="000000"/>
          <w:rtl/>
          <w:lang w:bidi="ar-JO"/>
        </w:rPr>
        <w:t xml:space="preserve">يتم تنفيذ وتمويل </w:t>
      </w:r>
      <w:r w:rsidR="00FC0DDA" w:rsidRPr="000E3A43">
        <w:rPr>
          <w:rFonts w:ascii="Sakkal Majalla" w:hAnsi="Sakkal Majalla" w:cs="Sakkal Majalla"/>
          <w:color w:val="000000"/>
          <w:rtl/>
        </w:rPr>
        <w:t>"الإستراتيجية الوطنية لتعزيز المساواة بين الجنسين، وتمكين المرأة  للأعوام (2017- 2022)</w:t>
      </w:r>
      <w:r w:rsidR="0036007E">
        <w:rPr>
          <w:rFonts w:ascii="Sakkal Majalla" w:hAnsi="Sakkal Majalla" w:cs="Sakkal Majalla" w:hint="cs"/>
          <w:color w:val="000000"/>
          <w:rtl/>
        </w:rPr>
        <w:t>"</w:t>
      </w:r>
      <w:r w:rsidR="00FC0DDA" w:rsidRPr="000E3A43">
        <w:rPr>
          <w:rFonts w:ascii="Sakkal Majalla" w:hAnsi="Sakkal Majalla" w:cs="Sakkal Majalla"/>
          <w:color w:val="000000"/>
          <w:rtl/>
        </w:rPr>
        <w:t xml:space="preserve"> </w:t>
      </w:r>
      <w:r w:rsidR="00FC0DDA" w:rsidRPr="000E3A43">
        <w:rPr>
          <w:rFonts w:ascii="Sakkal Majalla" w:hAnsi="Sakkal Majalla" w:cs="Sakkal Majalla"/>
          <w:color w:val="000000"/>
          <w:rtl/>
          <w:lang w:bidi="ar-JO"/>
        </w:rPr>
        <w:t>م</w:t>
      </w:r>
      <w:r w:rsidR="00FC0DDA" w:rsidRPr="000E3A43">
        <w:rPr>
          <w:rFonts w:ascii="Sakkal Majalla" w:hAnsi="Sakkal Majalla" w:cs="Sakkal Majalla"/>
          <w:color w:val="000000"/>
          <w:rtl/>
        </w:rPr>
        <w:t>ن خلال الموازنات ال</w:t>
      </w:r>
      <w:r>
        <w:rPr>
          <w:rFonts w:ascii="Sakkal Majalla" w:hAnsi="Sakkal Majalla" w:cs="Sakkal Majalla"/>
          <w:color w:val="000000"/>
          <w:rtl/>
        </w:rPr>
        <w:t>مخصصة للمؤسسات المشمولة بالخطة</w:t>
      </w:r>
      <w:r w:rsidR="0044018A">
        <w:rPr>
          <w:rFonts w:ascii="Sakkal Majalla" w:hAnsi="Sakkal Majalla" w:cs="Sakkal Majalla" w:hint="cs"/>
          <w:color w:val="000000"/>
          <w:rtl/>
        </w:rPr>
        <w:t>؛</w:t>
      </w:r>
    </w:p>
    <w:p w14:paraId="07B60D4C" w14:textId="77777777" w:rsidR="00FC0DDA" w:rsidRPr="000E3A43" w:rsidRDefault="00FC0DDA" w:rsidP="0036007E">
      <w:pPr>
        <w:pStyle w:val="NormalWeb"/>
        <w:numPr>
          <w:ilvl w:val="0"/>
          <w:numId w:val="5"/>
        </w:numPr>
        <w:bidi/>
        <w:spacing w:before="0" w:beforeAutospacing="0" w:after="120" w:afterAutospacing="0"/>
        <w:ind w:left="73" w:right="-567" w:hanging="357"/>
        <w:jc w:val="both"/>
        <w:rPr>
          <w:rFonts w:ascii="Sakkal Majalla" w:hAnsi="Sakkal Majalla" w:cs="Sakkal Majalla"/>
          <w:color w:val="000000"/>
        </w:rPr>
      </w:pPr>
      <w:r w:rsidRPr="000E3A43">
        <w:rPr>
          <w:rFonts w:ascii="Sakkal Majalla" w:hAnsi="Sakkal Majalla" w:cs="Sakkal Majalla"/>
          <w:color w:val="000000"/>
          <w:rtl/>
        </w:rPr>
        <w:t>تقسمت الموازنة المخصصة للخدمات الترفيهية على المجلس الأعلى للشباب والرياضة والذي تبلغ موازنته</w:t>
      </w:r>
      <w:r w:rsidRPr="000E3A43">
        <w:rPr>
          <w:rFonts w:ascii="Sakkal Majalla" w:hAnsi="Sakkal Majalla" w:cs="Sakkal Majalla"/>
          <w:color w:val="000000"/>
        </w:rPr>
        <w:t> </w:t>
      </w:r>
      <w:r w:rsidRPr="000E3A43">
        <w:rPr>
          <w:rFonts w:ascii="Sakkal Majalla" w:hAnsi="Sakkal Majalla" w:cs="Sakkal Majalla"/>
          <w:b/>
          <w:bCs/>
          <w:color w:val="000000"/>
        </w:rPr>
        <w:t>(108,553,907)</w:t>
      </w:r>
      <w:r w:rsidRPr="000E3A43">
        <w:rPr>
          <w:rFonts w:ascii="Sakkal Majalla" w:hAnsi="Sakkal Majalla" w:cs="Sakkal Majalla"/>
          <w:color w:val="000000"/>
        </w:rPr>
        <w:t> </w:t>
      </w:r>
      <w:r w:rsidRPr="000E3A43">
        <w:rPr>
          <w:rFonts w:ascii="Sakkal Majalla" w:hAnsi="Sakkal Majalla" w:cs="Sakkal Majalla"/>
          <w:color w:val="000000"/>
          <w:rtl/>
        </w:rPr>
        <w:t>شيكل وهو ما يشكل</w:t>
      </w:r>
      <w:r w:rsidRPr="000E3A43">
        <w:rPr>
          <w:rFonts w:ascii="Sakkal Majalla" w:hAnsi="Sakkal Majalla" w:cs="Sakkal Majalla"/>
          <w:color w:val="000000"/>
        </w:rPr>
        <w:t> </w:t>
      </w:r>
      <w:r w:rsidRPr="000E3A43">
        <w:rPr>
          <w:rFonts w:ascii="Sakkal Majalla" w:hAnsi="Sakkal Majalla" w:cs="Sakkal Majalla"/>
          <w:b/>
          <w:bCs/>
          <w:color w:val="000000"/>
        </w:rPr>
        <w:t>0.66%</w:t>
      </w:r>
      <w:r w:rsidRPr="000E3A43">
        <w:rPr>
          <w:rFonts w:ascii="Sakkal Majalla" w:hAnsi="Sakkal Majalla" w:cs="Sakkal Majalla"/>
          <w:color w:val="000000"/>
        </w:rPr>
        <w:t> </w:t>
      </w:r>
      <w:r w:rsidR="0036007E">
        <w:rPr>
          <w:rFonts w:ascii="Sakkal Majalla" w:hAnsi="Sakkal Majalla" w:cs="Sakkal Majalla"/>
          <w:color w:val="000000"/>
          <w:rtl/>
        </w:rPr>
        <w:t>من إجمالي موازنة الحكومة</w:t>
      </w:r>
      <w:r w:rsidRPr="000E3A43">
        <w:rPr>
          <w:rFonts w:ascii="Sakkal Majalla" w:hAnsi="Sakkal Majalla" w:cs="Sakkal Majalla"/>
          <w:color w:val="000000"/>
          <w:rtl/>
        </w:rPr>
        <w:t>، وعلى المخيمات الصيفية والتي بلغت موازنتها</w:t>
      </w:r>
      <w:r w:rsidRPr="000E3A43">
        <w:rPr>
          <w:rFonts w:ascii="Sakkal Majalla" w:hAnsi="Sakkal Majalla" w:cs="Sakkal Majalla"/>
          <w:color w:val="000000"/>
        </w:rPr>
        <w:t> </w:t>
      </w:r>
      <w:r w:rsidRPr="000E3A43">
        <w:rPr>
          <w:rFonts w:ascii="Sakkal Majalla" w:hAnsi="Sakkal Majalla" w:cs="Sakkal Majalla"/>
          <w:b/>
          <w:bCs/>
          <w:color w:val="000000"/>
        </w:rPr>
        <w:t>(3,097,103)</w:t>
      </w:r>
      <w:r w:rsidRPr="000E3A43">
        <w:rPr>
          <w:rFonts w:ascii="Sakkal Majalla" w:hAnsi="Sakkal Majalla" w:cs="Sakkal Majalla"/>
          <w:color w:val="000000"/>
        </w:rPr>
        <w:t> </w:t>
      </w:r>
      <w:r w:rsidRPr="000E3A43">
        <w:rPr>
          <w:rFonts w:ascii="Sakkal Majalla" w:hAnsi="Sakkal Majalla" w:cs="Sakkal Majalla"/>
          <w:color w:val="000000"/>
          <w:rtl/>
        </w:rPr>
        <w:t>شيكل وهو ما يشكل</w:t>
      </w:r>
      <w:r w:rsidRPr="000E3A43">
        <w:rPr>
          <w:rFonts w:ascii="Sakkal Majalla" w:hAnsi="Sakkal Majalla" w:cs="Sakkal Majalla"/>
          <w:color w:val="000000"/>
        </w:rPr>
        <w:t> </w:t>
      </w:r>
      <w:r w:rsidRPr="000E3A43">
        <w:rPr>
          <w:rFonts w:ascii="Sakkal Majalla" w:hAnsi="Sakkal Majalla" w:cs="Sakkal Majalla"/>
          <w:b/>
          <w:bCs/>
          <w:color w:val="000000"/>
        </w:rPr>
        <w:t>0.02%</w:t>
      </w:r>
      <w:r w:rsidRPr="000E3A43">
        <w:rPr>
          <w:rFonts w:ascii="Sakkal Majalla" w:hAnsi="Sakkal Majalla" w:cs="Sakkal Majalla"/>
          <w:color w:val="000000"/>
        </w:rPr>
        <w:t> </w:t>
      </w:r>
      <w:r w:rsidR="009012FF">
        <w:rPr>
          <w:rFonts w:ascii="Sakkal Majalla" w:hAnsi="Sakkal Majalla" w:cs="Sakkal Majalla"/>
          <w:color w:val="000000"/>
          <w:rtl/>
        </w:rPr>
        <w:t>من إجمالي موازنة الحكومة</w:t>
      </w:r>
      <w:r w:rsidR="0044018A">
        <w:rPr>
          <w:rFonts w:ascii="Sakkal Majalla" w:hAnsi="Sakkal Majalla" w:cs="Sakkal Majalla" w:hint="cs"/>
          <w:color w:val="000000"/>
          <w:rtl/>
        </w:rPr>
        <w:t>؛</w:t>
      </w:r>
    </w:p>
    <w:p w14:paraId="07B60D4D" w14:textId="77777777" w:rsidR="009012FF" w:rsidRDefault="00FC0DDA" w:rsidP="00DA2893">
      <w:pPr>
        <w:pStyle w:val="NormalWeb"/>
        <w:numPr>
          <w:ilvl w:val="0"/>
          <w:numId w:val="5"/>
        </w:numPr>
        <w:bidi/>
        <w:spacing w:before="0" w:beforeAutospacing="0" w:after="120" w:afterAutospacing="0"/>
        <w:ind w:left="73" w:right="-567" w:hanging="357"/>
        <w:jc w:val="both"/>
        <w:rPr>
          <w:rFonts w:ascii="Sakkal Majalla" w:hAnsi="Sakkal Majalla" w:cs="Sakkal Majalla"/>
          <w:color w:val="000000"/>
        </w:rPr>
      </w:pPr>
      <w:r w:rsidRPr="009012FF">
        <w:rPr>
          <w:rFonts w:ascii="Sakkal Majalla" w:hAnsi="Sakkal Majalla" w:cs="Sakkal Majalla"/>
          <w:color w:val="000000"/>
          <w:rtl/>
        </w:rPr>
        <w:t>يعتبر الطفل</w:t>
      </w:r>
      <w:r w:rsidR="007A7DFC" w:rsidRPr="009012FF">
        <w:rPr>
          <w:rFonts w:ascii="Sakkal Majalla" w:hAnsi="Sakkal Majalla" w:cs="Sakkal Majalla"/>
          <w:color w:val="000000"/>
          <w:rtl/>
        </w:rPr>
        <w:t xml:space="preserve"> </w:t>
      </w:r>
      <w:r w:rsidRPr="009012FF">
        <w:rPr>
          <w:rFonts w:ascii="Sakkal Majalla" w:hAnsi="Sakkal Majalla" w:cs="Sakkal Majalla"/>
          <w:color w:val="000000"/>
          <w:rtl/>
        </w:rPr>
        <w:t>من الفئات المشمولة والمستفيدة من الموازنات المخصصة للقطاعات المختلفة في دولة ف</w:t>
      </w:r>
      <w:r w:rsidR="009012FF">
        <w:rPr>
          <w:rFonts w:ascii="Sakkal Majalla" w:hAnsi="Sakkal Majalla" w:cs="Sakkal Majalla"/>
          <w:color w:val="000000"/>
          <w:rtl/>
        </w:rPr>
        <w:t>لسطين أسوة بباقي أفراد المجتمع</w:t>
      </w:r>
      <w:r w:rsidR="009012FF">
        <w:rPr>
          <w:rFonts w:ascii="Sakkal Majalla" w:hAnsi="Sakkal Majalla" w:cs="Sakkal Majalla" w:hint="cs"/>
          <w:color w:val="000000"/>
          <w:rtl/>
        </w:rPr>
        <w:t>؛</w:t>
      </w:r>
    </w:p>
    <w:p w14:paraId="07B60D4E" w14:textId="77777777" w:rsidR="00423CBD" w:rsidRPr="00423CBD" w:rsidRDefault="00CF3AA8" w:rsidP="00423CBD">
      <w:pPr>
        <w:pStyle w:val="NormalWeb"/>
        <w:numPr>
          <w:ilvl w:val="0"/>
          <w:numId w:val="5"/>
        </w:numPr>
        <w:bidi/>
        <w:spacing w:before="0" w:beforeAutospacing="0" w:after="120" w:afterAutospacing="0"/>
        <w:ind w:left="73" w:right="-567" w:hanging="357"/>
        <w:jc w:val="both"/>
        <w:rPr>
          <w:rFonts w:ascii="Sakkal Majalla" w:hAnsi="Sakkal Majalla" w:cs="Sakkal Majalla"/>
          <w:color w:val="000000"/>
        </w:rPr>
      </w:pPr>
      <w:r>
        <w:rPr>
          <w:rFonts w:ascii="Sakkal Majalla" w:hAnsi="Sakkal Majalla" w:cs="Sakkal Majalla" w:hint="cs"/>
          <w:color w:val="000000"/>
          <w:rtl/>
        </w:rPr>
        <w:t>في العام 2012 تم</w:t>
      </w:r>
      <w:r w:rsidR="00FC0DDA" w:rsidRPr="009012FF">
        <w:rPr>
          <w:rFonts w:ascii="Sakkal Majalla" w:hAnsi="Sakkal Majalla" w:cs="Sakkal Majalla"/>
          <w:color w:val="000000"/>
          <w:rtl/>
        </w:rPr>
        <w:t xml:space="preserve"> اعتماد نهج إعداد الموازنة الذي يعتمد أسلوب موازنة البرامج </w:t>
      </w:r>
      <w:r>
        <w:rPr>
          <w:rFonts w:ascii="Sakkal Majalla" w:hAnsi="Sakkal Majalla" w:cs="Sakkal Majalla"/>
          <w:color w:val="000000"/>
          <w:rtl/>
        </w:rPr>
        <w:t>والأداء</w:t>
      </w:r>
      <w:r w:rsidR="00FC0DDA" w:rsidRPr="009012FF">
        <w:rPr>
          <w:rFonts w:ascii="Sakkal Majalla" w:hAnsi="Sakkal Majalla" w:cs="Sakkal Majalla"/>
          <w:color w:val="000000"/>
          <w:rtl/>
        </w:rPr>
        <w:t>، حيث قامت وزارة المالية بتقديم المساعدة الفنية بأشكالها المختلفة للوزارات والمؤسسات الحكومية لتعزيز بناء برامجهم التي تعكس طبيعة عملها والخدمات التي تقدمها، لتعزيز قدرتها على إدارة المصادر المتوفرة بفعالية وكفاءة</w:t>
      </w:r>
      <w:r>
        <w:rPr>
          <w:rFonts w:ascii="Sakkal Majalla" w:hAnsi="Sakkal Majalla" w:cs="Sakkal Majalla" w:hint="cs"/>
          <w:color w:val="000000"/>
          <w:rtl/>
        </w:rPr>
        <w:t xml:space="preserve">. </w:t>
      </w:r>
      <w:r w:rsidR="00FC0DDA" w:rsidRPr="00CF3AA8">
        <w:rPr>
          <w:rFonts w:ascii="Sakkal Majalla" w:hAnsi="Sakkal Majalla" w:cs="Sakkal Majalla"/>
          <w:color w:val="000000"/>
        </w:rPr>
        <w:t xml:space="preserve"> </w:t>
      </w:r>
      <w:r w:rsidR="00FC0DDA" w:rsidRPr="00CF3AA8">
        <w:rPr>
          <w:rFonts w:ascii="Sakkal Majalla" w:hAnsi="Sakkal Majalla" w:cs="Sakkal Majalla"/>
          <w:color w:val="000000"/>
          <w:rtl/>
        </w:rPr>
        <w:t xml:space="preserve">للتأكد من تحقيق الهدف تقوم الجهات ذات العلاقة في وزارة المالية والتخطيط بإعداد تقارير تحليلية لأداء موازنات الوزارات خلال فترة زمنية محددة، ومقارنتها بمخرجات البرامج والأنشطة التي وردت في قانون الموازنة لكل منها باستخدام </w:t>
      </w:r>
      <w:r w:rsidR="003C6FEE" w:rsidRPr="00CF3AA8">
        <w:rPr>
          <w:rFonts w:ascii="Sakkal Majalla" w:hAnsi="Sakkal Majalla" w:cs="Sakkal Majalla"/>
          <w:color w:val="000000"/>
          <w:rtl/>
        </w:rPr>
        <w:t>مؤشرات القياس المعتمدة لكل مخرج،</w:t>
      </w:r>
      <w:r w:rsidR="00FC0DDA" w:rsidRPr="00CF3AA8">
        <w:rPr>
          <w:rFonts w:ascii="Sakkal Majalla" w:hAnsi="Sakkal Majalla" w:cs="Sakkal Majalla"/>
          <w:color w:val="000000"/>
          <w:rtl/>
        </w:rPr>
        <w:t xml:space="preserve"> وتعتبر هذه الخطوات إحدى أدوات المتابعة والتقييم </w:t>
      </w:r>
      <w:r w:rsidR="00423CBD">
        <w:rPr>
          <w:rFonts w:ascii="Sakkal Majalla" w:hAnsi="Sakkal Majalla" w:cs="Sakkal Majalla" w:hint="cs"/>
          <w:color w:val="000000"/>
          <w:rtl/>
        </w:rPr>
        <w:t>للنفقات</w:t>
      </w:r>
      <w:r w:rsidR="0044018A" w:rsidRPr="00CF3AA8">
        <w:rPr>
          <w:rFonts w:ascii="Sakkal Majalla" w:hAnsi="Sakkal Majalla" w:cs="Sakkal Majalla" w:hint="cs"/>
          <w:color w:val="000000"/>
          <w:rtl/>
        </w:rPr>
        <w:t>.</w:t>
      </w:r>
    </w:p>
    <w:p w14:paraId="07B60D4F" w14:textId="77777777" w:rsidR="00FC0DDA" w:rsidRPr="000E3A43" w:rsidRDefault="00554E21" w:rsidP="00D23840">
      <w:pPr>
        <w:spacing w:after="120"/>
        <w:ind w:left="-680" w:right="-567"/>
        <w:jc w:val="both"/>
        <w:rPr>
          <w:rFonts w:ascii="Sakkal Majalla" w:hAnsi="Sakkal Majalla" w:cs="Sakkal Majalla"/>
          <w:b/>
          <w:bCs/>
          <w:color w:val="000000"/>
          <w:sz w:val="24"/>
          <w:szCs w:val="24"/>
          <w:rtl/>
        </w:rPr>
      </w:pPr>
      <w:r>
        <w:rPr>
          <w:rFonts w:ascii="Sakkal Majalla" w:hAnsi="Sakkal Majalla" w:cs="Sakkal Majalla" w:hint="cs"/>
          <w:b/>
          <w:bCs/>
          <w:color w:val="000000"/>
          <w:sz w:val="24"/>
          <w:szCs w:val="24"/>
          <w:rtl/>
        </w:rPr>
        <w:t xml:space="preserve">ثانياً: </w:t>
      </w:r>
      <w:r w:rsidR="00FC0DDA" w:rsidRPr="000E3A43">
        <w:rPr>
          <w:rFonts w:ascii="Sakkal Majalla" w:hAnsi="Sakkal Majalla" w:cs="Sakkal Majalla"/>
          <w:b/>
          <w:bCs/>
          <w:color w:val="000000"/>
          <w:sz w:val="24"/>
          <w:szCs w:val="24"/>
          <w:rtl/>
        </w:rPr>
        <w:t>الاستراتيجيات والخطط</w:t>
      </w:r>
      <w:r w:rsidR="009E2B25" w:rsidRPr="000E3A43">
        <w:rPr>
          <w:rFonts w:ascii="Sakkal Majalla" w:hAnsi="Sakkal Majalla" w:cs="Sakkal Majalla"/>
          <w:b/>
          <w:bCs/>
          <w:color w:val="000000"/>
          <w:sz w:val="24"/>
          <w:szCs w:val="24"/>
          <w:rtl/>
        </w:rPr>
        <w:t xml:space="preserve"> </w:t>
      </w:r>
      <w:r w:rsidR="00FC0DDA" w:rsidRPr="000E3A43">
        <w:rPr>
          <w:rFonts w:ascii="Sakkal Majalla" w:hAnsi="Sakkal Majalla" w:cs="Sakkal Majalla"/>
          <w:b/>
          <w:bCs/>
          <w:color w:val="000000"/>
          <w:sz w:val="24"/>
          <w:szCs w:val="24"/>
          <w:rtl/>
        </w:rPr>
        <w:t>الوطنية ذات العلاقة</w:t>
      </w:r>
      <w:r w:rsidR="009E2B25" w:rsidRPr="000E3A43">
        <w:rPr>
          <w:rFonts w:ascii="Sakkal Majalla" w:hAnsi="Sakkal Majalla" w:cs="Sakkal Majalla"/>
          <w:b/>
          <w:bCs/>
          <w:color w:val="000000"/>
          <w:sz w:val="24"/>
          <w:szCs w:val="24"/>
          <w:rtl/>
        </w:rPr>
        <w:t xml:space="preserve"> </w:t>
      </w:r>
      <w:r w:rsidR="00FC0DDA" w:rsidRPr="000E3A43">
        <w:rPr>
          <w:rFonts w:ascii="Sakkal Majalla" w:hAnsi="Sakkal Majalla" w:cs="Sakkal Majalla"/>
          <w:b/>
          <w:bCs/>
          <w:color w:val="000000"/>
          <w:sz w:val="24"/>
          <w:szCs w:val="24"/>
          <w:rtl/>
        </w:rPr>
        <w:t>ب</w:t>
      </w:r>
      <w:r w:rsidR="00ED66CF" w:rsidRPr="000E3A43">
        <w:rPr>
          <w:rFonts w:ascii="Sakkal Majalla" w:hAnsi="Sakkal Majalla" w:cs="Sakkal Majalla"/>
          <w:b/>
          <w:bCs/>
          <w:color w:val="000000"/>
          <w:sz w:val="24"/>
          <w:szCs w:val="24"/>
          <w:rtl/>
        </w:rPr>
        <w:t xml:space="preserve">مناهضة </w:t>
      </w:r>
      <w:r w:rsidR="00FC0DDA" w:rsidRPr="000E3A43">
        <w:rPr>
          <w:rFonts w:ascii="Sakkal Majalla" w:hAnsi="Sakkal Majalla" w:cs="Sakkal Majalla"/>
          <w:b/>
          <w:bCs/>
          <w:color w:val="000000"/>
          <w:sz w:val="24"/>
          <w:szCs w:val="24"/>
          <w:rtl/>
        </w:rPr>
        <w:t>الزوا</w:t>
      </w:r>
      <w:r w:rsidR="00D23840">
        <w:rPr>
          <w:rFonts w:ascii="Sakkal Majalla" w:hAnsi="Sakkal Majalla" w:cs="Sakkal Majalla"/>
          <w:b/>
          <w:bCs/>
          <w:color w:val="000000"/>
          <w:sz w:val="24"/>
          <w:szCs w:val="24"/>
          <w:rtl/>
        </w:rPr>
        <w:t>ج المبكر، القسري وتزويج الأطفال</w:t>
      </w:r>
      <w:r w:rsidR="00FC0DDA" w:rsidRPr="000E3A43">
        <w:rPr>
          <w:rFonts w:ascii="Sakkal Majalla" w:hAnsi="Sakkal Majalla" w:cs="Sakkal Majalla"/>
          <w:b/>
          <w:bCs/>
          <w:color w:val="000000"/>
          <w:sz w:val="24"/>
          <w:szCs w:val="24"/>
          <w:rtl/>
        </w:rPr>
        <w:t>:</w:t>
      </w:r>
    </w:p>
    <w:p w14:paraId="07B60D50" w14:textId="77777777" w:rsidR="001E7E83" w:rsidRPr="000E3A43" w:rsidRDefault="001E7E83" w:rsidP="00D23840">
      <w:pPr>
        <w:pStyle w:val="NormalWeb"/>
        <w:numPr>
          <w:ilvl w:val="0"/>
          <w:numId w:val="10"/>
        </w:numPr>
        <w:bidi/>
        <w:spacing w:before="0" w:beforeAutospacing="0" w:after="120" w:afterAutospacing="0"/>
        <w:ind w:left="73" w:right="-567" w:hanging="357"/>
        <w:jc w:val="both"/>
        <w:rPr>
          <w:rFonts w:ascii="Sakkal Majalla" w:hAnsi="Sakkal Majalla" w:cs="Sakkal Majalla"/>
          <w:color w:val="000000"/>
        </w:rPr>
      </w:pPr>
      <w:r w:rsidRPr="000E3A43">
        <w:rPr>
          <w:rFonts w:ascii="Sakkal Majalla" w:hAnsi="Sakkal Majalla" w:cs="Sakkal Majalla"/>
          <w:color w:val="000000"/>
          <w:rtl/>
        </w:rPr>
        <w:t>أولت الحكومة الفلسطينية أهمية كبيرة للنساء والفتيات في أجندة السياسات الوطنية للأعوام 2017-</w:t>
      </w:r>
      <w:r w:rsidR="00423CBD">
        <w:rPr>
          <w:rFonts w:ascii="Sakkal Majalla" w:hAnsi="Sakkal Majalla" w:cs="Sakkal Majalla"/>
          <w:color w:val="000000"/>
          <w:rtl/>
        </w:rPr>
        <w:t>2022</w:t>
      </w:r>
      <w:r w:rsidR="00423CBD">
        <w:rPr>
          <w:rFonts w:ascii="Sakkal Majalla" w:hAnsi="Sakkal Majalla" w:cs="Sakkal Majalla" w:hint="cs"/>
          <w:color w:val="000000"/>
          <w:rtl/>
        </w:rPr>
        <w:t xml:space="preserve">، </w:t>
      </w:r>
      <w:r w:rsidRPr="000E3A43">
        <w:rPr>
          <w:rFonts w:ascii="Sakkal Majalla" w:hAnsi="Sakkal Majalla" w:cs="Sakkal Majalla"/>
          <w:color w:val="000000"/>
          <w:rtl/>
        </w:rPr>
        <w:t xml:space="preserve">حيث أكدت على تعزيز المساواة بين الجنسين، </w:t>
      </w:r>
      <w:r w:rsidR="00D23840">
        <w:rPr>
          <w:rFonts w:ascii="Sakkal Majalla" w:hAnsi="Sakkal Majalla" w:cs="Sakkal Majalla"/>
          <w:color w:val="000000"/>
          <w:rtl/>
        </w:rPr>
        <w:t>تمكين المرأة، القضاء على جميع أ</w:t>
      </w:r>
      <w:r w:rsidR="00D23840">
        <w:rPr>
          <w:rFonts w:ascii="Sakkal Majalla" w:hAnsi="Sakkal Majalla" w:cs="Sakkal Majalla" w:hint="cs"/>
          <w:color w:val="000000"/>
          <w:rtl/>
        </w:rPr>
        <w:t>ش</w:t>
      </w:r>
      <w:r w:rsidRPr="000E3A43">
        <w:rPr>
          <w:rFonts w:ascii="Sakkal Majalla" w:hAnsi="Sakkal Majalla" w:cs="Sakkal Majalla"/>
          <w:color w:val="000000"/>
          <w:rtl/>
        </w:rPr>
        <w:t xml:space="preserve">كال العنف والتمييز ضد النساء والفتيات وكافة أشكال الممارسات الضارة بحقهنّ مثل الزواج القسري </w:t>
      </w:r>
      <w:r w:rsidR="00D23840">
        <w:rPr>
          <w:rFonts w:ascii="Sakkal Majalla" w:hAnsi="Sakkal Majalla" w:cs="Sakkal Majalla"/>
          <w:color w:val="000000"/>
          <w:rtl/>
        </w:rPr>
        <w:t>والمبكر</w:t>
      </w:r>
      <w:r w:rsidR="0044018A">
        <w:rPr>
          <w:rFonts w:ascii="Sakkal Majalla" w:hAnsi="Sakkal Majalla" w:cs="Sakkal Majalla" w:hint="cs"/>
          <w:color w:val="000000"/>
          <w:rtl/>
        </w:rPr>
        <w:t>؛</w:t>
      </w:r>
    </w:p>
    <w:p w14:paraId="07B60D51" w14:textId="77777777" w:rsidR="00FC0DDA" w:rsidRDefault="00D8713B" w:rsidP="00D8713B">
      <w:pPr>
        <w:pStyle w:val="NormalWeb"/>
        <w:numPr>
          <w:ilvl w:val="0"/>
          <w:numId w:val="10"/>
        </w:numPr>
        <w:bidi/>
        <w:spacing w:before="0" w:beforeAutospacing="0" w:after="120" w:afterAutospacing="0"/>
        <w:ind w:left="73" w:right="-567" w:hanging="357"/>
        <w:jc w:val="both"/>
        <w:rPr>
          <w:rFonts w:ascii="Sakkal Majalla" w:hAnsi="Sakkal Majalla" w:cs="Sakkal Majalla"/>
          <w:color w:val="000000"/>
        </w:rPr>
      </w:pPr>
      <w:r>
        <w:rPr>
          <w:rFonts w:ascii="Sakkal Majalla" w:hAnsi="Sakkal Majalla" w:cs="Sakkal Majalla" w:hint="cs"/>
          <w:color w:val="000000"/>
          <w:rtl/>
        </w:rPr>
        <w:t>تطوير</w:t>
      </w:r>
      <w:r w:rsidR="00FC0DDA" w:rsidRPr="000E3A43">
        <w:rPr>
          <w:rFonts w:ascii="Sakkal Majalla" w:hAnsi="Sakkal Majalla" w:cs="Sakkal Majalla"/>
          <w:color w:val="000000"/>
        </w:rPr>
        <w:t xml:space="preserve"> </w:t>
      </w:r>
      <w:r w:rsidR="00FC0DDA" w:rsidRPr="000E3A43">
        <w:rPr>
          <w:rFonts w:ascii="Sakkal Majalla" w:hAnsi="Sakkal Majalla" w:cs="Sakkal Majalla"/>
          <w:color w:val="000000"/>
          <w:rtl/>
        </w:rPr>
        <w:t>الإستراتيجية الوطنية للتنمية والتدخل في مرحلة الطفولة المبكرة</w:t>
      </w:r>
      <w:r w:rsidR="00423CBD">
        <w:rPr>
          <w:rFonts w:ascii="Sakkal Majalla" w:hAnsi="Sakkal Majalla" w:cs="Sakkal Majalla" w:hint="cs"/>
          <w:color w:val="000000"/>
          <w:rtl/>
        </w:rPr>
        <w:t xml:space="preserve"> للأعوام</w:t>
      </w:r>
      <w:r w:rsidR="00FC0DDA" w:rsidRPr="000E3A43">
        <w:rPr>
          <w:rFonts w:ascii="Sakkal Majalla" w:hAnsi="Sakkal Majalla" w:cs="Sakkal Majalla"/>
          <w:color w:val="000000"/>
          <w:rtl/>
        </w:rPr>
        <w:t xml:space="preserve"> 2017-2022</w:t>
      </w:r>
      <w:r w:rsidR="00FC0DDA" w:rsidRPr="000E3A43">
        <w:rPr>
          <w:rFonts w:ascii="Sakkal Majalla" w:hAnsi="Sakkal Majalla" w:cs="Sakkal Majalla"/>
          <w:color w:val="000000"/>
        </w:rPr>
        <w:t> </w:t>
      </w:r>
      <w:r w:rsidR="00FC0DDA" w:rsidRPr="000E3A43">
        <w:rPr>
          <w:rFonts w:ascii="Sakkal Majalla" w:hAnsi="Sakkal Majalla" w:cs="Sakkal Majalla"/>
          <w:color w:val="000000"/>
          <w:rtl/>
        </w:rPr>
        <w:t xml:space="preserve"> من قبل وزارة التربية والتعليم العالي ووزارة التنمية الاجتماعية ووزارة الصحة بالشراكة مع المؤسسات ذات العلاقة</w:t>
      </w:r>
      <w:r w:rsidR="0044018A">
        <w:rPr>
          <w:rFonts w:ascii="Sakkal Majalla" w:hAnsi="Sakkal Majalla" w:cs="Sakkal Majalla" w:hint="cs"/>
          <w:color w:val="000000"/>
          <w:rtl/>
        </w:rPr>
        <w:t>؛</w:t>
      </w:r>
    </w:p>
    <w:p w14:paraId="07B60D52" w14:textId="77777777" w:rsidR="003C648B" w:rsidRPr="000E3A43" w:rsidRDefault="003C648B" w:rsidP="003C648B">
      <w:pPr>
        <w:pStyle w:val="NormalWeb"/>
        <w:numPr>
          <w:ilvl w:val="0"/>
          <w:numId w:val="10"/>
        </w:numPr>
        <w:bidi/>
        <w:spacing w:before="0" w:beforeAutospacing="0" w:after="120" w:afterAutospacing="0"/>
        <w:ind w:left="73" w:right="-567" w:hanging="357"/>
        <w:jc w:val="both"/>
        <w:rPr>
          <w:rFonts w:ascii="Sakkal Majalla" w:hAnsi="Sakkal Majalla" w:cs="Sakkal Majalla"/>
          <w:color w:val="000000"/>
        </w:rPr>
      </w:pPr>
      <w:r>
        <w:rPr>
          <w:rFonts w:ascii="Sakkal Majalla" w:hAnsi="Sakkal Majalla" w:cs="Sakkal Majalla" w:hint="cs"/>
          <w:color w:val="000000"/>
          <w:rtl/>
        </w:rPr>
        <w:t xml:space="preserve">في العام 2019 تم إعداد خطة وطنية استراتيجية لتنفيذ توصيات لجنة "سيداو" </w:t>
      </w:r>
      <w:r w:rsidR="00D8713B">
        <w:rPr>
          <w:rFonts w:ascii="Sakkal Majalla" w:hAnsi="Sakkal Majalla" w:cs="Sakkal Majalla" w:hint="cs"/>
          <w:color w:val="000000"/>
          <w:rtl/>
        </w:rPr>
        <w:t xml:space="preserve">الواردة </w:t>
      </w:r>
      <w:r>
        <w:rPr>
          <w:rFonts w:ascii="Sakkal Majalla" w:hAnsi="Sakkal Majalla" w:cs="Sakkal Majalla" w:hint="cs"/>
          <w:color w:val="000000"/>
          <w:rtl/>
        </w:rPr>
        <w:t>لدولة فلسطين؛</w:t>
      </w:r>
    </w:p>
    <w:p w14:paraId="07B60D53" w14:textId="77777777" w:rsidR="00FC0DDA" w:rsidRPr="000E3A43" w:rsidRDefault="00FC0DDA" w:rsidP="000E3A43">
      <w:pPr>
        <w:pStyle w:val="NormalWeb"/>
        <w:numPr>
          <w:ilvl w:val="0"/>
          <w:numId w:val="10"/>
        </w:numPr>
        <w:bidi/>
        <w:spacing w:before="0" w:beforeAutospacing="0" w:after="120" w:afterAutospacing="0"/>
        <w:ind w:left="73" w:right="-567" w:hanging="357"/>
        <w:jc w:val="both"/>
        <w:rPr>
          <w:rFonts w:ascii="Sakkal Majalla" w:hAnsi="Sakkal Majalla" w:cs="Sakkal Majalla"/>
          <w:color w:val="000000"/>
        </w:rPr>
      </w:pPr>
      <w:r w:rsidRPr="000E3A43">
        <w:rPr>
          <w:rFonts w:ascii="Sakkal Majalla" w:hAnsi="Sakkal Majalla" w:cs="Sakkal Majalla"/>
          <w:color w:val="000000"/>
          <w:rtl/>
        </w:rPr>
        <w:lastRenderedPageBreak/>
        <w:t>أطلقت وزارة التربية والتعليم العالي سياسة الحد من العنف والانضباط المدرسي عام 2013 والتي تتعلق بالحد من العنف في المدارس وا</w:t>
      </w:r>
      <w:r w:rsidR="00ED66CF" w:rsidRPr="000E3A43">
        <w:rPr>
          <w:rFonts w:ascii="Sakkal Majalla" w:hAnsi="Sakkal Majalla" w:cs="Sakkal Majalla"/>
          <w:color w:val="000000"/>
          <w:rtl/>
        </w:rPr>
        <w:t xml:space="preserve">لإجراءات المتخذة بحق المخالفين، </w:t>
      </w:r>
      <w:r w:rsidRPr="000E3A43">
        <w:rPr>
          <w:rFonts w:ascii="Sakkal Majalla" w:hAnsi="Sakkal Majalla" w:cs="Sakkal Majalla"/>
          <w:color w:val="000000"/>
          <w:rtl/>
        </w:rPr>
        <w:t>كما أطلقت الإستراتيجية الوطنية للتعليم</w:t>
      </w:r>
      <w:r w:rsidR="00D8713B">
        <w:rPr>
          <w:rFonts w:ascii="Sakkal Majalla" w:hAnsi="Sakkal Majalla" w:cs="Sakkal Majalla" w:hint="cs"/>
          <w:color w:val="000000"/>
          <w:rtl/>
        </w:rPr>
        <w:t xml:space="preserve"> للأعوام</w:t>
      </w:r>
      <w:r w:rsidRPr="000E3A43">
        <w:rPr>
          <w:rFonts w:ascii="Sakkal Majalla" w:hAnsi="Sakkal Majalla" w:cs="Sakkal Majalla"/>
          <w:color w:val="000000"/>
          <w:rtl/>
        </w:rPr>
        <w:t xml:space="preserve"> 2107-2022، والتي تضمن الحق في التعليم للطلبة و</w:t>
      </w:r>
      <w:r w:rsidR="00D23840">
        <w:rPr>
          <w:rFonts w:ascii="Sakkal Majalla" w:hAnsi="Sakkal Majalla" w:cs="Sakkal Majalla" w:hint="cs"/>
          <w:color w:val="000000"/>
          <w:rtl/>
        </w:rPr>
        <w:t xml:space="preserve">الأشخاص </w:t>
      </w:r>
      <w:r w:rsidRPr="000E3A43">
        <w:rPr>
          <w:rFonts w:ascii="Sakkal Majalla" w:hAnsi="Sakkal Majalla" w:cs="Sakkal Majalla"/>
          <w:color w:val="000000"/>
          <w:rtl/>
        </w:rPr>
        <w:t>ذوي الإعاقة</w:t>
      </w:r>
      <w:r w:rsidR="0044018A">
        <w:rPr>
          <w:rFonts w:ascii="Sakkal Majalla" w:hAnsi="Sakkal Majalla" w:cs="Sakkal Majalla" w:hint="cs"/>
          <w:color w:val="000000"/>
          <w:rtl/>
        </w:rPr>
        <w:t>؛</w:t>
      </w:r>
    </w:p>
    <w:p w14:paraId="07B60D54" w14:textId="77777777" w:rsidR="00FC0DDA" w:rsidRPr="000E3A43" w:rsidRDefault="00FC0DDA" w:rsidP="00D8713B">
      <w:pPr>
        <w:pStyle w:val="NormalWeb"/>
        <w:numPr>
          <w:ilvl w:val="0"/>
          <w:numId w:val="10"/>
        </w:numPr>
        <w:bidi/>
        <w:spacing w:before="0" w:beforeAutospacing="0" w:after="120" w:afterAutospacing="0"/>
        <w:ind w:left="73" w:right="-567" w:hanging="357"/>
        <w:jc w:val="both"/>
        <w:rPr>
          <w:rFonts w:ascii="Sakkal Majalla" w:hAnsi="Sakkal Majalla" w:cs="Sakkal Majalla"/>
          <w:color w:val="000000"/>
        </w:rPr>
      </w:pPr>
      <w:r w:rsidRPr="000E3A43">
        <w:rPr>
          <w:rFonts w:ascii="Sakkal Majalla" w:hAnsi="Sakkal Majalla" w:cs="Sakkal Majalla"/>
          <w:color w:val="000000"/>
          <w:rtl/>
        </w:rPr>
        <w:t xml:space="preserve">أصدرت الشرطة الفلسطينية إستراتيجية عامة </w:t>
      </w:r>
      <w:r w:rsidR="00D8713B">
        <w:rPr>
          <w:rFonts w:ascii="Sakkal Majalla" w:hAnsi="Sakkal Majalla" w:cs="Sakkal Majalla" w:hint="cs"/>
          <w:color w:val="000000"/>
          <w:rtl/>
        </w:rPr>
        <w:t>للأعوام</w:t>
      </w:r>
      <w:r w:rsidRPr="000E3A43">
        <w:rPr>
          <w:rFonts w:ascii="Sakkal Majalla" w:hAnsi="Sakkal Majalla" w:cs="Sakkal Majalla"/>
          <w:color w:val="000000"/>
          <w:rtl/>
        </w:rPr>
        <w:t xml:space="preserve"> 2017-2022 وتباشر اختصاصها بإشراف مدير عام الشرطة وتتبع لوزارة الداخلية، وتعتبر دائرة حماية الأسرة والأحداث جزءاً لا يتجز</w:t>
      </w:r>
      <w:r w:rsidR="0044018A">
        <w:rPr>
          <w:rFonts w:ascii="Sakkal Majalla" w:hAnsi="Sakkal Majalla" w:cs="Sakkal Majalla"/>
          <w:color w:val="000000"/>
          <w:rtl/>
        </w:rPr>
        <w:t>أ من إستراتيجية الشرطة بشكل عام</w:t>
      </w:r>
      <w:r w:rsidR="0044018A">
        <w:rPr>
          <w:rFonts w:ascii="Sakkal Majalla" w:hAnsi="Sakkal Majalla" w:cs="Sakkal Majalla" w:hint="cs"/>
          <w:color w:val="000000"/>
          <w:rtl/>
        </w:rPr>
        <w:t>؛</w:t>
      </w:r>
    </w:p>
    <w:p w14:paraId="07B60D55" w14:textId="77777777" w:rsidR="001E7E83" w:rsidRPr="000E3A43" w:rsidRDefault="00FC0DDA" w:rsidP="004C5FA2">
      <w:pPr>
        <w:pStyle w:val="NormalWeb"/>
        <w:numPr>
          <w:ilvl w:val="0"/>
          <w:numId w:val="10"/>
        </w:numPr>
        <w:bidi/>
        <w:spacing w:before="0" w:beforeAutospacing="0" w:after="120" w:afterAutospacing="0"/>
        <w:ind w:left="73" w:right="-567" w:hanging="357"/>
        <w:jc w:val="both"/>
        <w:rPr>
          <w:rFonts w:ascii="Sakkal Majalla" w:hAnsi="Sakkal Majalla" w:cs="Sakkal Majalla"/>
          <w:b/>
          <w:bCs/>
          <w:color w:val="000000"/>
        </w:rPr>
      </w:pPr>
      <w:r w:rsidRPr="000E3A43">
        <w:rPr>
          <w:rFonts w:ascii="Sakkal Majalla" w:hAnsi="Sakkal Majalla" w:cs="Sakkal Majalla"/>
          <w:color w:val="000000"/>
          <w:rtl/>
        </w:rPr>
        <w:t>أصدرت وزارة شؤون المرأة</w:t>
      </w:r>
      <w:r w:rsidR="00ED66CF" w:rsidRPr="000E3A43">
        <w:rPr>
          <w:rFonts w:ascii="Sakkal Majalla" w:hAnsi="Sakkal Majalla" w:cs="Sakkal Majalla"/>
          <w:color w:val="000000"/>
          <w:rtl/>
        </w:rPr>
        <w:t xml:space="preserve"> </w:t>
      </w:r>
      <w:r w:rsidRPr="000E3A43">
        <w:rPr>
          <w:rFonts w:ascii="Sakkal Majalla" w:hAnsi="Sakkal Majalla" w:cs="Sakkal Majalla"/>
          <w:color w:val="000000"/>
          <w:rtl/>
        </w:rPr>
        <w:t xml:space="preserve">"الإستراتيجية الوطنية </w:t>
      </w:r>
      <w:r w:rsidR="00124652">
        <w:rPr>
          <w:rFonts w:ascii="Sakkal Majalla" w:hAnsi="Sakkal Majalla" w:cs="Sakkal Majalla" w:hint="cs"/>
          <w:color w:val="000000"/>
          <w:rtl/>
        </w:rPr>
        <w:t xml:space="preserve">عبر القطاعية </w:t>
      </w:r>
      <w:r w:rsidRPr="000E3A43">
        <w:rPr>
          <w:rFonts w:ascii="Sakkal Majalla" w:hAnsi="Sakkal Majalla" w:cs="Sakkal Majalla"/>
          <w:color w:val="000000"/>
          <w:rtl/>
        </w:rPr>
        <w:t>لتعزيز المساواة بين الجنسين</w:t>
      </w:r>
      <w:r w:rsidR="00124652" w:rsidRPr="000E3A43">
        <w:rPr>
          <w:rFonts w:ascii="Sakkal Majalla" w:hAnsi="Sakkal Majalla" w:cs="Sakkal Majalla"/>
          <w:color w:val="000000"/>
          <w:rtl/>
        </w:rPr>
        <w:t xml:space="preserve"> </w:t>
      </w:r>
      <w:r w:rsidRPr="000E3A43">
        <w:rPr>
          <w:rFonts w:ascii="Sakkal Majalla" w:hAnsi="Sakkal Majalla" w:cs="Sakkal Majalla"/>
          <w:color w:val="000000"/>
          <w:rtl/>
        </w:rPr>
        <w:t xml:space="preserve">وتمكين </w:t>
      </w:r>
      <w:r w:rsidR="001E7E83" w:rsidRPr="000E3A43">
        <w:rPr>
          <w:rFonts w:ascii="Sakkal Majalla" w:hAnsi="Sakkal Majalla" w:cs="Sakkal Majalla"/>
          <w:color w:val="000000"/>
          <w:rtl/>
        </w:rPr>
        <w:t xml:space="preserve">المرأة ” للأعوام  2017- 2022، والتي اعتمدت </w:t>
      </w:r>
      <w:r w:rsidR="004C5FA2">
        <w:rPr>
          <w:rFonts w:ascii="Sakkal Majalla" w:hAnsi="Sakkal Majalla" w:cs="Sakkal Majalla" w:hint="cs"/>
          <w:color w:val="000000"/>
          <w:rtl/>
        </w:rPr>
        <w:t xml:space="preserve">على </w:t>
      </w:r>
      <w:r w:rsidR="001E7E83" w:rsidRPr="000E3A43">
        <w:rPr>
          <w:rFonts w:ascii="Sakkal Majalla" w:hAnsi="Sakkal Majalla" w:cs="Sakkal Majalla"/>
          <w:color w:val="000000"/>
          <w:rtl/>
        </w:rPr>
        <w:t xml:space="preserve">أهداف التنمية المستدامة خاصة الهدف الخامس المتعلق بتحقيق المساواة بين الجنسين، </w:t>
      </w:r>
      <w:r w:rsidR="004C5FA2">
        <w:rPr>
          <w:rFonts w:ascii="Sakkal Majalla" w:hAnsi="Sakkal Majalla" w:cs="Sakkal Majalla" w:hint="cs"/>
          <w:color w:val="000000"/>
          <w:rtl/>
        </w:rPr>
        <w:t>كما</w:t>
      </w:r>
      <w:r w:rsidR="001E7E83" w:rsidRPr="000E3A43">
        <w:rPr>
          <w:rFonts w:ascii="Sakkal Majalla" w:hAnsi="Sakkal Majalla" w:cs="Sakkal Majalla"/>
          <w:color w:val="000000"/>
          <w:rtl/>
        </w:rPr>
        <w:t xml:space="preserve"> تضمنت العديد من الاجراءات للقضاء على جميع أشكال التمييز ضد النساء والفتيات والممارسات الضارة بحقهنّ مثل تزويج ال</w:t>
      </w:r>
      <w:r w:rsidR="0044018A">
        <w:rPr>
          <w:rFonts w:ascii="Sakkal Majalla" w:hAnsi="Sakkal Majalla" w:cs="Sakkal Majalla"/>
          <w:color w:val="000000"/>
          <w:rtl/>
        </w:rPr>
        <w:t>أطفال، الزواج القسري أو المبكر</w:t>
      </w:r>
      <w:r w:rsidR="0044018A">
        <w:rPr>
          <w:rFonts w:ascii="Sakkal Majalla" w:hAnsi="Sakkal Majalla" w:cs="Sakkal Majalla" w:hint="cs"/>
          <w:color w:val="000000"/>
          <w:rtl/>
        </w:rPr>
        <w:t>؛</w:t>
      </w:r>
    </w:p>
    <w:p w14:paraId="07B60D56" w14:textId="77777777" w:rsidR="000E3A43" w:rsidRPr="000E3A43" w:rsidRDefault="001E7E83" w:rsidP="00B15B46">
      <w:pPr>
        <w:pStyle w:val="NormalWeb"/>
        <w:numPr>
          <w:ilvl w:val="0"/>
          <w:numId w:val="10"/>
        </w:numPr>
        <w:bidi/>
        <w:spacing w:before="0" w:beforeAutospacing="0" w:after="120" w:afterAutospacing="0"/>
        <w:ind w:left="116" w:right="-567"/>
        <w:jc w:val="both"/>
        <w:rPr>
          <w:rFonts w:ascii="Sakkal Majalla" w:hAnsi="Sakkal Majalla" w:cs="Sakkal Majalla"/>
          <w:color w:val="000000"/>
        </w:rPr>
      </w:pPr>
      <w:r w:rsidRPr="000E3A43">
        <w:rPr>
          <w:rFonts w:ascii="Sakkal Majalla" w:hAnsi="Sakkal Majalla" w:cs="Sakkal Majalla"/>
          <w:color w:val="000000"/>
          <w:rtl/>
        </w:rPr>
        <w:t xml:space="preserve">تم تشكيل لجنة وطنية للمساعدة القانونية قامت بإعداد مسودة استراتيجية وطنية للمساعدة القانونية، شملت كافة الفئات بما فيها النساء والأطفال، وسيتم البدء بإعداد مشروع قانون ينظم عمل المساعدة القانونية لتوحيد الجهود الوطنية </w:t>
      </w:r>
      <w:r w:rsidR="00B15B46">
        <w:rPr>
          <w:rFonts w:ascii="Sakkal Majalla" w:hAnsi="Sakkal Majalla" w:cs="Sakkal Majalla" w:hint="cs"/>
          <w:color w:val="000000"/>
          <w:rtl/>
        </w:rPr>
        <w:t>في هذا المجال</w:t>
      </w:r>
      <w:r w:rsidRPr="000E3A43">
        <w:rPr>
          <w:rFonts w:ascii="Sakkal Majalla" w:hAnsi="Sakkal Majalla" w:cs="Sakkal Majalla"/>
          <w:color w:val="000000"/>
          <w:rtl/>
        </w:rPr>
        <w:t>.</w:t>
      </w:r>
    </w:p>
    <w:p w14:paraId="07B60D57" w14:textId="77777777" w:rsidR="00FC0DDA" w:rsidRPr="000E3A43" w:rsidRDefault="00554E21" w:rsidP="001C2B17">
      <w:pPr>
        <w:spacing w:after="120"/>
        <w:ind w:left="-680" w:right="-567"/>
        <w:jc w:val="both"/>
        <w:rPr>
          <w:rFonts w:ascii="Sakkal Majalla" w:hAnsi="Sakkal Majalla" w:cs="Sakkal Majalla"/>
          <w:b/>
          <w:bCs/>
          <w:color w:val="000000"/>
          <w:sz w:val="24"/>
          <w:szCs w:val="24"/>
          <w:rtl/>
        </w:rPr>
      </w:pPr>
      <w:r>
        <w:rPr>
          <w:rFonts w:ascii="Sakkal Majalla" w:hAnsi="Sakkal Majalla" w:cs="Sakkal Majalla" w:hint="cs"/>
          <w:b/>
          <w:bCs/>
          <w:color w:val="000000"/>
          <w:sz w:val="24"/>
          <w:szCs w:val="24"/>
          <w:rtl/>
        </w:rPr>
        <w:t xml:space="preserve">ثالثاً: </w:t>
      </w:r>
      <w:r w:rsidR="00FC0DDA" w:rsidRPr="000E3A43">
        <w:rPr>
          <w:rFonts w:ascii="Sakkal Majalla" w:hAnsi="Sakkal Majalla" w:cs="Sakkal Majalla"/>
          <w:b/>
          <w:bCs/>
          <w:color w:val="000000"/>
          <w:sz w:val="24"/>
          <w:szCs w:val="24"/>
          <w:rtl/>
        </w:rPr>
        <w:t>التدابير والإجراءات:</w:t>
      </w:r>
    </w:p>
    <w:p w14:paraId="07B60D58" w14:textId="77777777" w:rsidR="00FC0DDA" w:rsidRPr="000E3A43" w:rsidRDefault="00FC0DDA" w:rsidP="002537B8">
      <w:pPr>
        <w:pStyle w:val="NormalWeb"/>
        <w:numPr>
          <w:ilvl w:val="0"/>
          <w:numId w:val="14"/>
        </w:numPr>
        <w:bidi/>
        <w:spacing w:before="0" w:beforeAutospacing="0" w:after="120" w:afterAutospacing="0"/>
        <w:ind w:left="73" w:right="-567" w:hanging="357"/>
        <w:jc w:val="both"/>
        <w:rPr>
          <w:rFonts w:ascii="Sakkal Majalla" w:hAnsi="Sakkal Majalla" w:cs="Sakkal Majalla"/>
          <w:color w:val="000000"/>
          <w:rtl/>
        </w:rPr>
      </w:pPr>
      <w:r w:rsidRPr="000E3A43">
        <w:rPr>
          <w:rFonts w:ascii="Sakkal Majalla" w:hAnsi="Sakkal Majalla" w:cs="Sakkal Majalla"/>
          <w:color w:val="000000"/>
          <w:rtl/>
        </w:rPr>
        <w:t>إنشاء المجلس الوطني لل</w:t>
      </w:r>
      <w:r w:rsidR="00D23840">
        <w:rPr>
          <w:rFonts w:ascii="Sakkal Majalla" w:hAnsi="Sakkal Majalla" w:cs="Sakkal Majalla"/>
          <w:color w:val="000000"/>
          <w:rtl/>
        </w:rPr>
        <w:t>طف</w:t>
      </w:r>
      <w:r w:rsidR="00D23840">
        <w:rPr>
          <w:rFonts w:ascii="Sakkal Majalla" w:hAnsi="Sakkal Majalla" w:cs="Sakkal Majalla" w:hint="cs"/>
          <w:color w:val="000000"/>
          <w:rtl/>
        </w:rPr>
        <w:t>ل ب</w:t>
      </w:r>
      <w:r w:rsidR="00D23840" w:rsidRPr="000E3A43">
        <w:rPr>
          <w:rFonts w:ascii="Sakkal Majalla" w:hAnsi="Sakkal Majalla" w:cs="Sakkal Majalla"/>
          <w:color w:val="000000"/>
          <w:rtl/>
        </w:rPr>
        <w:t xml:space="preserve">تاريخ 11 أيار 2017 </w:t>
      </w:r>
      <w:r w:rsidRPr="000E3A43">
        <w:rPr>
          <w:rFonts w:ascii="Sakkal Majalla" w:hAnsi="Sakkal Majalla" w:cs="Sakkal Majalla"/>
          <w:color w:val="000000"/>
          <w:rtl/>
        </w:rPr>
        <w:t xml:space="preserve">عملاً بأحكام المادة 70 من قانون الطفل الفلسطيني، </w:t>
      </w:r>
      <w:r w:rsidR="00900481">
        <w:rPr>
          <w:rFonts w:ascii="Sakkal Majalla" w:hAnsi="Sakkal Majalla" w:cs="Sakkal Majalla" w:hint="cs"/>
          <w:color w:val="000000"/>
          <w:rtl/>
        </w:rPr>
        <w:t xml:space="preserve">والتي من أهم صلاحياته </w:t>
      </w:r>
      <w:r w:rsidRPr="000E3A43">
        <w:rPr>
          <w:rFonts w:ascii="Sakkal Majalla" w:hAnsi="Sakkal Majalla" w:cs="Sakkal Majalla"/>
          <w:color w:val="000000"/>
          <w:rtl/>
        </w:rPr>
        <w:t>اقتراح الاستراتيجيات والسياسات العامة في مجال رعاية وحماية الطفولة، ورفعها لمجلس الوزراء ل</w:t>
      </w:r>
      <w:r w:rsidR="00900481">
        <w:rPr>
          <w:rFonts w:ascii="Sakkal Majalla" w:hAnsi="Sakkal Majalla" w:cs="Sakkal Majalla"/>
          <w:color w:val="000000"/>
          <w:rtl/>
        </w:rPr>
        <w:t>لمصادقة عليها</w:t>
      </w:r>
      <w:r w:rsidR="00900481">
        <w:rPr>
          <w:rFonts w:ascii="Sakkal Majalla" w:hAnsi="Sakkal Majalla" w:cs="Sakkal Majalla" w:hint="cs"/>
          <w:color w:val="000000"/>
          <w:rtl/>
        </w:rPr>
        <w:t xml:space="preserve"> </w:t>
      </w:r>
      <w:r w:rsidR="00D23840">
        <w:rPr>
          <w:rFonts w:ascii="Sakkal Majalla" w:hAnsi="Sakkal Majalla" w:cs="Sakkal Majalla"/>
          <w:color w:val="000000"/>
          <w:rtl/>
        </w:rPr>
        <w:t>ومتابعة تنفيذها</w:t>
      </w:r>
      <w:r w:rsidR="00D23840">
        <w:rPr>
          <w:rFonts w:ascii="Sakkal Majalla" w:hAnsi="Sakkal Majalla" w:cs="Sakkal Majalla" w:hint="cs"/>
          <w:color w:val="000000"/>
          <w:rtl/>
        </w:rPr>
        <w:t>؛</w:t>
      </w:r>
    </w:p>
    <w:p w14:paraId="07B60D59" w14:textId="77777777" w:rsidR="00FC0DDA" w:rsidRPr="000E3A43" w:rsidRDefault="00FC0DDA" w:rsidP="000E3A43">
      <w:pPr>
        <w:pStyle w:val="NormalWeb"/>
        <w:numPr>
          <w:ilvl w:val="0"/>
          <w:numId w:val="14"/>
        </w:numPr>
        <w:bidi/>
        <w:spacing w:before="0" w:beforeAutospacing="0" w:after="120" w:afterAutospacing="0"/>
        <w:ind w:left="73" w:right="-567" w:hanging="357"/>
        <w:jc w:val="both"/>
        <w:rPr>
          <w:rFonts w:ascii="Sakkal Majalla" w:hAnsi="Sakkal Majalla" w:cs="Sakkal Majalla"/>
          <w:color w:val="000000"/>
        </w:rPr>
      </w:pPr>
      <w:r w:rsidRPr="000E3A43">
        <w:rPr>
          <w:rFonts w:ascii="Sakkal Majalla" w:hAnsi="Sakkal Majalla" w:cs="Sakkal Majalla"/>
          <w:color w:val="000000"/>
          <w:rtl/>
        </w:rPr>
        <w:t>إطلاق عمل المرصد الوطني الالكتروني للعنف على أساس ال</w:t>
      </w:r>
      <w:r w:rsidR="0044018A">
        <w:rPr>
          <w:rFonts w:ascii="Sakkal Majalla" w:hAnsi="Sakkal Majalla" w:cs="Sakkal Majalla"/>
          <w:color w:val="000000"/>
          <w:rtl/>
        </w:rPr>
        <w:t>نوع الاجتماعي في تشرين ثاني2019</w:t>
      </w:r>
      <w:r w:rsidR="0044018A">
        <w:rPr>
          <w:rFonts w:ascii="Sakkal Majalla" w:hAnsi="Sakkal Majalla" w:cs="Sakkal Majalla" w:hint="cs"/>
          <w:color w:val="000000"/>
          <w:rtl/>
        </w:rPr>
        <w:t>؛</w:t>
      </w:r>
    </w:p>
    <w:p w14:paraId="07B60D5A" w14:textId="77777777" w:rsidR="00FC0DDA" w:rsidRPr="000E3A43" w:rsidRDefault="00446368" w:rsidP="00D23840">
      <w:pPr>
        <w:pStyle w:val="NormalWeb"/>
        <w:numPr>
          <w:ilvl w:val="0"/>
          <w:numId w:val="14"/>
        </w:numPr>
        <w:bidi/>
        <w:spacing w:before="0" w:beforeAutospacing="0" w:after="120" w:afterAutospacing="0"/>
        <w:ind w:left="73" w:right="-567" w:hanging="357"/>
        <w:jc w:val="both"/>
        <w:rPr>
          <w:rFonts w:ascii="Sakkal Majalla" w:hAnsi="Sakkal Majalla" w:cs="Sakkal Majalla"/>
          <w:color w:val="000000"/>
        </w:rPr>
      </w:pPr>
      <w:r w:rsidRPr="000E3A43">
        <w:rPr>
          <w:rFonts w:ascii="Sakkal Majalla" w:hAnsi="Sakkal Majalla" w:cs="Sakkal Majalla"/>
          <w:color w:val="000000"/>
          <w:rtl/>
        </w:rPr>
        <w:t>تفعيل خطة وطنية تنفيذية</w:t>
      </w:r>
      <w:r w:rsidR="00FC0DDA" w:rsidRPr="000E3A43">
        <w:rPr>
          <w:rFonts w:ascii="Sakkal Majalla" w:hAnsi="Sakkal Majalla" w:cs="Sakkal Majalla"/>
          <w:color w:val="000000"/>
          <w:rtl/>
        </w:rPr>
        <w:t xml:space="preserve"> </w:t>
      </w:r>
      <w:r w:rsidRPr="000E3A43">
        <w:rPr>
          <w:rFonts w:ascii="Sakkal Majalla" w:hAnsi="Sakkal Majalla" w:cs="Sakkal Majalla"/>
          <w:color w:val="000000"/>
          <w:rtl/>
        </w:rPr>
        <w:t>متعلقة ب</w:t>
      </w:r>
      <w:r w:rsidR="00FC0DDA" w:rsidRPr="000E3A43">
        <w:rPr>
          <w:rFonts w:ascii="Sakkal Majalla" w:hAnsi="Sakkal Majalla" w:cs="Sakkal Majalla"/>
          <w:color w:val="000000"/>
          <w:rtl/>
        </w:rPr>
        <w:t>نظام التحويل الوطني للمرأة ال</w:t>
      </w:r>
      <w:r w:rsidR="00D23840">
        <w:rPr>
          <w:rFonts w:ascii="Sakkal Majalla" w:hAnsi="Sakkal Majalla" w:cs="Sakkal Majalla"/>
          <w:color w:val="000000"/>
          <w:rtl/>
        </w:rPr>
        <w:t>معنفة وأطفالها</w:t>
      </w:r>
      <w:r w:rsidR="0044018A">
        <w:rPr>
          <w:rFonts w:ascii="Sakkal Majalla" w:hAnsi="Sakkal Majalla" w:cs="Sakkal Majalla" w:hint="cs"/>
          <w:color w:val="000000"/>
          <w:rtl/>
        </w:rPr>
        <w:t>؛</w:t>
      </w:r>
    </w:p>
    <w:p w14:paraId="07B60D5B" w14:textId="77777777" w:rsidR="00FC0DDA" w:rsidRPr="000E3A43" w:rsidRDefault="00FC0DDA" w:rsidP="000E3A43">
      <w:pPr>
        <w:pStyle w:val="NormalWeb"/>
        <w:numPr>
          <w:ilvl w:val="0"/>
          <w:numId w:val="14"/>
        </w:numPr>
        <w:bidi/>
        <w:spacing w:before="0" w:beforeAutospacing="0" w:after="120" w:afterAutospacing="0"/>
        <w:ind w:left="73" w:right="-567" w:hanging="357"/>
        <w:jc w:val="both"/>
        <w:rPr>
          <w:rFonts w:ascii="Sakkal Majalla" w:hAnsi="Sakkal Majalla" w:cs="Sakkal Majalla"/>
          <w:color w:val="000000"/>
        </w:rPr>
      </w:pPr>
      <w:r w:rsidRPr="000E3A43">
        <w:rPr>
          <w:rFonts w:ascii="Sakkal Majalla" w:hAnsi="Sakkal Majalla" w:cs="Sakkal Majalla"/>
          <w:color w:val="000000"/>
          <w:rtl/>
        </w:rPr>
        <w:t xml:space="preserve">مراجعة المناهج </w:t>
      </w:r>
      <w:r w:rsidR="00446368" w:rsidRPr="000E3A43">
        <w:rPr>
          <w:rFonts w:ascii="Sakkal Majalla" w:hAnsi="Sakkal Majalla" w:cs="Sakkal Majalla"/>
          <w:color w:val="000000"/>
          <w:rtl/>
        </w:rPr>
        <w:t xml:space="preserve">الدراسية </w:t>
      </w:r>
      <w:r w:rsidR="0044018A">
        <w:rPr>
          <w:rFonts w:ascii="Sakkal Majalla" w:hAnsi="Sakkal Majalla" w:cs="Sakkal Majalla"/>
          <w:color w:val="000000"/>
          <w:rtl/>
        </w:rPr>
        <w:t>من منظور النوع الاجتماعي</w:t>
      </w:r>
      <w:r w:rsidR="0044018A">
        <w:rPr>
          <w:rFonts w:ascii="Sakkal Majalla" w:hAnsi="Sakkal Majalla" w:cs="Sakkal Majalla" w:hint="cs"/>
          <w:color w:val="000000"/>
          <w:rtl/>
        </w:rPr>
        <w:t>؛</w:t>
      </w:r>
    </w:p>
    <w:p w14:paraId="07B60D5C" w14:textId="77777777" w:rsidR="00FC0DDA" w:rsidRPr="000E3A43" w:rsidRDefault="00FC0DDA" w:rsidP="00D23840">
      <w:pPr>
        <w:pStyle w:val="NormalWeb"/>
        <w:numPr>
          <w:ilvl w:val="0"/>
          <w:numId w:val="14"/>
        </w:numPr>
        <w:bidi/>
        <w:spacing w:before="0" w:beforeAutospacing="0" w:after="120" w:afterAutospacing="0"/>
        <w:ind w:left="73" w:right="-567" w:hanging="357"/>
        <w:jc w:val="both"/>
        <w:rPr>
          <w:rFonts w:ascii="Sakkal Majalla" w:hAnsi="Sakkal Majalla" w:cs="Sakkal Majalla"/>
          <w:color w:val="000000"/>
        </w:rPr>
      </w:pPr>
      <w:r w:rsidRPr="000E3A43">
        <w:rPr>
          <w:rFonts w:ascii="Sakkal Majalla" w:hAnsi="Sakkal Majalla" w:cs="Sakkal Majalla"/>
          <w:color w:val="000000"/>
          <w:rtl/>
        </w:rPr>
        <w:t xml:space="preserve"> إصدار قرار من مجلس الوزراء بإنشاء اللجنة الوطنية لعدالة الأحداث عام 2010، </w:t>
      </w:r>
      <w:r w:rsidR="00D23840">
        <w:rPr>
          <w:rFonts w:ascii="Sakkal Majalla" w:hAnsi="Sakkal Majalla" w:cs="Sakkal Majalla" w:hint="cs"/>
          <w:color w:val="000000"/>
          <w:rtl/>
        </w:rPr>
        <w:t>ل</w:t>
      </w:r>
      <w:r w:rsidRPr="000E3A43">
        <w:rPr>
          <w:rFonts w:ascii="Sakkal Majalla" w:hAnsi="Sakkal Majalla" w:cs="Sakkal Majalla"/>
          <w:color w:val="000000"/>
          <w:rtl/>
        </w:rPr>
        <w:t>تطوير نظام متخصص لعدالة الأحداث في فلسطين</w:t>
      </w:r>
      <w:r w:rsidR="0044018A">
        <w:rPr>
          <w:rFonts w:ascii="Sakkal Majalla" w:hAnsi="Sakkal Majalla" w:cs="Sakkal Majalla" w:hint="cs"/>
          <w:color w:val="000000"/>
          <w:rtl/>
        </w:rPr>
        <w:t>؛</w:t>
      </w:r>
    </w:p>
    <w:p w14:paraId="07B60D5D" w14:textId="77777777" w:rsidR="00FC0DDA" w:rsidRPr="000E3A43" w:rsidRDefault="00FC0DDA" w:rsidP="0044018A">
      <w:pPr>
        <w:pStyle w:val="NormalWeb"/>
        <w:numPr>
          <w:ilvl w:val="0"/>
          <w:numId w:val="14"/>
        </w:numPr>
        <w:bidi/>
        <w:spacing w:before="0" w:beforeAutospacing="0" w:after="120" w:afterAutospacing="0"/>
        <w:ind w:left="73" w:right="-567" w:hanging="357"/>
        <w:jc w:val="both"/>
        <w:rPr>
          <w:rFonts w:ascii="Sakkal Majalla" w:hAnsi="Sakkal Majalla" w:cs="Sakkal Majalla"/>
          <w:color w:val="000000"/>
        </w:rPr>
      </w:pPr>
      <w:r w:rsidRPr="000E3A43">
        <w:rPr>
          <w:rFonts w:ascii="Sakkal Majalla" w:hAnsi="Sakkal Majalla" w:cs="Sakkal Majalla"/>
          <w:color w:val="000000"/>
          <w:rtl/>
        </w:rPr>
        <w:t xml:space="preserve"> تم تشكيل اللجنة الوطنية لعمل الأطفال</w:t>
      </w:r>
      <w:r w:rsidR="0044018A">
        <w:rPr>
          <w:rFonts w:ascii="Sakkal Majalla" w:hAnsi="Sakkal Majalla" w:cs="Sakkal Majalla" w:hint="cs"/>
          <w:color w:val="000000"/>
          <w:rtl/>
        </w:rPr>
        <w:t xml:space="preserve"> </w:t>
      </w:r>
      <w:r w:rsidR="007E6466">
        <w:rPr>
          <w:rFonts w:ascii="Sakkal Majalla" w:hAnsi="Sakkal Majalla" w:cs="Sakkal Majalla" w:hint="cs"/>
          <w:color w:val="000000"/>
          <w:rtl/>
        </w:rPr>
        <w:t xml:space="preserve">في العام </w:t>
      </w:r>
      <w:r w:rsidRPr="000E3A43">
        <w:rPr>
          <w:rFonts w:ascii="Sakkal Majalla" w:hAnsi="Sakkal Majalla" w:cs="Sakkal Majalla"/>
          <w:color w:val="000000"/>
          <w:rtl/>
        </w:rPr>
        <w:t>2014، بالشراكة مع مؤسسات المجتمع المدني والنقابات، بالإضافة إلى المؤسسات الحكومية بهدف وضع الخطط ورسم السياسات الكفيلة بحماية الأطفال من الاستغلال الاقتصادي</w:t>
      </w:r>
      <w:r w:rsidR="0044018A">
        <w:rPr>
          <w:rFonts w:ascii="Sakkal Majalla" w:hAnsi="Sakkal Majalla" w:cs="Sakkal Majalla" w:hint="cs"/>
          <w:color w:val="000000"/>
          <w:rtl/>
        </w:rPr>
        <w:t>؛</w:t>
      </w:r>
    </w:p>
    <w:p w14:paraId="07B60D5E" w14:textId="77777777" w:rsidR="00FC0DDA" w:rsidRPr="000E3A43" w:rsidRDefault="00FC0DDA" w:rsidP="00BD6AF1">
      <w:pPr>
        <w:pStyle w:val="NormalWeb"/>
        <w:numPr>
          <w:ilvl w:val="0"/>
          <w:numId w:val="14"/>
        </w:numPr>
        <w:bidi/>
        <w:spacing w:before="0" w:beforeAutospacing="0" w:after="120" w:afterAutospacing="0"/>
        <w:ind w:left="73" w:right="-567" w:hanging="357"/>
        <w:jc w:val="both"/>
        <w:rPr>
          <w:rFonts w:ascii="Sakkal Majalla" w:hAnsi="Sakkal Majalla" w:cs="Sakkal Majalla"/>
          <w:color w:val="000000"/>
        </w:rPr>
      </w:pPr>
      <w:r w:rsidRPr="000E3A43">
        <w:rPr>
          <w:rFonts w:ascii="Sakkal Majalla" w:hAnsi="Sakkal Majalla" w:cs="Sakkal Majalla"/>
          <w:color w:val="000000"/>
          <w:rtl/>
        </w:rPr>
        <w:t>تقوم وزارة التنمية الاجتماعية بمتابعة الشكاوى المتعلقة بانتهاكات حقوق الأطفال</w:t>
      </w:r>
      <w:r w:rsidR="002366EF" w:rsidRPr="000E3A43">
        <w:rPr>
          <w:rFonts w:ascii="Sakkal Majalla" w:hAnsi="Sakkal Majalla" w:cs="Sakkal Majalla"/>
          <w:color w:val="000000"/>
          <w:rtl/>
        </w:rPr>
        <w:t xml:space="preserve"> </w:t>
      </w:r>
      <w:r w:rsidRPr="000E3A43">
        <w:rPr>
          <w:rFonts w:ascii="Sakkal Majalla" w:hAnsi="Sakkal Majalla" w:cs="Sakkal Majalla"/>
          <w:color w:val="000000"/>
          <w:rtl/>
        </w:rPr>
        <w:t>مع الجهات ذات الاختصاص والعمل على معالجتها وذلك عبر وحدة الشكاوى الموجودة داخل الوزارة، وعبر شبكات حماية الأطفال التي ت</w:t>
      </w:r>
      <w:r w:rsidR="002366EF" w:rsidRPr="000E3A43">
        <w:rPr>
          <w:rFonts w:ascii="Sakkal Majalla" w:hAnsi="Sakkal Majalla" w:cs="Sakkal Majalla"/>
          <w:color w:val="000000"/>
          <w:rtl/>
        </w:rPr>
        <w:t>ُ</w:t>
      </w:r>
      <w:r w:rsidRPr="000E3A43">
        <w:rPr>
          <w:rFonts w:ascii="Sakkal Majalla" w:hAnsi="Sakkal Majalla" w:cs="Sakkal Majalla"/>
          <w:color w:val="000000"/>
          <w:rtl/>
        </w:rPr>
        <w:t>شرف عليها، حيث يتم تحويل الشكوى لمرشد حماية الطفولة المكلف قانونياً بالعمل على حماية الأطفال بالتنسيق مع الجهات ذات العلاقة</w:t>
      </w:r>
      <w:r w:rsidR="0044018A">
        <w:rPr>
          <w:rFonts w:ascii="Sakkal Majalla" w:hAnsi="Sakkal Majalla" w:cs="Sakkal Majalla" w:hint="cs"/>
          <w:color w:val="000000"/>
          <w:rtl/>
        </w:rPr>
        <w:t>؛</w:t>
      </w:r>
    </w:p>
    <w:p w14:paraId="07B60D5F" w14:textId="77777777" w:rsidR="000E3A43" w:rsidRDefault="00FC0DDA" w:rsidP="000E3A43">
      <w:pPr>
        <w:pStyle w:val="NormalWeb"/>
        <w:numPr>
          <w:ilvl w:val="0"/>
          <w:numId w:val="14"/>
        </w:numPr>
        <w:bidi/>
        <w:spacing w:before="0" w:beforeAutospacing="0" w:after="120" w:afterAutospacing="0"/>
        <w:ind w:left="73" w:right="-567" w:hanging="357"/>
        <w:jc w:val="both"/>
        <w:rPr>
          <w:rFonts w:ascii="Sakkal Majalla" w:hAnsi="Sakkal Majalla" w:cs="Sakkal Majalla"/>
          <w:color w:val="000000"/>
        </w:rPr>
      </w:pPr>
      <w:r w:rsidRPr="000E3A43">
        <w:rPr>
          <w:rFonts w:ascii="Sakkal Majalla" w:hAnsi="Sakkal Majalla" w:cs="Sakkal Majalla"/>
          <w:color w:val="000000"/>
          <w:rtl/>
        </w:rPr>
        <w:t>تقوم وحدة الشكاوى في وزارة التربية والتعليم العالي والصحة ووزارة شؤون المرأة وغيرها بمتابعة الشكاوى التي تتعلق بقضايا وحقوق الطفل مع الجهات ذات الاختصاص والعمل على معالجتها وفق الأسس والمعايير الإدارية والمهنية</w:t>
      </w:r>
      <w:r w:rsidR="0044018A">
        <w:rPr>
          <w:rFonts w:ascii="Sakkal Majalla" w:hAnsi="Sakkal Majalla" w:cs="Sakkal Majalla" w:hint="cs"/>
          <w:color w:val="000000"/>
          <w:rtl/>
        </w:rPr>
        <w:t>؛</w:t>
      </w:r>
    </w:p>
    <w:p w14:paraId="07B60D60" w14:textId="77777777" w:rsidR="001E7E83" w:rsidRPr="006C5017" w:rsidRDefault="000E3A43" w:rsidP="00BD6AF1">
      <w:pPr>
        <w:pStyle w:val="NormalWeb"/>
        <w:numPr>
          <w:ilvl w:val="0"/>
          <w:numId w:val="14"/>
        </w:numPr>
        <w:bidi/>
        <w:spacing w:before="0" w:beforeAutospacing="0" w:after="120" w:afterAutospacing="0"/>
        <w:ind w:left="73" w:right="-567" w:hanging="357"/>
        <w:jc w:val="both"/>
        <w:rPr>
          <w:rFonts w:ascii="Sakkal Majalla" w:hAnsi="Sakkal Majalla" w:cs="Sakkal Majalla"/>
          <w:color w:val="000000"/>
          <w:rtl/>
        </w:rPr>
      </w:pPr>
      <w:r w:rsidRPr="000E3A43">
        <w:rPr>
          <w:rFonts w:ascii="Sakkal Majalla" w:hAnsi="Sakkal Majalla" w:cs="Sakkal Majalla" w:hint="cs"/>
          <w:color w:val="000000"/>
          <w:rtl/>
        </w:rPr>
        <w:t xml:space="preserve">شاركت </w:t>
      </w:r>
      <w:r w:rsidR="0042511C">
        <w:rPr>
          <w:rFonts w:ascii="Sakkal Majalla" w:hAnsi="Sakkal Majalla" w:cs="Sakkal Majalla" w:hint="cs"/>
          <w:color w:val="000000"/>
          <w:rtl/>
        </w:rPr>
        <w:t xml:space="preserve">دولة فلسطين </w:t>
      </w:r>
      <w:r w:rsidRPr="000E3A43">
        <w:rPr>
          <w:rFonts w:ascii="Sakkal Majalla" w:hAnsi="Sakkal Majalla" w:cs="Sakkal Majalla" w:hint="cs"/>
          <w:color w:val="000000"/>
          <w:rtl/>
        </w:rPr>
        <w:t xml:space="preserve">في </w:t>
      </w:r>
      <w:r w:rsidRPr="000E3A43">
        <w:rPr>
          <w:rFonts w:ascii="Sakkal Majalla" w:hAnsi="Sakkal Majalla" w:cs="Sakkal Majalla"/>
          <w:color w:val="000000"/>
          <w:rtl/>
        </w:rPr>
        <w:t xml:space="preserve">قمة نيروبي </w:t>
      </w:r>
      <w:r>
        <w:rPr>
          <w:rFonts w:ascii="Sakkal Majalla" w:hAnsi="Sakkal Majalla" w:cs="Sakkal Majalla" w:hint="cs"/>
          <w:color w:val="000000"/>
          <w:rtl/>
        </w:rPr>
        <w:t xml:space="preserve">حول مرور </w:t>
      </w:r>
      <w:r w:rsidRPr="000E3A43">
        <w:rPr>
          <w:rFonts w:ascii="Sakkal Majalla" w:hAnsi="Sakkal Majalla" w:cs="Sakkal Majalla"/>
          <w:color w:val="000000"/>
          <w:rtl/>
        </w:rPr>
        <w:t>25 عاماً على</w:t>
      </w:r>
      <w:r>
        <w:rPr>
          <w:rFonts w:ascii="Sakkal Majalla" w:hAnsi="Sakkal Majalla" w:cs="Sakkal Majalla"/>
          <w:color w:val="000000"/>
          <w:rtl/>
        </w:rPr>
        <w:t xml:space="preserve"> المؤتمر الدولي للسكان والتنمية</w:t>
      </w:r>
      <w:r>
        <w:rPr>
          <w:rFonts w:ascii="Sakkal Majalla" w:hAnsi="Sakkal Majalla" w:cs="Sakkal Majalla" w:hint="cs"/>
          <w:color w:val="000000"/>
          <w:rtl/>
        </w:rPr>
        <w:t xml:space="preserve"> في الفترة الواقعة بين 12-14 تشرين ثاني 2019، وأعلنت التزاماتها </w:t>
      </w:r>
      <w:r w:rsidR="006C5017">
        <w:rPr>
          <w:rFonts w:ascii="Sakkal Majalla" w:hAnsi="Sakkal Majalla" w:cs="Sakkal Majalla" w:hint="cs"/>
          <w:color w:val="000000"/>
          <w:rtl/>
        </w:rPr>
        <w:t xml:space="preserve">في مجال الصحة الجنسية والانجابية، والتي أهمها القضاء على وفيات الأمهات والأمراض </w:t>
      </w:r>
      <w:r w:rsidR="00A94FB4">
        <w:rPr>
          <w:rFonts w:ascii="Sakkal Majalla" w:hAnsi="Sakkal Majalla" w:cs="Sakkal Majalla" w:hint="cs"/>
          <w:color w:val="000000"/>
          <w:rtl/>
        </w:rPr>
        <w:t>والمضاعفات المهددة لحياتهنّ، توفير خدمات تنظيم النسل</w:t>
      </w:r>
      <w:r w:rsidR="006C5017">
        <w:rPr>
          <w:rFonts w:ascii="Sakkal Majalla" w:hAnsi="Sakkal Majalla" w:cs="Sakkal Majalla" w:hint="cs"/>
          <w:color w:val="000000"/>
          <w:rtl/>
        </w:rPr>
        <w:t>، زيادة الوعي حول الثقافة الجنسية والانجابية، مراجعة المناهج الدراسية بما يراعي النوع الاجتماعي والثقافية الجنسية والانجابية، بالإضافة إلى القضاء على العنف والتمييز ضد النساء والفتيات</w:t>
      </w:r>
      <w:r w:rsidR="00A94FB4">
        <w:rPr>
          <w:rFonts w:ascii="Sakkal Majalla" w:hAnsi="Sakkal Majalla" w:cs="Sakkal Majalla" w:hint="cs"/>
          <w:color w:val="000000"/>
          <w:rtl/>
        </w:rPr>
        <w:t xml:space="preserve"> والممارسات الضارة بحقه</w:t>
      </w:r>
      <w:r w:rsidR="006C5017">
        <w:rPr>
          <w:rFonts w:ascii="Sakkal Majalla" w:hAnsi="Sakkal Majalla" w:cs="Sakkal Majalla" w:hint="cs"/>
          <w:color w:val="000000"/>
          <w:rtl/>
        </w:rPr>
        <w:t>نّ مثل تزويج الأطفال والزواج الق</w:t>
      </w:r>
      <w:r w:rsidR="00A745FE">
        <w:rPr>
          <w:rFonts w:ascii="Sakkal Majalla" w:hAnsi="Sakkal Majalla" w:cs="Sakkal Majalla" w:hint="cs"/>
          <w:color w:val="000000"/>
          <w:rtl/>
        </w:rPr>
        <w:t>س</w:t>
      </w:r>
      <w:r w:rsidR="006C5017">
        <w:rPr>
          <w:rFonts w:ascii="Sakkal Majalla" w:hAnsi="Sakkal Majalla" w:cs="Sakkal Majalla" w:hint="cs"/>
          <w:color w:val="000000"/>
          <w:rtl/>
        </w:rPr>
        <w:t>ري والمبكر، توفير البيانات والاحصائيات المصنفة حسب الجنس، وغيرها من الالتزامات.</w:t>
      </w:r>
    </w:p>
    <w:p w14:paraId="07B60D61" w14:textId="77777777" w:rsidR="000E4C36" w:rsidRPr="000E3A43" w:rsidRDefault="00554E21" w:rsidP="00554E21">
      <w:pPr>
        <w:pStyle w:val="NormalWeb"/>
        <w:bidi/>
        <w:spacing w:before="0" w:beforeAutospacing="0" w:after="120" w:afterAutospacing="0"/>
        <w:ind w:left="-680" w:right="-567"/>
        <w:jc w:val="both"/>
        <w:rPr>
          <w:rFonts w:ascii="Sakkal Majalla" w:hAnsi="Sakkal Majalla" w:cs="Sakkal Majalla"/>
          <w:b/>
          <w:bCs/>
          <w:color w:val="000000"/>
          <w:rtl/>
        </w:rPr>
      </w:pPr>
      <w:r>
        <w:rPr>
          <w:rFonts w:ascii="Sakkal Majalla" w:hAnsi="Sakkal Majalla" w:cs="Sakkal Majalla" w:hint="cs"/>
          <w:b/>
          <w:bCs/>
          <w:color w:val="000000"/>
          <w:rtl/>
        </w:rPr>
        <w:t xml:space="preserve">رابعاً: </w:t>
      </w:r>
      <w:r w:rsidR="00FC0DDA" w:rsidRPr="000E3A43">
        <w:rPr>
          <w:rFonts w:ascii="Sakkal Majalla" w:hAnsi="Sakkal Majalla" w:cs="Sakkal Majalla"/>
          <w:b/>
          <w:bCs/>
          <w:color w:val="000000"/>
          <w:rtl/>
        </w:rPr>
        <w:t>التشريعات</w:t>
      </w:r>
      <w:r w:rsidR="000E4C36" w:rsidRPr="000E3A43">
        <w:rPr>
          <w:rFonts w:ascii="Sakkal Majalla" w:hAnsi="Sakkal Majalla" w:cs="Sakkal Majalla"/>
          <w:b/>
          <w:bCs/>
          <w:color w:val="000000"/>
          <w:rtl/>
        </w:rPr>
        <w:t xml:space="preserve">: </w:t>
      </w:r>
    </w:p>
    <w:p w14:paraId="07B60D62" w14:textId="77777777" w:rsidR="000E4C36" w:rsidRPr="000E3A43" w:rsidRDefault="000E4C36" w:rsidP="001C2B17">
      <w:pPr>
        <w:pStyle w:val="NormalWeb"/>
        <w:bidi/>
        <w:spacing w:before="0" w:beforeAutospacing="0" w:after="120" w:afterAutospacing="0"/>
        <w:ind w:left="-680" w:right="-567"/>
        <w:jc w:val="both"/>
        <w:rPr>
          <w:rFonts w:ascii="Sakkal Majalla" w:hAnsi="Sakkal Majalla" w:cs="Sakkal Majalla"/>
          <w:color w:val="000000"/>
          <w:rtl/>
        </w:rPr>
      </w:pPr>
      <w:r w:rsidRPr="000E3A43">
        <w:rPr>
          <w:rFonts w:ascii="Sakkal Majalla" w:hAnsi="Sakkal Majalla" w:cs="Sakkal Majalla"/>
          <w:color w:val="000000"/>
          <w:rtl/>
        </w:rPr>
        <w:t xml:space="preserve">تجدر الإشارة إلى أنه </w:t>
      </w:r>
      <w:r w:rsidR="001C2B17">
        <w:rPr>
          <w:rFonts w:ascii="Sakkal Majalla" w:hAnsi="Sakkal Majalla" w:cs="Sakkal Majalla" w:hint="cs"/>
          <w:color w:val="000000"/>
          <w:rtl/>
        </w:rPr>
        <w:t xml:space="preserve">في العام 2017 </w:t>
      </w:r>
      <w:r w:rsidRPr="000E3A43">
        <w:rPr>
          <w:rFonts w:ascii="Sakkal Majalla" w:hAnsi="Sakkal Majalla" w:cs="Sakkal Majalla"/>
          <w:color w:val="000000"/>
          <w:rtl/>
        </w:rPr>
        <w:t xml:space="preserve">تم تشكيل لجنة </w:t>
      </w:r>
      <w:r w:rsidR="009F50B0">
        <w:rPr>
          <w:rFonts w:ascii="Sakkal Majalla" w:hAnsi="Sakkal Majalla" w:cs="Sakkal Majalla" w:hint="cs"/>
          <w:color w:val="000000"/>
          <w:rtl/>
        </w:rPr>
        <w:t>ل</w:t>
      </w:r>
      <w:r w:rsidRPr="000E3A43">
        <w:rPr>
          <w:rFonts w:ascii="Sakkal Majalla" w:hAnsi="Sakkal Majalla" w:cs="Sakkal Majalla"/>
          <w:color w:val="000000"/>
          <w:rtl/>
        </w:rPr>
        <w:t xml:space="preserve">مواءمة التشريعات </w:t>
      </w:r>
      <w:r w:rsidR="009F50B0">
        <w:rPr>
          <w:rFonts w:ascii="Sakkal Majalla" w:hAnsi="Sakkal Majalla" w:cs="Sakkal Majalla" w:hint="cs"/>
          <w:color w:val="000000"/>
          <w:rtl/>
        </w:rPr>
        <w:t>السارية في</w:t>
      </w:r>
      <w:r w:rsidRPr="000E3A43">
        <w:rPr>
          <w:rFonts w:ascii="Sakkal Majalla" w:hAnsi="Sakkal Majalla" w:cs="Sakkal Majalla"/>
          <w:color w:val="000000"/>
          <w:rtl/>
        </w:rPr>
        <w:t xml:space="preserve"> دولة فلسطين</w:t>
      </w:r>
      <w:r w:rsidR="001C2B17">
        <w:rPr>
          <w:rFonts w:ascii="Sakkal Majalla" w:hAnsi="Sakkal Majalla" w:cs="Sakkal Majalla"/>
          <w:color w:val="000000"/>
          <w:rtl/>
        </w:rPr>
        <w:t xml:space="preserve"> مع المعاهدات والمواثيق الدولية</w:t>
      </w:r>
      <w:r w:rsidR="009F50B0">
        <w:rPr>
          <w:rFonts w:ascii="Sakkal Majalla" w:hAnsi="Sakkal Majalla" w:cs="Sakkal Majalla" w:hint="cs"/>
          <w:color w:val="000000"/>
          <w:rtl/>
        </w:rPr>
        <w:t xml:space="preserve">، </w:t>
      </w:r>
      <w:r w:rsidRPr="000E3A43">
        <w:rPr>
          <w:rFonts w:ascii="Sakkal Majalla" w:hAnsi="Sakkal Majalla" w:cs="Sakkal Majalla"/>
          <w:color w:val="000000"/>
          <w:rtl/>
        </w:rPr>
        <w:t>والتي تعمل بالتشاور مع مؤسسات المجتمع المدني ذات العلاقة</w:t>
      </w:r>
      <w:r w:rsidR="009F50B0">
        <w:rPr>
          <w:rFonts w:ascii="Sakkal Majalla" w:hAnsi="Sakkal Majalla" w:cs="Sakkal Majalla" w:hint="cs"/>
          <w:color w:val="000000"/>
          <w:rtl/>
        </w:rPr>
        <w:t xml:space="preserve">، </w:t>
      </w:r>
      <w:r w:rsidRPr="000E3A43">
        <w:rPr>
          <w:rFonts w:ascii="Sakkal Majalla" w:hAnsi="Sakkal Majalla" w:cs="Sakkal Majalla"/>
          <w:color w:val="000000"/>
          <w:rtl/>
        </w:rPr>
        <w:t xml:space="preserve">نوجز هنا أهم التشريعات المتعلقة بحقوق </w:t>
      </w:r>
      <w:r w:rsidR="009F50B0">
        <w:rPr>
          <w:rFonts w:ascii="Sakkal Majalla" w:hAnsi="Sakkal Majalla" w:cs="Sakkal Majalla" w:hint="cs"/>
          <w:color w:val="000000"/>
          <w:rtl/>
        </w:rPr>
        <w:t xml:space="preserve">النساء </w:t>
      </w:r>
      <w:r w:rsidRPr="000E3A43">
        <w:rPr>
          <w:rFonts w:ascii="Sakkal Majalla" w:hAnsi="Sakkal Majalla" w:cs="Sakkal Majalla"/>
          <w:color w:val="000000"/>
          <w:rtl/>
        </w:rPr>
        <w:t>الأطفال والتعديلات التي طرأت عليها:</w:t>
      </w:r>
    </w:p>
    <w:p w14:paraId="07B60D63" w14:textId="77777777" w:rsidR="00FC0DDA" w:rsidRPr="000E3A43" w:rsidRDefault="00446368" w:rsidP="000E3A43">
      <w:pPr>
        <w:pStyle w:val="NormalWeb"/>
        <w:numPr>
          <w:ilvl w:val="0"/>
          <w:numId w:val="21"/>
        </w:numPr>
        <w:bidi/>
        <w:spacing w:before="0" w:beforeAutospacing="0" w:after="120" w:afterAutospacing="0"/>
        <w:ind w:right="-567"/>
        <w:jc w:val="both"/>
        <w:rPr>
          <w:rFonts w:ascii="Sakkal Majalla" w:hAnsi="Sakkal Majalla" w:cs="Sakkal Majalla"/>
          <w:color w:val="000000"/>
          <w:rtl/>
        </w:rPr>
      </w:pPr>
      <w:r w:rsidRPr="000E3A43">
        <w:rPr>
          <w:rFonts w:ascii="Sakkal Majalla" w:hAnsi="Sakkal Majalla" w:cs="Sakkal Majalla"/>
          <w:b/>
          <w:bCs/>
          <w:color w:val="000000"/>
          <w:rtl/>
        </w:rPr>
        <w:t>الأحوال الشخصية</w:t>
      </w:r>
      <w:r w:rsidR="00FC0DDA" w:rsidRPr="000E3A43">
        <w:rPr>
          <w:rFonts w:ascii="Sakkal Majalla" w:hAnsi="Sakkal Majalla" w:cs="Sakkal Majalla"/>
          <w:b/>
          <w:bCs/>
          <w:color w:val="000000"/>
          <w:rtl/>
        </w:rPr>
        <w:t>:</w:t>
      </w:r>
    </w:p>
    <w:p w14:paraId="07B60D64" w14:textId="77777777" w:rsidR="00FC0DDA" w:rsidRPr="000E3A43" w:rsidRDefault="00446368" w:rsidP="000E3A43">
      <w:pPr>
        <w:pStyle w:val="ListParagraph"/>
        <w:numPr>
          <w:ilvl w:val="0"/>
          <w:numId w:val="22"/>
        </w:numPr>
        <w:spacing w:after="120" w:line="240" w:lineRule="auto"/>
        <w:ind w:right="-567"/>
        <w:jc w:val="both"/>
        <w:rPr>
          <w:rFonts w:ascii="Sakkal Majalla" w:hAnsi="Sakkal Majalla" w:cs="Sakkal Majalla"/>
          <w:color w:val="000000"/>
          <w:sz w:val="24"/>
          <w:szCs w:val="24"/>
        </w:rPr>
      </w:pPr>
      <w:r w:rsidRPr="000E3A43">
        <w:rPr>
          <w:rFonts w:ascii="Sakkal Majalla" w:hAnsi="Sakkal Majalla" w:cs="Sakkal Majalla"/>
          <w:color w:val="000000"/>
          <w:sz w:val="24"/>
          <w:szCs w:val="24"/>
          <w:rtl/>
        </w:rPr>
        <w:lastRenderedPageBreak/>
        <w:t>تنص</w:t>
      </w:r>
      <w:r w:rsidR="00FC0DDA" w:rsidRPr="000E3A43">
        <w:rPr>
          <w:rFonts w:ascii="Sakkal Majalla" w:hAnsi="Sakkal Majalla" w:cs="Sakkal Majalla"/>
          <w:color w:val="000000"/>
          <w:sz w:val="24"/>
          <w:szCs w:val="24"/>
          <w:rtl/>
        </w:rPr>
        <w:t xml:space="preserve"> المادة</w:t>
      </w:r>
      <w:r w:rsidR="00FC0DDA" w:rsidRPr="000E3A43">
        <w:rPr>
          <w:rFonts w:ascii="Sakkal Majalla" w:hAnsi="Sakkal Majalla" w:cs="Sakkal Majalla"/>
          <w:color w:val="000000"/>
          <w:sz w:val="24"/>
          <w:szCs w:val="24"/>
        </w:rPr>
        <w:t> </w:t>
      </w:r>
      <w:r w:rsidR="00FC0DDA" w:rsidRPr="000E3A43">
        <w:rPr>
          <w:rFonts w:ascii="Sakkal Majalla" w:hAnsi="Sakkal Majalla" w:cs="Sakkal Majalla"/>
          <w:b/>
          <w:bCs/>
          <w:color w:val="000000"/>
          <w:sz w:val="24"/>
          <w:szCs w:val="24"/>
        </w:rPr>
        <w:t>44</w:t>
      </w:r>
      <w:r w:rsidR="00FC0DDA" w:rsidRPr="000E3A43">
        <w:rPr>
          <w:rFonts w:ascii="Sakkal Majalla" w:hAnsi="Sakkal Majalla" w:cs="Sakkal Majalla"/>
          <w:color w:val="000000"/>
          <w:sz w:val="24"/>
          <w:szCs w:val="24"/>
        </w:rPr>
        <w:t> </w:t>
      </w:r>
      <w:r w:rsidR="00FC0DDA" w:rsidRPr="000E3A43">
        <w:rPr>
          <w:rFonts w:ascii="Sakkal Majalla" w:hAnsi="Sakkal Majalla" w:cs="Sakkal Majalla"/>
          <w:color w:val="000000"/>
          <w:sz w:val="24"/>
          <w:szCs w:val="24"/>
          <w:rtl/>
        </w:rPr>
        <w:t xml:space="preserve">من قانون الطفل </w:t>
      </w:r>
      <w:r w:rsidRPr="000E3A43">
        <w:rPr>
          <w:rFonts w:ascii="Sakkal Majalla" w:hAnsi="Sakkal Majalla" w:cs="Sakkal Majalla"/>
          <w:color w:val="000000"/>
          <w:sz w:val="24"/>
          <w:szCs w:val="24"/>
          <w:rtl/>
        </w:rPr>
        <w:t xml:space="preserve">على </w:t>
      </w:r>
      <w:r w:rsidR="00FC0DDA" w:rsidRPr="000E3A43">
        <w:rPr>
          <w:rFonts w:ascii="Sakkal Majalla" w:hAnsi="Sakkal Majalla" w:cs="Sakkal Majalla"/>
          <w:color w:val="000000"/>
          <w:sz w:val="24"/>
          <w:szCs w:val="24"/>
          <w:rtl/>
        </w:rPr>
        <w:t>أن زواج الطفل أو الطفلة بالإكراه هو انتهاك جسيم، حيث يُعد من الحالات الصعبة التي يحظر تعريض الطفل لها، وأن تعريضه لتلك الحالات يعد بمثابة تهديد</w:t>
      </w:r>
      <w:r w:rsidR="0044018A">
        <w:rPr>
          <w:rFonts w:ascii="Sakkal Majalla" w:hAnsi="Sakkal Majalla" w:cs="Sakkal Majalla"/>
          <w:color w:val="000000"/>
          <w:sz w:val="24"/>
          <w:szCs w:val="24"/>
          <w:rtl/>
        </w:rPr>
        <w:t xml:space="preserve"> لسلامة الطفل النفسية والبدنية</w:t>
      </w:r>
      <w:r w:rsidR="0044018A">
        <w:rPr>
          <w:rFonts w:ascii="Sakkal Majalla" w:hAnsi="Sakkal Majalla" w:cs="Sakkal Majalla" w:hint="cs"/>
          <w:color w:val="000000"/>
          <w:sz w:val="24"/>
          <w:szCs w:val="24"/>
          <w:rtl/>
        </w:rPr>
        <w:t>؛</w:t>
      </w:r>
    </w:p>
    <w:p w14:paraId="07B60D65" w14:textId="77777777" w:rsidR="00FC0DDA" w:rsidRPr="000E3A43" w:rsidRDefault="00FC0DDA" w:rsidP="00B21F4B">
      <w:pPr>
        <w:pStyle w:val="ListParagraph"/>
        <w:numPr>
          <w:ilvl w:val="0"/>
          <w:numId w:val="22"/>
        </w:numPr>
        <w:spacing w:after="120" w:line="240" w:lineRule="auto"/>
        <w:ind w:right="-567"/>
        <w:jc w:val="both"/>
        <w:rPr>
          <w:rFonts w:ascii="Sakkal Majalla" w:hAnsi="Sakkal Majalla" w:cs="Sakkal Majalla"/>
          <w:color w:val="000000"/>
          <w:sz w:val="24"/>
          <w:szCs w:val="24"/>
        </w:rPr>
      </w:pPr>
      <w:r w:rsidRPr="000E3A43">
        <w:rPr>
          <w:rFonts w:ascii="Sakkal Majalla" w:hAnsi="Sakkal Majalla" w:cs="Sakkal Majalla"/>
          <w:color w:val="000000"/>
          <w:sz w:val="24"/>
          <w:szCs w:val="24"/>
          <w:rtl/>
        </w:rPr>
        <w:t>إذا ثبت أن الزواج حصل بالإكراه، يتم فسخ عقد الزواج إذا طلبت الزوجة ذلك، وفي هذه الحالة تستطيع رفض الزواج وال</w:t>
      </w:r>
      <w:r w:rsidR="00B21F4B">
        <w:rPr>
          <w:rFonts w:ascii="Sakkal Majalla" w:hAnsi="Sakkal Majalla" w:cs="Sakkal Majalla"/>
          <w:color w:val="000000"/>
          <w:sz w:val="24"/>
          <w:szCs w:val="24"/>
          <w:rtl/>
        </w:rPr>
        <w:t>انتقال إلى بيت زوجها</w:t>
      </w:r>
      <w:r w:rsidR="00B21F4B">
        <w:rPr>
          <w:rFonts w:ascii="Sakkal Majalla" w:hAnsi="Sakkal Majalla" w:cs="Sakkal Majalla" w:hint="cs"/>
          <w:color w:val="000000"/>
          <w:sz w:val="24"/>
          <w:szCs w:val="24"/>
          <w:rtl/>
        </w:rPr>
        <w:t>؛</w:t>
      </w:r>
    </w:p>
    <w:p w14:paraId="07B60D66" w14:textId="77777777" w:rsidR="00FC0DDA" w:rsidRPr="000E3A43" w:rsidRDefault="00446368" w:rsidP="00A745FE">
      <w:pPr>
        <w:pStyle w:val="NormalWeb"/>
        <w:numPr>
          <w:ilvl w:val="0"/>
          <w:numId w:val="22"/>
        </w:numPr>
        <w:bidi/>
        <w:spacing w:before="0" w:beforeAutospacing="0" w:after="120" w:afterAutospacing="0"/>
        <w:ind w:right="-567"/>
        <w:jc w:val="both"/>
        <w:rPr>
          <w:rFonts w:ascii="Sakkal Majalla" w:hAnsi="Sakkal Majalla" w:cs="Sakkal Majalla"/>
          <w:color w:val="000000"/>
        </w:rPr>
      </w:pPr>
      <w:r w:rsidRPr="000E3A43">
        <w:rPr>
          <w:rFonts w:ascii="Sakkal Majalla" w:hAnsi="Sakkal Majalla" w:cs="Sakkal Majalla"/>
          <w:color w:val="000000"/>
          <w:rtl/>
        </w:rPr>
        <w:t>ف</w:t>
      </w:r>
      <w:r w:rsidR="00246CF1">
        <w:rPr>
          <w:rFonts w:ascii="Sakkal Majalla" w:hAnsi="Sakkal Majalla" w:cs="Sakkal Majalla"/>
          <w:color w:val="000000"/>
          <w:rtl/>
        </w:rPr>
        <w:t>ي تشرين أول</w:t>
      </w:r>
      <w:r w:rsidRPr="000E3A43">
        <w:rPr>
          <w:rFonts w:ascii="Sakkal Majalla" w:hAnsi="Sakkal Majalla" w:cs="Sakkal Majalla"/>
          <w:color w:val="000000"/>
          <w:rtl/>
        </w:rPr>
        <w:t xml:space="preserve"> 2019 </w:t>
      </w:r>
      <w:r w:rsidR="006744FF" w:rsidRPr="000E3A43">
        <w:rPr>
          <w:rFonts w:ascii="Sakkal Majalla" w:hAnsi="Sakkal Majalla" w:cs="Sakkal Majalla"/>
          <w:color w:val="000000"/>
          <w:rtl/>
        </w:rPr>
        <w:t>تم إصدار قرار بقانون ب</w:t>
      </w:r>
      <w:r w:rsidR="00FC0DDA" w:rsidRPr="000E3A43">
        <w:rPr>
          <w:rFonts w:ascii="Sakkal Majalla" w:hAnsi="Sakkal Majalla" w:cs="Sakkal Majalla"/>
          <w:color w:val="000000"/>
          <w:rtl/>
        </w:rPr>
        <w:t xml:space="preserve">رفع </w:t>
      </w:r>
      <w:r w:rsidRPr="000E3A43">
        <w:rPr>
          <w:rFonts w:ascii="Sakkal Majalla" w:hAnsi="Sakkal Majalla" w:cs="Sakkal Majalla"/>
          <w:color w:val="000000"/>
          <w:rtl/>
        </w:rPr>
        <w:t>الحد الأدنى لسن الزواج في دولة فلسطين إلى</w:t>
      </w:r>
      <w:r w:rsidR="00FC0DDA" w:rsidRPr="000E3A43">
        <w:rPr>
          <w:rFonts w:ascii="Sakkal Majalla" w:hAnsi="Sakkal Majalla" w:cs="Sakkal Majalla"/>
          <w:color w:val="000000"/>
          <w:rtl/>
        </w:rPr>
        <w:t xml:space="preserve"> (18) سنة شمسية لكلا الجنسين، على </w:t>
      </w:r>
      <w:r w:rsidR="00FC0DDA" w:rsidRPr="000E3A43">
        <w:rPr>
          <w:rFonts w:ascii="Sakkal Majalla" w:hAnsi="Sakkal Majalla" w:cs="Sakkal Majalla"/>
          <w:color w:val="000000"/>
          <w:rtl/>
          <w:lang w:bidi="ar-JO"/>
        </w:rPr>
        <w:t>أن يكون الخاطبين عاقلين</w:t>
      </w:r>
      <w:r w:rsidR="0044018A">
        <w:rPr>
          <w:rFonts w:ascii="Sakkal Majalla" w:hAnsi="Sakkal Majalla" w:cs="Sakkal Majalla" w:hint="cs"/>
          <w:color w:val="000000"/>
          <w:rtl/>
          <w:lang w:bidi="ar-JO"/>
        </w:rPr>
        <w:t>؛</w:t>
      </w:r>
    </w:p>
    <w:p w14:paraId="07B60D67" w14:textId="77777777" w:rsidR="00FC0DDA" w:rsidRPr="000E3A43" w:rsidRDefault="00FC0DDA" w:rsidP="000E3A43">
      <w:pPr>
        <w:pStyle w:val="ListParagraph"/>
        <w:numPr>
          <w:ilvl w:val="0"/>
          <w:numId w:val="22"/>
        </w:numPr>
        <w:spacing w:after="120" w:line="240" w:lineRule="auto"/>
        <w:ind w:right="-567"/>
        <w:jc w:val="both"/>
        <w:rPr>
          <w:rFonts w:ascii="Sakkal Majalla" w:hAnsi="Sakkal Majalla" w:cs="Sakkal Majalla"/>
          <w:color w:val="000000"/>
          <w:sz w:val="24"/>
          <w:szCs w:val="24"/>
        </w:rPr>
      </w:pPr>
      <w:r w:rsidRPr="000E3A43">
        <w:rPr>
          <w:rFonts w:ascii="Sakkal Majalla" w:hAnsi="Sakkal Majalla" w:cs="Sakkal Majalla"/>
          <w:color w:val="000000"/>
          <w:sz w:val="24"/>
          <w:szCs w:val="24"/>
          <w:rtl/>
        </w:rPr>
        <w:t>اشترطت المادة</w:t>
      </w:r>
      <w:r w:rsidRPr="000E3A43">
        <w:rPr>
          <w:rFonts w:ascii="Sakkal Majalla" w:hAnsi="Sakkal Majalla" w:cs="Sakkal Majalla"/>
          <w:color w:val="000000"/>
          <w:sz w:val="24"/>
          <w:szCs w:val="24"/>
        </w:rPr>
        <w:t> </w:t>
      </w:r>
      <w:r w:rsidRPr="000E3A43">
        <w:rPr>
          <w:rFonts w:ascii="Sakkal Majalla" w:hAnsi="Sakkal Majalla" w:cs="Sakkal Majalla"/>
          <w:b/>
          <w:bCs/>
          <w:color w:val="000000"/>
          <w:sz w:val="24"/>
          <w:szCs w:val="24"/>
        </w:rPr>
        <w:t>7</w:t>
      </w:r>
      <w:r w:rsidRPr="000E3A43">
        <w:rPr>
          <w:rFonts w:ascii="Sakkal Majalla" w:hAnsi="Sakkal Majalla" w:cs="Sakkal Majalla"/>
          <w:color w:val="000000"/>
          <w:sz w:val="24"/>
          <w:szCs w:val="24"/>
        </w:rPr>
        <w:t> </w:t>
      </w:r>
      <w:r w:rsidRPr="000E3A43">
        <w:rPr>
          <w:rFonts w:ascii="Sakkal Majalla" w:hAnsi="Sakkal Majalla" w:cs="Sakkal Majalla"/>
          <w:color w:val="000000"/>
          <w:sz w:val="24"/>
          <w:szCs w:val="24"/>
          <w:rtl/>
        </w:rPr>
        <w:t>من قانون الأحوال الشخصية على القاضي التحقق من رضا ومصلحة المخطوبة إذا كان الخاطب يكبرها ب 20 سنة</w:t>
      </w:r>
      <w:r w:rsidR="0044018A">
        <w:rPr>
          <w:rFonts w:ascii="Sakkal Majalla" w:hAnsi="Sakkal Majalla" w:cs="Sakkal Majalla" w:hint="cs"/>
          <w:color w:val="000000"/>
          <w:sz w:val="24"/>
          <w:szCs w:val="24"/>
          <w:rtl/>
        </w:rPr>
        <w:t>؛</w:t>
      </w:r>
    </w:p>
    <w:p w14:paraId="07B60D68" w14:textId="77777777" w:rsidR="00FC0DDA" w:rsidRPr="000E3A43" w:rsidRDefault="00FC0DDA" w:rsidP="00691061">
      <w:pPr>
        <w:pStyle w:val="ListParagraph"/>
        <w:numPr>
          <w:ilvl w:val="0"/>
          <w:numId w:val="22"/>
        </w:numPr>
        <w:spacing w:after="120" w:line="240" w:lineRule="auto"/>
        <w:ind w:right="-567"/>
        <w:jc w:val="both"/>
        <w:rPr>
          <w:rFonts w:ascii="Sakkal Majalla" w:hAnsi="Sakkal Majalla" w:cs="Sakkal Majalla"/>
          <w:color w:val="000000"/>
          <w:sz w:val="24"/>
          <w:szCs w:val="24"/>
        </w:rPr>
      </w:pPr>
      <w:r w:rsidRPr="000E3A43">
        <w:rPr>
          <w:rFonts w:ascii="Sakkal Majalla" w:hAnsi="Sakkal Majalla" w:cs="Sakkal Majalla"/>
          <w:color w:val="000000"/>
          <w:sz w:val="24"/>
          <w:szCs w:val="24"/>
          <w:rtl/>
        </w:rPr>
        <w:t xml:space="preserve">تجرم </w:t>
      </w:r>
      <w:r w:rsidR="00446368" w:rsidRPr="000E3A43">
        <w:rPr>
          <w:rFonts w:ascii="Sakkal Majalla" w:hAnsi="Sakkal Majalla" w:cs="Sakkal Majalla"/>
          <w:color w:val="000000"/>
          <w:sz w:val="24"/>
          <w:szCs w:val="24"/>
          <w:rtl/>
        </w:rPr>
        <w:t>التشريعات</w:t>
      </w:r>
      <w:r w:rsidRPr="000E3A43">
        <w:rPr>
          <w:rFonts w:ascii="Sakkal Majalla" w:hAnsi="Sakkal Majalla" w:cs="Sakkal Majalla"/>
          <w:color w:val="000000"/>
          <w:sz w:val="24"/>
          <w:szCs w:val="24"/>
          <w:rtl/>
        </w:rPr>
        <w:t xml:space="preserve"> العقابية السارية في </w:t>
      </w:r>
      <w:r w:rsidR="00446368" w:rsidRPr="000E3A43">
        <w:rPr>
          <w:rFonts w:ascii="Sakkal Majalla" w:hAnsi="Sakkal Majalla" w:cs="Sakkal Majalla"/>
          <w:color w:val="000000"/>
          <w:sz w:val="24"/>
          <w:szCs w:val="24"/>
          <w:rtl/>
        </w:rPr>
        <w:t>دولة فلسطين</w:t>
      </w:r>
      <w:r w:rsidRPr="000E3A43">
        <w:rPr>
          <w:rFonts w:ascii="Sakkal Majalla" w:hAnsi="Sakkal Majalla" w:cs="Sakkal Majalla"/>
          <w:color w:val="000000"/>
          <w:sz w:val="24"/>
          <w:szCs w:val="24"/>
          <w:rtl/>
        </w:rPr>
        <w:t xml:space="preserve"> المشاركة في تزويج من هم دون السن القانوني بدون إذن القاضي أو الوصي القانوني، حيث تنص المادة 156 من قانون العقوب</w:t>
      </w:r>
      <w:r w:rsidR="00B21F4B">
        <w:rPr>
          <w:rFonts w:ascii="Sakkal Majalla" w:hAnsi="Sakkal Majalla" w:cs="Sakkal Majalla"/>
          <w:color w:val="000000"/>
          <w:sz w:val="24"/>
          <w:szCs w:val="24"/>
          <w:rtl/>
        </w:rPr>
        <w:t>ات الانتدابي المطبق في قطاع غزة</w:t>
      </w:r>
      <w:r w:rsidRPr="000E3A43">
        <w:rPr>
          <w:rFonts w:ascii="Sakkal Majalla" w:hAnsi="Sakkal Majalla" w:cs="Sakkal Majalla"/>
          <w:color w:val="000000"/>
          <w:sz w:val="24"/>
          <w:szCs w:val="24"/>
          <w:rtl/>
        </w:rPr>
        <w:t xml:space="preserve"> على اعتبار كل من كان متزوجاً من فتاة لم تتم </w:t>
      </w:r>
      <w:r w:rsidR="006D4E0A">
        <w:rPr>
          <w:rFonts w:ascii="Sakkal Majalla" w:hAnsi="Sakkal Majalla" w:cs="Sakkal Majalla" w:hint="cs"/>
          <w:color w:val="000000"/>
          <w:sz w:val="24"/>
          <w:szCs w:val="24"/>
          <w:rtl/>
        </w:rPr>
        <w:t>15 سنة</w:t>
      </w:r>
      <w:r w:rsidRPr="000E3A43">
        <w:rPr>
          <w:rFonts w:ascii="Sakkal Majalla" w:hAnsi="Sakkal Majalla" w:cs="Sakkal Majalla"/>
          <w:color w:val="000000"/>
          <w:sz w:val="24"/>
          <w:szCs w:val="24"/>
          <w:rtl/>
        </w:rPr>
        <w:t xml:space="preserve"> مرتكباً جنحة ويعاقب عليها بالحبس مدة سنتين، أما قانون العقوبات الأردني </w:t>
      </w:r>
      <w:r w:rsidR="006D4E0A">
        <w:rPr>
          <w:rFonts w:ascii="Sakkal Majalla" w:hAnsi="Sakkal Majalla" w:cs="Sakkal Majalla" w:hint="cs"/>
          <w:color w:val="000000"/>
          <w:sz w:val="24"/>
          <w:szCs w:val="24"/>
          <w:rtl/>
        </w:rPr>
        <w:t xml:space="preserve">المطبق في الضفة الغربية </w:t>
      </w:r>
      <w:r w:rsidRPr="000E3A43">
        <w:rPr>
          <w:rFonts w:ascii="Sakkal Majalla" w:hAnsi="Sakkal Majalla" w:cs="Sakkal Majalla"/>
          <w:color w:val="000000"/>
          <w:sz w:val="24"/>
          <w:szCs w:val="24"/>
          <w:rtl/>
        </w:rPr>
        <w:t xml:space="preserve">فنص على أن كل رجل يتزوج فتاة دون سن </w:t>
      </w:r>
      <w:r w:rsidR="00B21F4B">
        <w:rPr>
          <w:rFonts w:ascii="Sakkal Majalla" w:hAnsi="Sakkal Majalla" w:cs="Sakkal Majalla" w:hint="cs"/>
          <w:color w:val="000000"/>
          <w:sz w:val="24"/>
          <w:szCs w:val="24"/>
          <w:rtl/>
        </w:rPr>
        <w:t>16 سنة</w:t>
      </w:r>
      <w:r w:rsidRPr="000E3A43">
        <w:rPr>
          <w:rFonts w:ascii="Sakkal Majalla" w:hAnsi="Sakkal Majalla" w:cs="Sakkal Majalla"/>
          <w:color w:val="000000"/>
          <w:sz w:val="24"/>
          <w:szCs w:val="24"/>
          <w:rtl/>
        </w:rPr>
        <w:t xml:space="preserve"> وأي شخص يشارك في مثل هذا الزواج، وكل رجل يتزوج فتاة دون سن </w:t>
      </w:r>
      <w:r w:rsidR="00691061">
        <w:rPr>
          <w:rFonts w:ascii="Sakkal Majalla" w:hAnsi="Sakkal Majalla" w:cs="Sakkal Majalla" w:hint="cs"/>
          <w:color w:val="000000"/>
          <w:sz w:val="24"/>
          <w:szCs w:val="24"/>
          <w:rtl/>
        </w:rPr>
        <w:t xml:space="preserve">18 سنة </w:t>
      </w:r>
      <w:r w:rsidRPr="000E3A43">
        <w:rPr>
          <w:rFonts w:ascii="Sakkal Majalla" w:hAnsi="Sakkal Majalla" w:cs="Sakkal Majalla"/>
          <w:color w:val="000000"/>
          <w:sz w:val="24"/>
          <w:szCs w:val="24"/>
          <w:rtl/>
        </w:rPr>
        <w:t>دون موافقة وليها آو أي شخص يساعد في مثل هذا الزواج يعاقب بالحبس من شهر إلى ستة أشهر</w:t>
      </w:r>
      <w:r w:rsidR="0044018A">
        <w:rPr>
          <w:rFonts w:ascii="Sakkal Majalla" w:hAnsi="Sakkal Majalla" w:cs="Sakkal Majalla" w:hint="cs"/>
          <w:color w:val="000000"/>
          <w:sz w:val="24"/>
          <w:szCs w:val="24"/>
          <w:rtl/>
        </w:rPr>
        <w:t>؛</w:t>
      </w:r>
    </w:p>
    <w:p w14:paraId="07B60D69" w14:textId="77777777" w:rsidR="0044018A" w:rsidRPr="009F50B0" w:rsidRDefault="008C0091" w:rsidP="009F50B0">
      <w:pPr>
        <w:pStyle w:val="ListParagraph"/>
        <w:numPr>
          <w:ilvl w:val="0"/>
          <w:numId w:val="22"/>
        </w:numPr>
        <w:spacing w:after="120" w:line="240" w:lineRule="auto"/>
        <w:ind w:right="-567"/>
        <w:jc w:val="both"/>
        <w:rPr>
          <w:rFonts w:ascii="Sakkal Majalla" w:hAnsi="Sakkal Majalla" w:cs="Sakkal Majalla"/>
          <w:color w:val="000000"/>
          <w:sz w:val="24"/>
          <w:szCs w:val="24"/>
        </w:rPr>
      </w:pPr>
      <w:r w:rsidRPr="000E3A43">
        <w:rPr>
          <w:rFonts w:ascii="Sakkal Majalla" w:hAnsi="Sakkal Majalla" w:cs="Sakkal Majalla"/>
          <w:color w:val="000000"/>
          <w:sz w:val="24"/>
          <w:szCs w:val="24"/>
          <w:rtl/>
        </w:rPr>
        <w:t>تشكيل لجنة مختصة لمراجعة منظومة التشريعات الناظمة لمسائل الأحوال الشخصية في دولة فلسطين</w:t>
      </w:r>
      <w:r w:rsidR="006D4E0A">
        <w:rPr>
          <w:rFonts w:ascii="Sakkal Majalla" w:hAnsi="Sakkal Majalla" w:cs="Sakkal Majalla" w:hint="cs"/>
          <w:color w:val="000000"/>
          <w:sz w:val="24"/>
          <w:szCs w:val="24"/>
          <w:rtl/>
        </w:rPr>
        <w:t>،</w:t>
      </w:r>
      <w:r w:rsidRPr="000E3A43">
        <w:rPr>
          <w:rFonts w:ascii="Sakkal Majalla" w:hAnsi="Sakkal Majalla" w:cs="Sakkal Majalla"/>
          <w:color w:val="000000"/>
          <w:sz w:val="24"/>
          <w:szCs w:val="24"/>
          <w:rtl/>
        </w:rPr>
        <w:t xml:space="preserve"> بما ينسجم مع المعايير الدولية وتوصيات هيئات معاهدات حقوق الإنسان لدولة فلسطين، كما أن منظومة التشريعات العقابية والناظمة </w:t>
      </w:r>
      <w:r w:rsidR="001E7E83" w:rsidRPr="000E3A43">
        <w:rPr>
          <w:rFonts w:ascii="Sakkal Majalla" w:hAnsi="Sakkal Majalla" w:cs="Sakkal Majalla"/>
          <w:color w:val="000000"/>
          <w:sz w:val="24"/>
          <w:szCs w:val="24"/>
          <w:rtl/>
        </w:rPr>
        <w:t xml:space="preserve">لمسائل الأحوال الشخصية من أولويات لجنة مواءمة التشريعات. </w:t>
      </w:r>
    </w:p>
    <w:p w14:paraId="07B60D6A" w14:textId="77777777" w:rsidR="00FC0DDA" w:rsidRPr="00BC51D5" w:rsidRDefault="00FC0DDA" w:rsidP="00BC51D5">
      <w:pPr>
        <w:pStyle w:val="ListParagraph"/>
        <w:numPr>
          <w:ilvl w:val="0"/>
          <w:numId w:val="21"/>
        </w:numPr>
        <w:spacing w:after="120"/>
        <w:ind w:right="-567"/>
        <w:jc w:val="both"/>
        <w:rPr>
          <w:rFonts w:ascii="Sakkal Majalla" w:hAnsi="Sakkal Majalla" w:cs="Sakkal Majalla"/>
          <w:b/>
          <w:bCs/>
          <w:color w:val="000000"/>
          <w:sz w:val="24"/>
          <w:szCs w:val="24"/>
          <w:rtl/>
        </w:rPr>
      </w:pPr>
      <w:r w:rsidRPr="00BC51D5">
        <w:rPr>
          <w:rFonts w:ascii="Sakkal Majalla" w:hAnsi="Sakkal Majalla" w:cs="Sakkal Majalla"/>
          <w:b/>
          <w:bCs/>
          <w:color w:val="000000"/>
          <w:sz w:val="24"/>
          <w:szCs w:val="24"/>
          <w:rtl/>
        </w:rPr>
        <w:t>سن التعليم الإلزامي:</w:t>
      </w:r>
    </w:p>
    <w:p w14:paraId="07B60D6B" w14:textId="77777777" w:rsidR="00FC0DDA" w:rsidRPr="000E3A43" w:rsidRDefault="00FC0DDA" w:rsidP="000E3A43">
      <w:pPr>
        <w:pStyle w:val="ListParagraph"/>
        <w:numPr>
          <w:ilvl w:val="0"/>
          <w:numId w:val="18"/>
        </w:numPr>
        <w:spacing w:after="120" w:line="240" w:lineRule="auto"/>
        <w:ind w:right="-567"/>
        <w:jc w:val="both"/>
        <w:rPr>
          <w:rFonts w:ascii="Sakkal Majalla" w:hAnsi="Sakkal Majalla" w:cs="Sakkal Majalla"/>
          <w:color w:val="000000"/>
          <w:sz w:val="24"/>
          <w:szCs w:val="24"/>
          <w:rtl/>
        </w:rPr>
      </w:pPr>
      <w:r w:rsidRPr="000E3A43">
        <w:rPr>
          <w:rFonts w:ascii="Sakkal Majalla" w:hAnsi="Sakkal Majalla" w:cs="Sakkal Majalla"/>
          <w:color w:val="000000"/>
          <w:sz w:val="24"/>
          <w:szCs w:val="24"/>
          <w:rtl/>
        </w:rPr>
        <w:t xml:space="preserve">سن التعليم الإلزامي وفق قانون الطفل </w:t>
      </w:r>
      <w:r w:rsidR="00446368" w:rsidRPr="000E3A43">
        <w:rPr>
          <w:rFonts w:ascii="Sakkal Majalla" w:hAnsi="Sakkal Majalla" w:cs="Sakkal Majalla"/>
          <w:color w:val="000000"/>
          <w:sz w:val="24"/>
          <w:szCs w:val="24"/>
          <w:rtl/>
        </w:rPr>
        <w:t xml:space="preserve">الفلسطيني ست سنوات حتى </w:t>
      </w:r>
      <w:r w:rsidR="0044018A">
        <w:rPr>
          <w:rFonts w:ascii="Sakkal Majalla" w:hAnsi="Sakkal Majalla" w:cs="Sakkal Majalla"/>
          <w:color w:val="000000"/>
          <w:sz w:val="24"/>
          <w:szCs w:val="24"/>
          <w:rtl/>
        </w:rPr>
        <w:t>16 سنة</w:t>
      </w:r>
      <w:r w:rsidR="0044018A">
        <w:rPr>
          <w:rFonts w:ascii="Sakkal Majalla" w:hAnsi="Sakkal Majalla" w:cs="Sakkal Majalla" w:hint="cs"/>
          <w:color w:val="000000"/>
          <w:sz w:val="24"/>
          <w:szCs w:val="24"/>
          <w:rtl/>
        </w:rPr>
        <w:t>؛</w:t>
      </w:r>
    </w:p>
    <w:p w14:paraId="07B60D6C" w14:textId="77777777" w:rsidR="00FC0DDA" w:rsidRPr="000E3A43" w:rsidRDefault="00446368" w:rsidP="000E3A43">
      <w:pPr>
        <w:pStyle w:val="ListParagraph"/>
        <w:numPr>
          <w:ilvl w:val="0"/>
          <w:numId w:val="18"/>
        </w:numPr>
        <w:spacing w:after="120" w:line="240" w:lineRule="auto"/>
        <w:ind w:right="-567"/>
        <w:jc w:val="both"/>
        <w:rPr>
          <w:rFonts w:ascii="Sakkal Majalla" w:hAnsi="Sakkal Majalla" w:cs="Sakkal Majalla"/>
          <w:color w:val="000000"/>
          <w:sz w:val="24"/>
          <w:szCs w:val="24"/>
          <w:rtl/>
        </w:rPr>
      </w:pPr>
      <w:r w:rsidRPr="000E3A43">
        <w:rPr>
          <w:rFonts w:ascii="Sakkal Majalla" w:hAnsi="Sakkal Majalla" w:cs="Sakkal Majalla"/>
          <w:color w:val="000000"/>
          <w:sz w:val="24"/>
          <w:szCs w:val="24"/>
          <w:rtl/>
        </w:rPr>
        <w:t xml:space="preserve">نص </w:t>
      </w:r>
      <w:r w:rsidR="00FC0DDA" w:rsidRPr="000E3A43">
        <w:rPr>
          <w:rFonts w:ascii="Sakkal Majalla" w:hAnsi="Sakkal Majalla" w:cs="Sakkal Majalla"/>
          <w:color w:val="000000"/>
          <w:sz w:val="24"/>
          <w:szCs w:val="24"/>
          <w:rtl/>
        </w:rPr>
        <w:t>القرار بقانون لسنة 2017 بخصوص التربية والتعليم العام، على أن التعليم يكون إلزامياً حتى نهاية الصف العاشر</w:t>
      </w:r>
      <w:r w:rsidR="00FC0DDA" w:rsidRPr="000E3A43">
        <w:rPr>
          <w:rFonts w:ascii="Sakkal Majalla" w:hAnsi="Sakkal Majalla" w:cs="Sakkal Majalla"/>
          <w:color w:val="000000"/>
          <w:sz w:val="24"/>
          <w:szCs w:val="24"/>
        </w:rPr>
        <w:t>.</w:t>
      </w:r>
    </w:p>
    <w:p w14:paraId="07B60D6D" w14:textId="77777777" w:rsidR="00FC0DDA" w:rsidRPr="000E3A43" w:rsidRDefault="00BC51D5" w:rsidP="00BF0FFB">
      <w:pPr>
        <w:pStyle w:val="NormalWeb"/>
        <w:numPr>
          <w:ilvl w:val="0"/>
          <w:numId w:val="21"/>
        </w:numPr>
        <w:bidi/>
        <w:spacing w:before="0" w:beforeAutospacing="0" w:after="120" w:afterAutospacing="0"/>
        <w:ind w:right="-567"/>
        <w:jc w:val="both"/>
        <w:rPr>
          <w:rFonts w:ascii="Sakkal Majalla" w:hAnsi="Sakkal Majalla" w:cs="Sakkal Majalla"/>
          <w:color w:val="000000"/>
          <w:rtl/>
        </w:rPr>
      </w:pPr>
      <w:r>
        <w:rPr>
          <w:rFonts w:ascii="Sakkal Majalla" w:hAnsi="Sakkal Majalla" w:cs="Sakkal Majalla" w:hint="cs"/>
          <w:b/>
          <w:bCs/>
          <w:color w:val="000000"/>
          <w:rtl/>
        </w:rPr>
        <w:t xml:space="preserve"> </w:t>
      </w:r>
      <w:r w:rsidR="00446368" w:rsidRPr="000E3A43">
        <w:rPr>
          <w:rFonts w:ascii="Sakkal Majalla" w:hAnsi="Sakkal Majalla" w:cs="Sakkal Majalla"/>
          <w:b/>
          <w:bCs/>
          <w:color w:val="000000"/>
          <w:rtl/>
        </w:rPr>
        <w:t>العمل</w:t>
      </w:r>
      <w:r w:rsidR="00FC0DDA" w:rsidRPr="000E3A43">
        <w:rPr>
          <w:rFonts w:ascii="Sakkal Majalla" w:hAnsi="Sakkal Majalla" w:cs="Sakkal Majalla"/>
          <w:b/>
          <w:bCs/>
          <w:color w:val="000000"/>
          <w:rtl/>
        </w:rPr>
        <w:t>:</w:t>
      </w:r>
    </w:p>
    <w:p w14:paraId="07B60D6E" w14:textId="77777777" w:rsidR="00FC0DDA" w:rsidRPr="000E3A43" w:rsidRDefault="00FC0DDA" w:rsidP="0044018A">
      <w:pPr>
        <w:pStyle w:val="NormalWeb"/>
        <w:numPr>
          <w:ilvl w:val="0"/>
          <w:numId w:val="9"/>
        </w:numPr>
        <w:bidi/>
        <w:spacing w:before="0" w:beforeAutospacing="0" w:after="0" w:afterAutospacing="0"/>
        <w:ind w:left="73" w:right="-567" w:hanging="357"/>
        <w:jc w:val="both"/>
        <w:rPr>
          <w:rFonts w:ascii="Sakkal Majalla" w:hAnsi="Sakkal Majalla" w:cs="Sakkal Majalla"/>
          <w:color w:val="000000"/>
        </w:rPr>
      </w:pPr>
      <w:r w:rsidRPr="000E3A43">
        <w:rPr>
          <w:rFonts w:ascii="Sakkal Majalla" w:hAnsi="Sakkal Majalla" w:cs="Sakkal Majalla"/>
          <w:color w:val="000000"/>
          <w:rtl/>
        </w:rPr>
        <w:t>تم إصدار قرار بقانون يمنح الأم الحق بفتح حسابات مصرفية لأبنائها</w:t>
      </w:r>
      <w:r w:rsidR="00946C31">
        <w:rPr>
          <w:rFonts w:ascii="Sakkal Majalla" w:hAnsi="Sakkal Majalla" w:cs="Sakkal Majalla"/>
          <w:color w:val="000000"/>
          <w:rtl/>
          <w:lang w:bidi="ar-JO"/>
        </w:rPr>
        <w:t xml:space="preserve"> القاصرين في تشرين اول</w:t>
      </w:r>
      <w:r w:rsidR="00946C31">
        <w:rPr>
          <w:rFonts w:ascii="Sakkal Majalla" w:hAnsi="Sakkal Majalla" w:cs="Sakkal Majalla" w:hint="cs"/>
          <w:color w:val="000000"/>
          <w:rtl/>
          <w:lang w:bidi="ar-JO"/>
        </w:rPr>
        <w:t xml:space="preserve"> 2019؛</w:t>
      </w:r>
    </w:p>
    <w:p w14:paraId="07B60D6F" w14:textId="77777777" w:rsidR="00BF0FFB" w:rsidRPr="00BF0FFB" w:rsidRDefault="00FC0DDA" w:rsidP="00BF0FFB">
      <w:pPr>
        <w:pStyle w:val="NormalWeb"/>
        <w:numPr>
          <w:ilvl w:val="0"/>
          <w:numId w:val="9"/>
        </w:numPr>
        <w:bidi/>
        <w:spacing w:before="0" w:beforeAutospacing="0" w:after="0" w:afterAutospacing="0"/>
        <w:ind w:left="73" w:right="-567" w:hanging="357"/>
        <w:jc w:val="both"/>
        <w:rPr>
          <w:rFonts w:ascii="Sakkal Majalla" w:hAnsi="Sakkal Majalla" w:cs="Sakkal Majalla"/>
          <w:color w:val="000000"/>
        </w:rPr>
      </w:pPr>
      <w:r w:rsidRPr="000E3A43">
        <w:rPr>
          <w:rFonts w:ascii="Sakkal Majalla" w:hAnsi="Sakkal Majalla" w:cs="Sakkal Majalla"/>
          <w:color w:val="000000"/>
          <w:rtl/>
          <w:lang w:bidi="ar-JO"/>
        </w:rPr>
        <w:t>تم مواءمة قان</w:t>
      </w:r>
      <w:r w:rsidR="000E4C36" w:rsidRPr="000E3A43">
        <w:rPr>
          <w:rFonts w:ascii="Sakkal Majalla" w:hAnsi="Sakkal Majalla" w:cs="Sakkal Majalla"/>
          <w:color w:val="000000"/>
          <w:rtl/>
          <w:lang w:bidi="ar-JO"/>
        </w:rPr>
        <w:t xml:space="preserve">ون العمل مع الاتفاقيات الدولية بما يجرم عمالة الأطفال والتحرش في أماكن العمل </w:t>
      </w:r>
      <w:r w:rsidR="00AF4026" w:rsidRPr="000E3A43">
        <w:rPr>
          <w:rFonts w:ascii="Sakkal Majalla" w:hAnsi="Sakkal Majalla" w:cs="Sakkal Majalla"/>
          <w:color w:val="000000"/>
          <w:rtl/>
          <w:lang w:bidi="ar-JO"/>
        </w:rPr>
        <w:t xml:space="preserve">وغيرها من التعديلات المنسجمة مع المعايير الدولية. </w:t>
      </w:r>
    </w:p>
    <w:p w14:paraId="07B60D70" w14:textId="77777777" w:rsidR="00FC0DDA" w:rsidRPr="000E3A43" w:rsidRDefault="00FC0DDA" w:rsidP="00BF0FFB">
      <w:pPr>
        <w:pStyle w:val="NormalWeb"/>
        <w:numPr>
          <w:ilvl w:val="0"/>
          <w:numId w:val="21"/>
        </w:numPr>
        <w:bidi/>
        <w:spacing w:before="0" w:beforeAutospacing="0" w:after="120" w:afterAutospacing="0"/>
        <w:ind w:right="-567"/>
        <w:jc w:val="both"/>
        <w:rPr>
          <w:rFonts w:ascii="Sakkal Majalla" w:hAnsi="Sakkal Majalla" w:cs="Sakkal Majalla"/>
          <w:color w:val="000000"/>
          <w:rtl/>
        </w:rPr>
      </w:pPr>
      <w:r w:rsidRPr="000E3A43">
        <w:rPr>
          <w:rFonts w:ascii="Sakkal Majalla" w:hAnsi="Sakkal Majalla" w:cs="Sakkal Majalla"/>
          <w:b/>
          <w:bCs/>
          <w:color w:val="000000"/>
          <w:rtl/>
        </w:rPr>
        <w:t>سن الأهلية القانونية:</w:t>
      </w:r>
    </w:p>
    <w:p w14:paraId="07B60D71" w14:textId="77777777" w:rsidR="007543E1" w:rsidRDefault="00FC0DDA" w:rsidP="00946C31">
      <w:pPr>
        <w:pStyle w:val="NormalWeb"/>
        <w:bidi/>
        <w:spacing w:before="0" w:beforeAutospacing="0" w:after="120" w:afterAutospacing="0"/>
        <w:ind w:left="-284" w:right="-567"/>
        <w:jc w:val="both"/>
        <w:rPr>
          <w:rFonts w:ascii="Sakkal Majalla" w:hAnsi="Sakkal Majalla" w:cs="Sakkal Majalla"/>
          <w:color w:val="000000"/>
          <w:rtl/>
        </w:rPr>
      </w:pPr>
      <w:r w:rsidRPr="000E3A43">
        <w:rPr>
          <w:rFonts w:ascii="Sakkal Majalla" w:hAnsi="Sakkal Majalla" w:cs="Sakkal Majalla"/>
          <w:color w:val="000000"/>
          <w:rtl/>
        </w:rPr>
        <w:t>تصنف مجلة الأحكام العدلية لسنة 1876 والسارية في دولة فلسطين ، الأطفال بطريقة مختلفة؛ بحيث أن الفئة الأولى تشمل صغار الأطفال الذين لم يبلغوا "سن التمييز" والذين لا تعتبر تصرفاتهم ملزمة من الناحية القانونية مطلقاً ولو أذن بها ولي الطفل وفقاً لنص المادة</w:t>
      </w:r>
      <w:r w:rsidRPr="000E3A43">
        <w:rPr>
          <w:rFonts w:ascii="Sakkal Majalla" w:hAnsi="Sakkal Majalla" w:cs="Sakkal Majalla"/>
          <w:color w:val="000000"/>
        </w:rPr>
        <w:t> </w:t>
      </w:r>
      <w:r w:rsidRPr="000E3A43">
        <w:rPr>
          <w:rFonts w:ascii="Sakkal Majalla" w:hAnsi="Sakkal Majalla" w:cs="Sakkal Majalla"/>
          <w:b/>
          <w:bCs/>
          <w:color w:val="000000"/>
        </w:rPr>
        <w:t>966</w:t>
      </w:r>
      <w:r w:rsidR="00946C31">
        <w:rPr>
          <w:rFonts w:ascii="Sakkal Majalla" w:hAnsi="Sakkal Majalla" w:cs="Sakkal Majalla" w:hint="cs"/>
          <w:b/>
          <w:bCs/>
          <w:color w:val="000000"/>
          <w:rtl/>
        </w:rPr>
        <w:t>،</w:t>
      </w:r>
      <w:r w:rsidRPr="000E3A43">
        <w:rPr>
          <w:rFonts w:ascii="Sakkal Majalla" w:hAnsi="Sakkal Majalla" w:cs="Sakkal Majalla"/>
          <w:color w:val="000000"/>
        </w:rPr>
        <w:t> </w:t>
      </w:r>
      <w:r w:rsidRPr="000E3A43">
        <w:rPr>
          <w:rFonts w:ascii="Sakkal Majalla" w:hAnsi="Sakkal Majalla" w:cs="Sakkal Majalla"/>
          <w:color w:val="000000"/>
          <w:rtl/>
        </w:rPr>
        <w:t>بينما تضم الفئة الثانية الأطفال الذين بلغوا "سن التمييز"، وبالتالي يملكون الحق بالقيام بتصرفات ملزمة من الناحية القانونية عندما يكون في التصرف نفع، حتى إن لم يأذن بها ولي الطفل، بينما لا تعتبر تصرفاتهم ملزمة قانوناً في حال</w:t>
      </w:r>
      <w:r w:rsidRPr="000E3A43">
        <w:rPr>
          <w:rFonts w:ascii="Sakkal Majalla" w:hAnsi="Sakkal Majalla" w:cs="Sakkal Majalla"/>
          <w:color w:val="000000"/>
        </w:rPr>
        <w:t> </w:t>
      </w:r>
      <w:r w:rsidRPr="000E3A43">
        <w:rPr>
          <w:rFonts w:ascii="Sakkal Majalla" w:hAnsi="Sakkal Majalla" w:cs="Sakkal Majalla"/>
          <w:color w:val="000000"/>
          <w:rtl/>
        </w:rPr>
        <w:t>كانت تنطوي على ضرر.</w:t>
      </w:r>
    </w:p>
    <w:p w14:paraId="07B60D72" w14:textId="77777777" w:rsidR="00C76FE6" w:rsidRPr="000E3A43" w:rsidRDefault="00C76FE6" w:rsidP="00C76FE6">
      <w:pPr>
        <w:pStyle w:val="NormalWeb"/>
        <w:bidi/>
        <w:spacing w:before="0" w:beforeAutospacing="0" w:after="120" w:afterAutospacing="0"/>
        <w:ind w:left="-284" w:right="-567"/>
        <w:jc w:val="both"/>
        <w:rPr>
          <w:rFonts w:ascii="Sakkal Majalla" w:hAnsi="Sakkal Majalla" w:cs="Sakkal Majalla"/>
          <w:color w:val="000000"/>
          <w:rtl/>
        </w:rPr>
      </w:pPr>
    </w:p>
    <w:p w14:paraId="07B60D73" w14:textId="77777777" w:rsidR="00FC0DDA" w:rsidRPr="000E3A43" w:rsidRDefault="00FC0DDA" w:rsidP="00BF0FFB">
      <w:pPr>
        <w:pStyle w:val="NormalWeb"/>
        <w:numPr>
          <w:ilvl w:val="0"/>
          <w:numId w:val="21"/>
        </w:numPr>
        <w:bidi/>
        <w:spacing w:before="0" w:beforeAutospacing="0" w:after="120" w:afterAutospacing="0"/>
        <w:ind w:right="-567"/>
        <w:jc w:val="both"/>
        <w:rPr>
          <w:rFonts w:ascii="Sakkal Majalla" w:hAnsi="Sakkal Majalla" w:cs="Sakkal Majalla"/>
          <w:b/>
          <w:bCs/>
          <w:color w:val="000000"/>
          <w:rtl/>
        </w:rPr>
      </w:pPr>
      <w:r w:rsidRPr="000E3A43">
        <w:rPr>
          <w:rFonts w:ascii="Sakkal Majalla" w:hAnsi="Sakkal Majalla" w:cs="Sakkal Majalla"/>
          <w:b/>
          <w:bCs/>
          <w:color w:val="000000"/>
          <w:rtl/>
        </w:rPr>
        <w:t>سبل الانتصاف وا</w:t>
      </w:r>
      <w:r w:rsidR="003C53F3">
        <w:rPr>
          <w:rFonts w:ascii="Sakkal Majalla" w:hAnsi="Sakkal Majalla" w:cs="Sakkal Majalla"/>
          <w:b/>
          <w:bCs/>
          <w:color w:val="000000"/>
          <w:rtl/>
        </w:rPr>
        <w:t>لحماية والعيش بكرامة</w:t>
      </w:r>
      <w:r w:rsidRPr="000E3A43">
        <w:rPr>
          <w:rFonts w:ascii="Sakkal Majalla" w:hAnsi="Sakkal Majalla" w:cs="Sakkal Majalla"/>
          <w:b/>
          <w:bCs/>
          <w:color w:val="000000"/>
          <w:rtl/>
        </w:rPr>
        <w:t>:</w:t>
      </w:r>
    </w:p>
    <w:p w14:paraId="07B60D74" w14:textId="77777777" w:rsidR="00FC0DDA" w:rsidRPr="000E3A43" w:rsidRDefault="00FC0DDA" w:rsidP="005E21F4">
      <w:pPr>
        <w:pStyle w:val="NormalWeb"/>
        <w:numPr>
          <w:ilvl w:val="0"/>
          <w:numId w:val="16"/>
        </w:numPr>
        <w:bidi/>
        <w:spacing w:before="0" w:beforeAutospacing="0" w:after="120" w:afterAutospacing="0"/>
        <w:ind w:left="73" w:right="-567" w:hanging="357"/>
        <w:jc w:val="both"/>
        <w:rPr>
          <w:rFonts w:ascii="Sakkal Majalla" w:hAnsi="Sakkal Majalla" w:cs="Sakkal Majalla"/>
          <w:color w:val="000000"/>
        </w:rPr>
      </w:pPr>
      <w:r w:rsidRPr="000E3A43">
        <w:rPr>
          <w:rFonts w:ascii="Sakkal Majalla" w:hAnsi="Sakkal Majalla" w:cs="Sakkal Majalla"/>
          <w:color w:val="000000"/>
          <w:rtl/>
        </w:rPr>
        <w:t xml:space="preserve">نص القانون الأساسي </w:t>
      </w:r>
      <w:r w:rsidR="003C53F3">
        <w:rPr>
          <w:rFonts w:ascii="Sakkal Majalla" w:hAnsi="Sakkal Majalla" w:cs="Sakkal Majalla" w:hint="cs"/>
          <w:color w:val="000000"/>
          <w:rtl/>
        </w:rPr>
        <w:t xml:space="preserve">الفلسطيني </w:t>
      </w:r>
      <w:r w:rsidRPr="000E3A43">
        <w:rPr>
          <w:rFonts w:ascii="Sakkal Majalla" w:hAnsi="Sakkal Majalla" w:cs="Sakkal Majalla"/>
          <w:color w:val="000000"/>
          <w:rtl/>
        </w:rPr>
        <w:t>على وجوب توفير الحماية والرعاية الشاملة للطفل وحقه في السلامة الجسدية، ويشير قانون الطفل إلى واجب الحكومة في ضمان</w:t>
      </w:r>
      <w:r w:rsidR="0044018A">
        <w:rPr>
          <w:rFonts w:ascii="Sakkal Majalla" w:hAnsi="Sakkal Majalla" w:cs="Sakkal Majalla" w:hint="cs"/>
          <w:color w:val="000000"/>
          <w:rtl/>
        </w:rPr>
        <w:t xml:space="preserve"> </w:t>
      </w:r>
      <w:r w:rsidRPr="000E3A43">
        <w:rPr>
          <w:rFonts w:ascii="Sakkal Majalla" w:hAnsi="Sakkal Majalla" w:cs="Sakkal Majalla"/>
          <w:color w:val="000000"/>
          <w:rtl/>
        </w:rPr>
        <w:t>حماية حقوق الطفل في البقاء والنماء والتمتع بحياة حرة وآمنة ومتطورة</w:t>
      </w:r>
      <w:r w:rsidRPr="000E3A43">
        <w:rPr>
          <w:rFonts w:ascii="Sakkal Majalla" w:hAnsi="Sakkal Majalla" w:cs="Sakkal Majalla"/>
          <w:b/>
          <w:bCs/>
          <w:color w:val="000000"/>
          <w:rtl/>
        </w:rPr>
        <w:t>،</w:t>
      </w:r>
      <w:r w:rsidRPr="000E3A43">
        <w:rPr>
          <w:rFonts w:ascii="Sakkal Majalla" w:hAnsi="Sakkal Majalla" w:cs="Sakkal Majalla"/>
          <w:color w:val="000000"/>
        </w:rPr>
        <w:t> </w:t>
      </w:r>
      <w:r w:rsidRPr="000E3A43">
        <w:rPr>
          <w:rFonts w:ascii="Sakkal Majalla" w:hAnsi="Sakkal Majalla" w:cs="Sakkal Majalla"/>
          <w:color w:val="000000"/>
          <w:rtl/>
        </w:rPr>
        <w:t>كما ينص القانون ذاته على حق الطفل في الحياة</w:t>
      </w:r>
      <w:r w:rsidR="005E21F4">
        <w:rPr>
          <w:rFonts w:ascii="Sakkal Majalla" w:hAnsi="Sakkal Majalla" w:cs="Sakkal Majalla" w:hint="cs"/>
          <w:color w:val="000000"/>
          <w:rtl/>
        </w:rPr>
        <w:t>؛</w:t>
      </w:r>
    </w:p>
    <w:p w14:paraId="07B60D75" w14:textId="77777777" w:rsidR="00FC0DDA" w:rsidRPr="000E3A43" w:rsidRDefault="003055F5" w:rsidP="003055F5">
      <w:pPr>
        <w:pStyle w:val="NormalWeb"/>
        <w:numPr>
          <w:ilvl w:val="0"/>
          <w:numId w:val="16"/>
        </w:numPr>
        <w:bidi/>
        <w:spacing w:before="0" w:beforeAutospacing="0" w:after="120" w:afterAutospacing="0"/>
        <w:ind w:left="73" w:right="-567" w:hanging="357"/>
        <w:jc w:val="both"/>
        <w:rPr>
          <w:rFonts w:ascii="Sakkal Majalla" w:hAnsi="Sakkal Majalla" w:cs="Sakkal Majalla"/>
          <w:color w:val="000000"/>
        </w:rPr>
      </w:pPr>
      <w:r>
        <w:rPr>
          <w:rFonts w:ascii="Sakkal Majalla" w:hAnsi="Sakkal Majalla" w:cs="Sakkal Majalla" w:hint="cs"/>
          <w:color w:val="000000"/>
          <w:rtl/>
        </w:rPr>
        <w:t>أكدت المادة (5) من</w:t>
      </w:r>
      <w:r w:rsidR="00FC0DDA" w:rsidRPr="000E3A43">
        <w:rPr>
          <w:rFonts w:ascii="Sakkal Majalla" w:hAnsi="Sakkal Majalla" w:cs="Sakkal Majalla"/>
          <w:color w:val="000000"/>
          <w:rtl/>
        </w:rPr>
        <w:t xml:space="preserve"> </w:t>
      </w:r>
      <w:r>
        <w:rPr>
          <w:rFonts w:ascii="Sakkal Majalla" w:hAnsi="Sakkal Majalla" w:cs="Sakkal Majalla" w:hint="cs"/>
          <w:color w:val="000000"/>
          <w:rtl/>
        </w:rPr>
        <w:t>ال</w:t>
      </w:r>
      <w:r w:rsidR="00FC0DDA" w:rsidRPr="000E3A43">
        <w:rPr>
          <w:rFonts w:ascii="Sakkal Majalla" w:hAnsi="Sakkal Majalla" w:cs="Sakkal Majalla"/>
          <w:color w:val="000000"/>
          <w:rtl/>
        </w:rPr>
        <w:t xml:space="preserve">قرار بقانون بشان الأحداث </w:t>
      </w:r>
      <w:r>
        <w:rPr>
          <w:rFonts w:ascii="Sakkal Majalla" w:hAnsi="Sakkal Majalla" w:cs="Sakkal Majalla" w:hint="cs"/>
          <w:color w:val="000000"/>
          <w:rtl/>
        </w:rPr>
        <w:t>على ما سبق</w:t>
      </w:r>
      <w:r w:rsidR="00AF4026" w:rsidRPr="000E3A43">
        <w:rPr>
          <w:rFonts w:ascii="Sakkal Majalla" w:hAnsi="Sakkal Majalla" w:cs="Sakkal Majalla"/>
          <w:color w:val="000000"/>
          <w:rtl/>
        </w:rPr>
        <w:t xml:space="preserve">، </w:t>
      </w:r>
      <w:r w:rsidR="00FC0DDA" w:rsidRPr="000E3A43">
        <w:rPr>
          <w:rFonts w:ascii="Sakkal Majalla" w:hAnsi="Sakkal Majalla" w:cs="Sakkal Majalla"/>
          <w:color w:val="000000"/>
          <w:rtl/>
        </w:rPr>
        <w:t>ووفقاً لتعليمات النائب العام يتم تحديد سن الأحداث والأطفال عند مثولهم أمام نيابة الأحداث للمرة الأولى ويجب التأكد من تاريخ ارتكاب الفعل وتحديد سن الحدث وقت ارتكابه</w:t>
      </w:r>
      <w:r w:rsidR="005E21F4">
        <w:rPr>
          <w:rFonts w:ascii="Sakkal Majalla" w:hAnsi="Sakkal Majalla" w:cs="Sakkal Majalla" w:hint="cs"/>
          <w:color w:val="000000"/>
          <w:rtl/>
        </w:rPr>
        <w:t>؛</w:t>
      </w:r>
    </w:p>
    <w:p w14:paraId="07B60D76" w14:textId="77777777" w:rsidR="00FC0DDA" w:rsidRPr="000E3A43" w:rsidRDefault="00FC0DDA" w:rsidP="00301641">
      <w:pPr>
        <w:pStyle w:val="NormalWeb"/>
        <w:numPr>
          <w:ilvl w:val="0"/>
          <w:numId w:val="16"/>
        </w:numPr>
        <w:bidi/>
        <w:spacing w:before="0" w:beforeAutospacing="0" w:after="120" w:afterAutospacing="0"/>
        <w:ind w:left="73" w:right="-567" w:hanging="357"/>
        <w:jc w:val="both"/>
        <w:rPr>
          <w:rFonts w:ascii="Sakkal Majalla" w:hAnsi="Sakkal Majalla" w:cs="Sakkal Majalla"/>
          <w:color w:val="000000"/>
        </w:rPr>
      </w:pPr>
      <w:r w:rsidRPr="000E3A43">
        <w:rPr>
          <w:rFonts w:ascii="Sakkal Majalla" w:hAnsi="Sakkal Majalla" w:cs="Sakkal Majalla"/>
          <w:color w:val="000000"/>
          <w:rtl/>
        </w:rPr>
        <w:t>تنص المادة 4 من قانون الطفل الفلسطيني على: "1. يجب الأخذ في الاعتبار: مصلحة الطفل الفضلى في جميع الإجراءات التي تتخذ بشأنه سواء قامت بها الهيئات التشريعية أو المحاكم أو السلطات الإدارية أو مؤسسات الرعاية الاجتماعية العامة أو الخاصة. 2. حاجات الطفل العقلية والنفسية والبدنية والأدبية بما يتفق مع سنه وصحته وغير ذلك</w:t>
      </w:r>
      <w:r w:rsidRPr="000E3A43">
        <w:rPr>
          <w:rFonts w:ascii="Sakkal Majalla" w:hAnsi="Sakkal Majalla" w:cs="Sakkal Majalla"/>
          <w:color w:val="000000"/>
        </w:rPr>
        <w:t>"</w:t>
      </w:r>
      <w:r w:rsidR="00301641">
        <w:rPr>
          <w:rFonts w:ascii="Sakkal Majalla" w:hAnsi="Sakkal Majalla" w:cs="Sakkal Majalla" w:hint="cs"/>
          <w:color w:val="000000"/>
          <w:rtl/>
        </w:rPr>
        <w:t>؛</w:t>
      </w:r>
    </w:p>
    <w:p w14:paraId="07B60D77" w14:textId="77777777" w:rsidR="000E4C36" w:rsidRPr="000E3A43" w:rsidRDefault="00FC0DDA" w:rsidP="00301641">
      <w:pPr>
        <w:pStyle w:val="NormalWeb"/>
        <w:numPr>
          <w:ilvl w:val="0"/>
          <w:numId w:val="16"/>
        </w:numPr>
        <w:bidi/>
        <w:spacing w:before="0" w:beforeAutospacing="0" w:after="120" w:afterAutospacing="0"/>
        <w:ind w:left="73" w:right="-567" w:hanging="357"/>
        <w:jc w:val="both"/>
        <w:rPr>
          <w:rFonts w:ascii="Sakkal Majalla" w:hAnsi="Sakkal Majalla" w:cs="Sakkal Majalla"/>
          <w:color w:val="000000"/>
        </w:rPr>
      </w:pPr>
      <w:r w:rsidRPr="000E3A43">
        <w:rPr>
          <w:rFonts w:ascii="Sakkal Majalla" w:hAnsi="Sakkal Majalla" w:cs="Sakkal Majalla"/>
          <w:color w:val="000000"/>
          <w:rtl/>
        </w:rPr>
        <w:t xml:space="preserve">يراعي </w:t>
      </w:r>
      <w:r w:rsidR="00301641">
        <w:rPr>
          <w:rFonts w:ascii="Sakkal Majalla" w:hAnsi="Sakkal Majalla" w:cs="Sakkal Majalla" w:hint="cs"/>
          <w:color w:val="000000"/>
          <w:rtl/>
        </w:rPr>
        <w:t>قانون الطفل</w:t>
      </w:r>
      <w:r w:rsidRPr="000E3A43">
        <w:rPr>
          <w:rFonts w:ascii="Sakkal Majalla" w:hAnsi="Sakkal Majalla" w:cs="Sakkal Majalla"/>
          <w:color w:val="000000"/>
          <w:rtl/>
        </w:rPr>
        <w:t xml:space="preserve"> مصلحة الطفل الفضلى في حالات انفصال الوالدين، حيث تضمن وجوب مراعاة المصلحة الفضلى للطفل المنفصل عن والديه أو أحدهما، وإعطائه الحق في الاحتفاظ بعلاقات شخصية واتصالات مباشرة مع كلا والديه وبصورة منتظمة</w:t>
      </w:r>
      <w:r w:rsidR="00301641">
        <w:rPr>
          <w:rFonts w:ascii="Sakkal Majalla" w:hAnsi="Sakkal Majalla" w:cs="Sakkal Majalla" w:hint="cs"/>
          <w:color w:val="000000"/>
          <w:rtl/>
        </w:rPr>
        <w:t>؛</w:t>
      </w:r>
    </w:p>
    <w:p w14:paraId="07B60D78" w14:textId="77777777" w:rsidR="00CA4862" w:rsidRPr="000E3A43" w:rsidRDefault="00AF4026" w:rsidP="000E3A43">
      <w:pPr>
        <w:pStyle w:val="NormalWeb"/>
        <w:numPr>
          <w:ilvl w:val="0"/>
          <w:numId w:val="16"/>
        </w:numPr>
        <w:bidi/>
        <w:spacing w:before="0" w:beforeAutospacing="0" w:after="120" w:afterAutospacing="0"/>
        <w:ind w:left="73" w:right="-567" w:hanging="357"/>
        <w:jc w:val="both"/>
        <w:rPr>
          <w:rFonts w:ascii="Sakkal Majalla" w:hAnsi="Sakkal Majalla" w:cs="Sakkal Majalla"/>
          <w:color w:val="000000"/>
        </w:rPr>
      </w:pPr>
      <w:r w:rsidRPr="000E3A43">
        <w:rPr>
          <w:rFonts w:ascii="Sakkal Majalla" w:hAnsi="Sakkal Majalla" w:cs="Sakkal Majalla"/>
          <w:color w:val="000000"/>
          <w:rtl/>
        </w:rPr>
        <w:lastRenderedPageBreak/>
        <w:t>تم إعداد مشروع قرار</w:t>
      </w:r>
      <w:r w:rsidR="000E4C36" w:rsidRPr="000E3A43">
        <w:rPr>
          <w:rFonts w:ascii="Sakkal Majalla" w:hAnsi="Sakkal Majalla" w:cs="Sakkal Majalla"/>
          <w:color w:val="000000"/>
          <w:rtl/>
        </w:rPr>
        <w:t xml:space="preserve"> بقانون </w:t>
      </w:r>
      <w:r w:rsidRPr="000E3A43">
        <w:rPr>
          <w:rFonts w:ascii="Sakkal Majalla" w:hAnsi="Sakkal Majalla" w:cs="Sakkal Majalla"/>
          <w:color w:val="000000"/>
          <w:rtl/>
        </w:rPr>
        <w:t xml:space="preserve">لحماية الأسرة من العنف بما يشمل الأطفال والنساء والأشخاص ذوي </w:t>
      </w:r>
      <w:r w:rsidR="0066660F">
        <w:rPr>
          <w:rFonts w:ascii="Sakkal Majalla" w:hAnsi="Sakkal Majalla" w:cs="Sakkal Majalla"/>
          <w:color w:val="000000"/>
          <w:rtl/>
        </w:rPr>
        <w:t>الإعاقة وكبار السن</w:t>
      </w:r>
      <w:r w:rsidRPr="000E3A43">
        <w:rPr>
          <w:rFonts w:ascii="Sakkal Majalla" w:hAnsi="Sakkal Majalla" w:cs="Sakkal Majalla"/>
          <w:color w:val="000000"/>
          <w:rtl/>
        </w:rPr>
        <w:t>.</w:t>
      </w:r>
    </w:p>
    <w:p w14:paraId="07B60D79" w14:textId="77777777" w:rsidR="00FC0DDA" w:rsidRPr="000E3A43" w:rsidRDefault="00190150" w:rsidP="005E21F4">
      <w:pPr>
        <w:pStyle w:val="NormalWeb"/>
        <w:bidi/>
        <w:spacing w:before="0" w:beforeAutospacing="0" w:after="120" w:afterAutospacing="0"/>
        <w:ind w:left="-680" w:right="-567"/>
        <w:jc w:val="both"/>
        <w:rPr>
          <w:rFonts w:ascii="Sakkal Majalla" w:hAnsi="Sakkal Majalla" w:cs="Sakkal Majalla"/>
          <w:b/>
          <w:bCs/>
          <w:color w:val="000000"/>
        </w:rPr>
      </w:pPr>
      <w:r>
        <w:rPr>
          <w:rFonts w:ascii="Sakkal Majalla" w:hAnsi="Sakkal Majalla" w:cs="Sakkal Majalla" w:hint="cs"/>
          <w:b/>
          <w:bCs/>
          <w:color w:val="000000"/>
          <w:rtl/>
        </w:rPr>
        <w:t xml:space="preserve">خامساً: </w:t>
      </w:r>
      <w:r w:rsidR="00FC0DDA" w:rsidRPr="000E3A43">
        <w:rPr>
          <w:rFonts w:ascii="Sakkal Majalla" w:hAnsi="Sakkal Majalla" w:cs="Sakkal Majalla"/>
          <w:b/>
          <w:bCs/>
          <w:color w:val="000000"/>
          <w:rtl/>
        </w:rPr>
        <w:t>في مجال التوعية والتثقيف:</w:t>
      </w:r>
    </w:p>
    <w:p w14:paraId="07B60D7A" w14:textId="77777777" w:rsidR="00FC0DDA" w:rsidRPr="000E3A43" w:rsidRDefault="00FC0DDA" w:rsidP="00391C35">
      <w:pPr>
        <w:pStyle w:val="NormalWeb"/>
        <w:numPr>
          <w:ilvl w:val="0"/>
          <w:numId w:val="4"/>
        </w:numPr>
        <w:bidi/>
        <w:spacing w:before="0" w:beforeAutospacing="0" w:after="120" w:afterAutospacing="0"/>
        <w:ind w:left="73" w:right="-567" w:hanging="357"/>
        <w:jc w:val="both"/>
        <w:rPr>
          <w:rFonts w:ascii="Sakkal Majalla" w:hAnsi="Sakkal Majalla" w:cs="Sakkal Majalla"/>
          <w:color w:val="000000"/>
        </w:rPr>
      </w:pPr>
      <w:r w:rsidRPr="000E3A43">
        <w:rPr>
          <w:rFonts w:ascii="Sakkal Majalla" w:hAnsi="Sakkal Majalla" w:cs="Sakkal Majalla"/>
          <w:color w:val="000000"/>
          <w:rtl/>
        </w:rPr>
        <w:t xml:space="preserve">تقوم مؤسسات مختلفة في فلسطين بتوعية الطفل والأهالي في المدارس وفي المراكز الثقافية </w:t>
      </w:r>
      <w:r w:rsidR="00213BB5">
        <w:rPr>
          <w:rFonts w:ascii="Sakkal Majalla" w:hAnsi="Sakkal Majalla" w:cs="Sakkal Majalla" w:hint="cs"/>
          <w:color w:val="000000"/>
          <w:rtl/>
        </w:rPr>
        <w:t>خاصة</w:t>
      </w:r>
      <w:r w:rsidRPr="000E3A43">
        <w:rPr>
          <w:rFonts w:ascii="Sakkal Majalla" w:hAnsi="Sakkal Majalla" w:cs="Sakkal Majalla"/>
          <w:color w:val="000000"/>
          <w:rtl/>
        </w:rPr>
        <w:t xml:space="preserve"> المناطق المهمشة، حول العنف ضد الأطفال ومخاطره، إضافة إلى التعريف بدور شرطة حماي</w:t>
      </w:r>
      <w:r w:rsidR="00BA5628">
        <w:rPr>
          <w:rFonts w:ascii="Sakkal Majalla" w:hAnsi="Sakkal Majalla" w:cs="Sakkal Majalla"/>
          <w:color w:val="000000"/>
          <w:rtl/>
        </w:rPr>
        <w:t>ة الأسرة وشبكات حماية الطفولة و</w:t>
      </w:r>
      <w:r w:rsidR="00BA5628">
        <w:rPr>
          <w:rFonts w:ascii="Sakkal Majalla" w:hAnsi="Sakkal Majalla" w:cs="Sakkal Majalla" w:hint="cs"/>
          <w:color w:val="000000"/>
          <w:rtl/>
        </w:rPr>
        <w:t>آ</w:t>
      </w:r>
      <w:r w:rsidR="00BA5628">
        <w:rPr>
          <w:rFonts w:ascii="Sakkal Majalla" w:hAnsi="Sakkal Majalla" w:cs="Sakkal Majalla"/>
          <w:color w:val="000000"/>
          <w:rtl/>
        </w:rPr>
        <w:t>لية تقديم التبليغ والشك</w:t>
      </w:r>
      <w:r w:rsidR="00BA5628">
        <w:rPr>
          <w:rFonts w:ascii="Sakkal Majalla" w:hAnsi="Sakkal Majalla" w:cs="Sakkal Majalla" w:hint="cs"/>
          <w:color w:val="000000"/>
          <w:rtl/>
        </w:rPr>
        <w:t>او</w:t>
      </w:r>
      <w:r w:rsidR="00391C35">
        <w:rPr>
          <w:rFonts w:ascii="Sakkal Majalla" w:hAnsi="Sakkal Majalla" w:cs="Sakkal Majalla"/>
          <w:color w:val="000000"/>
          <w:rtl/>
        </w:rPr>
        <w:t>ى</w:t>
      </w:r>
      <w:r w:rsidR="00391C35">
        <w:rPr>
          <w:rFonts w:ascii="Sakkal Majalla" w:hAnsi="Sakkal Majalla" w:cs="Sakkal Majalla" w:hint="cs"/>
          <w:color w:val="000000"/>
          <w:rtl/>
        </w:rPr>
        <w:t>؛</w:t>
      </w:r>
    </w:p>
    <w:p w14:paraId="07B60D7B" w14:textId="77777777" w:rsidR="00FC0DDA" w:rsidRPr="000E3A43" w:rsidRDefault="00FC0DDA" w:rsidP="000E3A43">
      <w:pPr>
        <w:numPr>
          <w:ilvl w:val="0"/>
          <w:numId w:val="4"/>
        </w:numPr>
        <w:spacing w:after="120"/>
        <w:ind w:left="73" w:right="-567" w:hanging="357"/>
        <w:jc w:val="both"/>
        <w:rPr>
          <w:rFonts w:ascii="Sakkal Majalla" w:hAnsi="Sakkal Majalla" w:cs="Sakkal Majalla"/>
          <w:color w:val="000000"/>
          <w:sz w:val="24"/>
          <w:szCs w:val="24"/>
          <w:lang w:bidi="ar-JO"/>
        </w:rPr>
      </w:pPr>
      <w:r w:rsidRPr="000E3A43">
        <w:rPr>
          <w:rFonts w:ascii="Sakkal Majalla" w:hAnsi="Sakkal Majalla" w:cs="Sakkal Majalla"/>
          <w:color w:val="000000"/>
          <w:sz w:val="24"/>
          <w:szCs w:val="24"/>
          <w:rtl/>
          <w:lang w:bidi="ar-AE"/>
        </w:rPr>
        <w:t>التثقيف الصحي بشأن قضايا الصحة الإنجابية والجن</w:t>
      </w:r>
      <w:r w:rsidR="00FB6872">
        <w:rPr>
          <w:rFonts w:ascii="Sakkal Majalla" w:hAnsi="Sakkal Majalla" w:cs="Sakkal Majalla"/>
          <w:color w:val="000000"/>
          <w:sz w:val="24"/>
          <w:szCs w:val="24"/>
          <w:rtl/>
          <w:lang w:bidi="ar-AE"/>
        </w:rPr>
        <w:t>سية و</w:t>
      </w:r>
      <w:r w:rsidR="00FB6872">
        <w:rPr>
          <w:rFonts w:ascii="Sakkal Majalla" w:hAnsi="Sakkal Majalla" w:cs="Sakkal Majalla" w:hint="cs"/>
          <w:color w:val="000000"/>
          <w:sz w:val="24"/>
          <w:szCs w:val="24"/>
          <w:rtl/>
          <w:lang w:bidi="ar-AE"/>
        </w:rPr>
        <w:t xml:space="preserve">وسائل تنظيم النسل </w:t>
      </w:r>
      <w:r w:rsidRPr="000E3A43">
        <w:rPr>
          <w:rFonts w:ascii="Sakkal Majalla" w:hAnsi="Sakkal Majalla" w:cs="Sakkal Majalla"/>
          <w:color w:val="000000"/>
          <w:sz w:val="24"/>
          <w:szCs w:val="24"/>
          <w:rtl/>
          <w:lang w:bidi="ar-AE"/>
        </w:rPr>
        <w:t xml:space="preserve">والوقاية من الأمراض المنقولة جنسيا من خلال مديريات </w:t>
      </w:r>
      <w:r w:rsidR="0044018A">
        <w:rPr>
          <w:rFonts w:ascii="Sakkal Majalla" w:hAnsi="Sakkal Majalla" w:cs="Sakkal Majalla"/>
          <w:color w:val="000000"/>
          <w:sz w:val="24"/>
          <w:szCs w:val="24"/>
          <w:rtl/>
          <w:lang w:bidi="ar-AE"/>
        </w:rPr>
        <w:t>وزارة الصحة في مختلف المحافظات</w:t>
      </w:r>
      <w:r w:rsidR="0044018A">
        <w:rPr>
          <w:rFonts w:ascii="Sakkal Majalla" w:hAnsi="Sakkal Majalla" w:cs="Sakkal Majalla" w:hint="cs"/>
          <w:color w:val="000000"/>
          <w:sz w:val="24"/>
          <w:szCs w:val="24"/>
          <w:rtl/>
          <w:lang w:bidi="ar-AE"/>
        </w:rPr>
        <w:t>؛</w:t>
      </w:r>
    </w:p>
    <w:p w14:paraId="07B60D7C" w14:textId="77777777" w:rsidR="00FC0DDA" w:rsidRPr="000E3A43" w:rsidRDefault="00FC0DDA" w:rsidP="000E3A43">
      <w:pPr>
        <w:numPr>
          <w:ilvl w:val="0"/>
          <w:numId w:val="4"/>
        </w:numPr>
        <w:spacing w:after="120"/>
        <w:ind w:left="73" w:right="-567" w:hanging="357"/>
        <w:jc w:val="both"/>
        <w:rPr>
          <w:rFonts w:ascii="Sakkal Majalla" w:hAnsi="Sakkal Majalla" w:cs="Sakkal Majalla"/>
          <w:color w:val="000000"/>
          <w:sz w:val="24"/>
          <w:szCs w:val="24"/>
          <w:lang w:bidi="ar-JO"/>
        </w:rPr>
      </w:pPr>
      <w:r w:rsidRPr="000E3A43">
        <w:rPr>
          <w:rFonts w:ascii="Sakkal Majalla" w:hAnsi="Sakkal Majalla" w:cs="Sakkal Majalla"/>
          <w:color w:val="000000"/>
          <w:sz w:val="24"/>
          <w:szCs w:val="24"/>
          <w:rtl/>
        </w:rPr>
        <w:t>التثقيف الصحي المدرسي من خلال دائرة الصحة المدرسية</w:t>
      </w:r>
      <w:r w:rsidR="0044018A">
        <w:rPr>
          <w:rFonts w:ascii="Sakkal Majalla" w:hAnsi="Sakkal Majalla" w:cs="Sakkal Majalla" w:hint="cs"/>
          <w:color w:val="000000"/>
          <w:sz w:val="24"/>
          <w:szCs w:val="24"/>
          <w:rtl/>
          <w:lang w:bidi="ar-JO"/>
        </w:rPr>
        <w:t>؛</w:t>
      </w:r>
    </w:p>
    <w:p w14:paraId="07B60D7D" w14:textId="77777777" w:rsidR="00FC0DDA" w:rsidRPr="000E3A43" w:rsidRDefault="00FC0DDA" w:rsidP="0044018A">
      <w:pPr>
        <w:numPr>
          <w:ilvl w:val="0"/>
          <w:numId w:val="4"/>
        </w:numPr>
        <w:tabs>
          <w:tab w:val="num" w:pos="720"/>
        </w:tabs>
        <w:spacing w:after="120"/>
        <w:ind w:left="73" w:right="-567" w:hanging="357"/>
        <w:jc w:val="both"/>
        <w:rPr>
          <w:rFonts w:ascii="Sakkal Majalla" w:hAnsi="Sakkal Majalla" w:cs="Sakkal Majalla"/>
          <w:color w:val="000000"/>
          <w:sz w:val="24"/>
          <w:szCs w:val="24"/>
          <w:lang w:bidi="ar-JO"/>
        </w:rPr>
      </w:pPr>
      <w:r w:rsidRPr="000E3A43">
        <w:rPr>
          <w:rFonts w:ascii="Sakkal Majalla" w:hAnsi="Sakkal Majalla" w:cs="Sakkal Majalla"/>
          <w:color w:val="000000"/>
          <w:sz w:val="24"/>
          <w:szCs w:val="24"/>
          <w:rtl/>
        </w:rPr>
        <w:t>تنظيم العديد من الورش التثقيفية والتوعوية لرفع الوعي حول اخطار الزواج المبكر</w:t>
      </w:r>
      <w:r w:rsidR="0044018A">
        <w:rPr>
          <w:rFonts w:ascii="Sakkal Majalla" w:hAnsi="Sakkal Majalla" w:cs="Sakkal Majalla" w:hint="cs"/>
          <w:color w:val="000000"/>
          <w:sz w:val="24"/>
          <w:szCs w:val="24"/>
          <w:rtl/>
        </w:rPr>
        <w:t xml:space="preserve"> في </w:t>
      </w:r>
      <w:r w:rsidRPr="000E3A43">
        <w:rPr>
          <w:rFonts w:ascii="Sakkal Majalla" w:hAnsi="Sakkal Majalla" w:cs="Sakkal Majalla"/>
          <w:color w:val="000000"/>
          <w:sz w:val="24"/>
          <w:szCs w:val="24"/>
          <w:rtl/>
        </w:rPr>
        <w:t>المدار</w:t>
      </w:r>
      <w:r w:rsidRPr="000E3A43">
        <w:rPr>
          <w:rFonts w:ascii="Sakkal Majalla" w:hAnsi="Sakkal Majalla" w:cs="Sakkal Majalla"/>
          <w:color w:val="000000"/>
          <w:sz w:val="24"/>
          <w:szCs w:val="24"/>
          <w:rtl/>
          <w:lang w:bidi="ar-JO"/>
        </w:rPr>
        <w:t>س.</w:t>
      </w:r>
    </w:p>
    <w:p w14:paraId="07B60D7E" w14:textId="77777777" w:rsidR="00FC0DDA" w:rsidRPr="000E3A43" w:rsidRDefault="00190150" w:rsidP="00301641">
      <w:pPr>
        <w:spacing w:after="120"/>
        <w:ind w:left="-680" w:right="-567"/>
        <w:jc w:val="both"/>
        <w:rPr>
          <w:rFonts w:ascii="Sakkal Majalla" w:hAnsi="Sakkal Majalla" w:cs="Sakkal Majalla"/>
          <w:b/>
          <w:bCs/>
          <w:color w:val="000000"/>
          <w:sz w:val="24"/>
          <w:szCs w:val="24"/>
          <w:rtl/>
        </w:rPr>
      </w:pPr>
      <w:r>
        <w:rPr>
          <w:rFonts w:ascii="Sakkal Majalla" w:hAnsi="Sakkal Majalla" w:cs="Sakkal Majalla" w:hint="cs"/>
          <w:b/>
          <w:bCs/>
          <w:color w:val="000000"/>
          <w:sz w:val="24"/>
          <w:szCs w:val="24"/>
          <w:rtl/>
        </w:rPr>
        <w:t xml:space="preserve">سادساً: </w:t>
      </w:r>
      <w:r w:rsidR="00FC0DDA" w:rsidRPr="000E3A43">
        <w:rPr>
          <w:rFonts w:ascii="Sakkal Majalla" w:hAnsi="Sakkal Majalla" w:cs="Sakkal Majalla"/>
          <w:b/>
          <w:bCs/>
          <w:color w:val="000000"/>
          <w:sz w:val="24"/>
          <w:szCs w:val="24"/>
          <w:rtl/>
        </w:rPr>
        <w:t>في مجال الحماية:</w:t>
      </w:r>
    </w:p>
    <w:p w14:paraId="07B60D7F" w14:textId="77777777" w:rsidR="00FC0DDA" w:rsidRPr="000E3A43" w:rsidRDefault="00FC0DDA" w:rsidP="001D1D4B">
      <w:pPr>
        <w:pStyle w:val="NormalWeb"/>
        <w:numPr>
          <w:ilvl w:val="0"/>
          <w:numId w:val="15"/>
        </w:numPr>
        <w:bidi/>
        <w:spacing w:before="0" w:beforeAutospacing="0" w:after="120" w:afterAutospacing="0"/>
        <w:ind w:left="73" w:right="-567" w:hanging="357"/>
        <w:jc w:val="both"/>
        <w:rPr>
          <w:rFonts w:ascii="Sakkal Majalla" w:hAnsi="Sakkal Majalla" w:cs="Sakkal Majalla"/>
          <w:color w:val="000000"/>
        </w:rPr>
      </w:pPr>
      <w:r w:rsidRPr="000E3A43">
        <w:rPr>
          <w:rFonts w:ascii="Sakkal Majalla" w:hAnsi="Sakkal Majalla" w:cs="Sakkal Majalla"/>
          <w:color w:val="000000"/>
          <w:rtl/>
        </w:rPr>
        <w:t xml:space="preserve">توفير خدمات الإرشاد النفسي والتربوي للطلاب من خلال المرشدين التربويين </w:t>
      </w:r>
      <w:r w:rsidR="001D1D4B">
        <w:rPr>
          <w:rFonts w:ascii="Sakkal Majalla" w:hAnsi="Sakkal Majalla" w:cs="Sakkal Majalla" w:hint="cs"/>
          <w:color w:val="000000"/>
          <w:rtl/>
        </w:rPr>
        <w:t>العاملين</w:t>
      </w:r>
      <w:r w:rsidRPr="000E3A43">
        <w:rPr>
          <w:rFonts w:ascii="Sakkal Majalla" w:hAnsi="Sakkal Majalla" w:cs="Sakkal Majalla"/>
          <w:color w:val="000000"/>
          <w:rtl/>
        </w:rPr>
        <w:t xml:space="preserve"> في المدارس مع الأطفال الذين يتعرضون للإيذاء والعنف والإهمال، أما الحالات التي لا يمكن التعامل معها من خلال المرشدين التربويين، فيتم إحالتها إلى شبكات حماية الطفولة. يوجد</w:t>
      </w:r>
      <w:r w:rsidRPr="000E3A43">
        <w:rPr>
          <w:rFonts w:ascii="Sakkal Majalla" w:hAnsi="Sakkal Majalla" w:cs="Sakkal Majalla"/>
          <w:color w:val="000000"/>
        </w:rPr>
        <w:t> </w:t>
      </w:r>
      <w:r w:rsidRPr="000E3A43">
        <w:rPr>
          <w:rFonts w:ascii="Sakkal Majalla" w:hAnsi="Sakkal Majalla" w:cs="Sakkal Majalla"/>
          <w:b/>
          <w:bCs/>
          <w:color w:val="000000"/>
        </w:rPr>
        <w:t>1100</w:t>
      </w:r>
      <w:r w:rsidRPr="000E3A43">
        <w:rPr>
          <w:rFonts w:ascii="Sakkal Majalla" w:hAnsi="Sakkal Majalla" w:cs="Sakkal Majalla"/>
          <w:color w:val="000000"/>
        </w:rPr>
        <w:t> </w:t>
      </w:r>
      <w:r w:rsidRPr="000E3A43">
        <w:rPr>
          <w:rFonts w:ascii="Sakkal Majalla" w:hAnsi="Sakkal Majalla" w:cs="Sakkal Majalla"/>
          <w:color w:val="000000"/>
          <w:rtl/>
        </w:rPr>
        <w:t>مرشد تربوي موزعين على المدارس العامة في الضفة الغربية و</w:t>
      </w:r>
      <w:r w:rsidR="007E4C5C">
        <w:rPr>
          <w:rFonts w:ascii="Sakkal Majalla" w:hAnsi="Sakkal Majalla" w:cs="Sakkal Majalla" w:hint="cs"/>
          <w:color w:val="000000"/>
          <w:rtl/>
        </w:rPr>
        <w:t xml:space="preserve">قطاع </w:t>
      </w:r>
      <w:r w:rsidR="007E4C5C">
        <w:rPr>
          <w:rFonts w:ascii="Sakkal Majalla" w:hAnsi="Sakkal Majalla" w:cs="Sakkal Majalla"/>
          <w:color w:val="000000"/>
          <w:rtl/>
        </w:rPr>
        <w:t>غزة</w:t>
      </w:r>
      <w:r w:rsidR="007E4C5C">
        <w:rPr>
          <w:rFonts w:ascii="Sakkal Majalla" w:hAnsi="Sakkal Majalla" w:cs="Sakkal Majalla" w:hint="cs"/>
          <w:color w:val="000000"/>
          <w:rtl/>
        </w:rPr>
        <w:t>،</w:t>
      </w:r>
      <w:r w:rsidRPr="000E3A43">
        <w:rPr>
          <w:rFonts w:ascii="Sakkal Majalla" w:hAnsi="Sakkal Majalla" w:cs="Sakkal Majalla"/>
          <w:color w:val="000000"/>
          <w:rtl/>
        </w:rPr>
        <w:t xml:space="preserve"> حيث يتوفر مرشدون تربويون في أكثر من</w:t>
      </w:r>
      <w:r w:rsidRPr="000E3A43">
        <w:rPr>
          <w:rFonts w:ascii="Sakkal Majalla" w:hAnsi="Sakkal Majalla" w:cs="Sakkal Majalla"/>
          <w:color w:val="000000"/>
        </w:rPr>
        <w:t> </w:t>
      </w:r>
      <w:r w:rsidRPr="000E3A43">
        <w:rPr>
          <w:rFonts w:ascii="Sakkal Majalla" w:hAnsi="Sakkal Majalla" w:cs="Sakkal Majalla"/>
          <w:b/>
          <w:bCs/>
          <w:color w:val="000000"/>
        </w:rPr>
        <w:t>90%</w:t>
      </w:r>
      <w:r w:rsidRPr="000E3A43">
        <w:rPr>
          <w:rFonts w:ascii="Sakkal Majalla" w:hAnsi="Sakkal Majalla" w:cs="Sakkal Majalla"/>
          <w:color w:val="000000"/>
        </w:rPr>
        <w:t> </w:t>
      </w:r>
      <w:r w:rsidR="0071195D">
        <w:rPr>
          <w:rFonts w:ascii="Sakkal Majalla" w:hAnsi="Sakkal Majalla" w:cs="Sakkal Majalla"/>
          <w:color w:val="000000"/>
          <w:rtl/>
        </w:rPr>
        <w:t xml:space="preserve">من مدارس </w:t>
      </w:r>
      <w:r w:rsidR="007E4C5C">
        <w:rPr>
          <w:rFonts w:ascii="Sakkal Majalla" w:hAnsi="Sakkal Majalla" w:cs="Sakkal Majalla" w:hint="cs"/>
          <w:color w:val="000000"/>
          <w:rtl/>
        </w:rPr>
        <w:t xml:space="preserve">قطاع </w:t>
      </w:r>
      <w:r w:rsidR="0071195D">
        <w:rPr>
          <w:rFonts w:ascii="Sakkal Majalla" w:hAnsi="Sakkal Majalla" w:cs="Sakkal Majalla"/>
          <w:color w:val="000000"/>
          <w:rtl/>
        </w:rPr>
        <w:t>غزة</w:t>
      </w:r>
      <w:r w:rsidR="0071195D">
        <w:rPr>
          <w:rFonts w:ascii="Sakkal Majalla" w:hAnsi="Sakkal Majalla" w:cs="Sakkal Majalla" w:hint="cs"/>
          <w:color w:val="000000"/>
          <w:rtl/>
        </w:rPr>
        <w:t>،</w:t>
      </w:r>
      <w:r w:rsidRPr="000E3A43">
        <w:rPr>
          <w:rFonts w:ascii="Sakkal Majalla" w:hAnsi="Sakkal Majalla" w:cs="Sakkal Majalla"/>
          <w:color w:val="000000"/>
          <w:rtl/>
        </w:rPr>
        <w:t xml:space="preserve"> ويعتبر المرشد التربوي ممثل وزارة التربية والتعليم في شبكات حماية الطفولة التي ت</w:t>
      </w:r>
      <w:r w:rsidR="0071195D">
        <w:rPr>
          <w:rFonts w:ascii="Sakkal Majalla" w:hAnsi="Sakkal Majalla" w:cs="Sakkal Majalla"/>
          <w:color w:val="000000"/>
          <w:rtl/>
        </w:rPr>
        <w:t>قودها وزارة التنمية الاجتماعية</w:t>
      </w:r>
      <w:r w:rsidR="0071195D">
        <w:rPr>
          <w:rFonts w:ascii="Sakkal Majalla" w:hAnsi="Sakkal Majalla" w:cs="Sakkal Majalla" w:hint="cs"/>
          <w:color w:val="000000"/>
          <w:rtl/>
        </w:rPr>
        <w:t xml:space="preserve">، إلا أن </w:t>
      </w:r>
      <w:r w:rsidRPr="000E3A43">
        <w:rPr>
          <w:rFonts w:ascii="Sakkal Majalla" w:hAnsi="Sakkal Majalla" w:cs="Sakkal Majalla"/>
          <w:color w:val="000000"/>
          <w:rtl/>
        </w:rPr>
        <w:t xml:space="preserve">المرشدون التربويون </w:t>
      </w:r>
      <w:r w:rsidR="0071195D">
        <w:rPr>
          <w:rFonts w:ascii="Sakkal Majalla" w:hAnsi="Sakkal Majalla" w:cs="Sakkal Majalla" w:hint="cs"/>
          <w:color w:val="000000"/>
          <w:rtl/>
        </w:rPr>
        <w:t xml:space="preserve">لا يغطون </w:t>
      </w:r>
      <w:r w:rsidR="0071195D">
        <w:rPr>
          <w:rFonts w:ascii="Sakkal Majalla" w:hAnsi="Sakkal Majalla" w:cs="Sakkal Majalla"/>
          <w:color w:val="000000"/>
          <w:rtl/>
        </w:rPr>
        <w:t>كافة المدارس العامة</w:t>
      </w:r>
      <w:r w:rsidR="0071195D">
        <w:rPr>
          <w:rFonts w:ascii="Sakkal Majalla" w:hAnsi="Sakkal Majalla" w:cs="Sakkal Majalla" w:hint="cs"/>
          <w:color w:val="000000"/>
          <w:rtl/>
        </w:rPr>
        <w:t xml:space="preserve"> بحيث لا تتجاوز </w:t>
      </w:r>
      <w:r w:rsidRPr="000E3A43">
        <w:rPr>
          <w:rFonts w:ascii="Sakkal Majalla" w:hAnsi="Sakkal Majalla" w:cs="Sakkal Majalla"/>
          <w:color w:val="000000"/>
          <w:rtl/>
        </w:rPr>
        <w:t xml:space="preserve">نسبة تغطيتهم </w:t>
      </w:r>
      <w:r w:rsidRPr="000E3A43">
        <w:rPr>
          <w:rFonts w:ascii="Sakkal Majalla" w:hAnsi="Sakkal Majalla" w:cs="Sakkal Majalla"/>
          <w:b/>
          <w:bCs/>
          <w:color w:val="000000"/>
        </w:rPr>
        <w:t>60%</w:t>
      </w:r>
      <w:r w:rsidR="00DC24D3">
        <w:rPr>
          <w:rFonts w:ascii="Sakkal Majalla" w:hAnsi="Sakkal Majalla" w:cs="Sakkal Majalla" w:hint="cs"/>
          <w:b/>
          <w:bCs/>
          <w:color w:val="000000"/>
          <w:rtl/>
        </w:rPr>
        <w:t xml:space="preserve">؛ </w:t>
      </w:r>
    </w:p>
    <w:p w14:paraId="07B60D80" w14:textId="77777777" w:rsidR="00FC0DDA" w:rsidRPr="000E3A43" w:rsidRDefault="00FC0DDA" w:rsidP="00BB0809">
      <w:pPr>
        <w:pStyle w:val="NormalWeb"/>
        <w:numPr>
          <w:ilvl w:val="0"/>
          <w:numId w:val="15"/>
        </w:numPr>
        <w:bidi/>
        <w:spacing w:before="0" w:beforeAutospacing="0" w:after="120" w:afterAutospacing="0"/>
        <w:ind w:left="73" w:right="-567" w:hanging="357"/>
        <w:jc w:val="both"/>
        <w:rPr>
          <w:rFonts w:ascii="Sakkal Majalla" w:hAnsi="Sakkal Majalla" w:cs="Sakkal Majalla"/>
          <w:color w:val="000000"/>
        </w:rPr>
      </w:pPr>
      <w:r w:rsidRPr="000E3A43">
        <w:rPr>
          <w:rFonts w:ascii="Sakkal Majalla" w:hAnsi="Sakkal Majalla" w:cs="Sakkal Majalla"/>
          <w:color w:val="000000"/>
          <w:rtl/>
        </w:rPr>
        <w:t>تتوفر داخل النيابة العامة إجراءات خاصة للتعامل مع قضايا العنف ضد الأطفال، سواء كان الطفل مشتكياً أو مشتكى عليه، حيث تتوفر له الحماية في كل الأوقات، كذلك يوجد دائرتين في مكتب النائب العام متخصصتين في</w:t>
      </w:r>
      <w:r w:rsidR="00DC24D3">
        <w:rPr>
          <w:rFonts w:ascii="Sakkal Majalla" w:hAnsi="Sakkal Majalla" w:cs="Sakkal Majalla"/>
          <w:color w:val="000000"/>
          <w:rtl/>
        </w:rPr>
        <w:t xml:space="preserve"> قضايا الأحداث والعنف ضد الأسرة</w:t>
      </w:r>
      <w:r w:rsidR="00DC24D3">
        <w:rPr>
          <w:rFonts w:ascii="Sakkal Majalla" w:hAnsi="Sakkal Majalla" w:cs="Sakkal Majalla" w:hint="cs"/>
          <w:color w:val="000000"/>
          <w:rtl/>
        </w:rPr>
        <w:t>، كما</w:t>
      </w:r>
      <w:r w:rsidRPr="000E3A43">
        <w:rPr>
          <w:rFonts w:ascii="Sakkal Majalla" w:hAnsi="Sakkal Majalla" w:cs="Sakkal Majalla"/>
          <w:color w:val="000000"/>
          <w:rtl/>
        </w:rPr>
        <w:t xml:space="preserve"> تم إنشاء نيابة حماية الأسرة في عام</w:t>
      </w:r>
      <w:r w:rsidRPr="000E3A43">
        <w:rPr>
          <w:rFonts w:ascii="Sakkal Majalla" w:hAnsi="Sakkal Majalla" w:cs="Sakkal Majalla"/>
          <w:color w:val="000000"/>
        </w:rPr>
        <w:t> </w:t>
      </w:r>
      <w:r w:rsidRPr="000E3A43">
        <w:rPr>
          <w:rFonts w:ascii="Sakkal Majalla" w:hAnsi="Sakkal Majalla" w:cs="Sakkal Majalla"/>
          <w:color w:val="000000"/>
          <w:rtl/>
        </w:rPr>
        <w:t>2016</w:t>
      </w:r>
      <w:r w:rsidR="0044018A">
        <w:rPr>
          <w:rFonts w:ascii="Sakkal Majalla" w:hAnsi="Sakkal Majalla" w:cs="Sakkal Majalla" w:hint="cs"/>
          <w:color w:val="000000"/>
          <w:rtl/>
        </w:rPr>
        <w:t>؛</w:t>
      </w:r>
    </w:p>
    <w:p w14:paraId="07B60D81" w14:textId="77777777" w:rsidR="00FC0DDA" w:rsidRPr="000E3A43" w:rsidRDefault="00FC0DDA" w:rsidP="0046219D">
      <w:pPr>
        <w:pStyle w:val="NormalWeb"/>
        <w:numPr>
          <w:ilvl w:val="0"/>
          <w:numId w:val="15"/>
        </w:numPr>
        <w:bidi/>
        <w:spacing w:before="0" w:beforeAutospacing="0" w:after="120" w:afterAutospacing="0"/>
        <w:ind w:left="73" w:right="-567" w:hanging="357"/>
        <w:jc w:val="both"/>
        <w:rPr>
          <w:rFonts w:ascii="Sakkal Majalla" w:hAnsi="Sakkal Majalla" w:cs="Sakkal Majalla"/>
          <w:color w:val="000000"/>
        </w:rPr>
      </w:pPr>
      <w:r w:rsidRPr="000E3A43">
        <w:rPr>
          <w:rFonts w:ascii="Sakkal Majalla" w:hAnsi="Sakkal Majalla" w:cs="Sakkal Majalla"/>
          <w:color w:val="000000"/>
          <w:rtl/>
        </w:rPr>
        <w:t xml:space="preserve">فيما يتعلق باحترام آراء الطفل في الإجراءات الإدارية الخاصة بالطفل ضحية العنف المجتمعي، وتحديداً في حال تحويل الطفل أو الطفلة إلى مركز حماية، يتم أخذ رأي الطفل من قبل </w:t>
      </w:r>
      <w:r w:rsidR="00DC24D3">
        <w:rPr>
          <w:rFonts w:ascii="Sakkal Majalla" w:hAnsi="Sakkal Majalla" w:cs="Sakkal Majalla"/>
          <w:color w:val="000000"/>
          <w:rtl/>
        </w:rPr>
        <w:t>مرشد حماية الطفولة بعين الاعتبا</w:t>
      </w:r>
      <w:r w:rsidR="00DC24D3">
        <w:rPr>
          <w:rFonts w:ascii="Sakkal Majalla" w:hAnsi="Sakkal Majalla" w:cs="Sakkal Majalla" w:hint="cs"/>
          <w:color w:val="000000"/>
          <w:rtl/>
        </w:rPr>
        <w:t>ر</w:t>
      </w:r>
      <w:r w:rsidR="00DC24D3" w:rsidRPr="000E3A43">
        <w:rPr>
          <w:rFonts w:ascii="Sakkal Majalla" w:hAnsi="Sakkal Majalla" w:cs="Sakkal Majalla"/>
          <w:color w:val="000000"/>
          <w:rtl/>
        </w:rPr>
        <w:t xml:space="preserve"> </w:t>
      </w:r>
      <w:r w:rsidRPr="000E3A43">
        <w:rPr>
          <w:rFonts w:ascii="Sakkal Majalla" w:hAnsi="Sakkal Majalla" w:cs="Sakkal Majalla"/>
          <w:color w:val="000000"/>
          <w:rtl/>
        </w:rPr>
        <w:t>؛ فمثلاً يمكن أن يتطلب توفير الحماية له وضعه في مركز، ولكن الطفل قد لا</w:t>
      </w:r>
      <w:r w:rsidR="00BB0809">
        <w:rPr>
          <w:rFonts w:ascii="Sakkal Majalla" w:hAnsi="Sakkal Majalla" w:cs="Sakkal Majalla"/>
          <w:color w:val="000000"/>
          <w:rtl/>
        </w:rPr>
        <w:t xml:space="preserve"> يرغب في ذلك</w:t>
      </w:r>
      <w:r w:rsidR="00B10BCA">
        <w:rPr>
          <w:rFonts w:ascii="Sakkal Majalla" w:hAnsi="Sakkal Majalla" w:cs="Sakkal Majalla"/>
          <w:color w:val="000000"/>
          <w:rtl/>
        </w:rPr>
        <w:t xml:space="preserve">، هنا </w:t>
      </w:r>
      <w:r w:rsidR="00B10BCA">
        <w:rPr>
          <w:rFonts w:ascii="Sakkal Majalla" w:hAnsi="Sakkal Majalla" w:cs="Sakkal Majalla" w:hint="cs"/>
          <w:color w:val="000000"/>
          <w:rtl/>
        </w:rPr>
        <w:t>ت</w:t>
      </w:r>
      <w:r w:rsidRPr="000E3A43">
        <w:rPr>
          <w:rFonts w:ascii="Sakkal Majalla" w:hAnsi="Sakkal Majalla" w:cs="Sakkal Majalla"/>
          <w:color w:val="000000"/>
          <w:rtl/>
        </w:rPr>
        <w:t>تم الموازنة بين</w:t>
      </w:r>
      <w:r w:rsidR="00B10BCA">
        <w:rPr>
          <w:rFonts w:ascii="Sakkal Majalla" w:hAnsi="Sakkal Majalla" w:cs="Sakkal Majalla"/>
          <w:color w:val="000000"/>
          <w:rtl/>
        </w:rPr>
        <w:t xml:space="preserve"> مصلحته </w:t>
      </w:r>
      <w:r w:rsidR="00BB0809">
        <w:rPr>
          <w:rFonts w:ascii="Sakkal Majalla" w:hAnsi="Sakkal Majalla" w:cs="Sakkal Majalla" w:hint="cs"/>
          <w:color w:val="000000"/>
          <w:rtl/>
        </w:rPr>
        <w:t>ورغبته</w:t>
      </w:r>
      <w:r w:rsidR="0046219D">
        <w:rPr>
          <w:rFonts w:ascii="Sakkal Majalla" w:hAnsi="Sakkal Majalla" w:cs="Sakkal Majalla"/>
          <w:color w:val="000000"/>
          <w:rtl/>
        </w:rPr>
        <w:t xml:space="preserve"> </w:t>
      </w:r>
      <w:r w:rsidRPr="000E3A43">
        <w:rPr>
          <w:rFonts w:ascii="Sakkal Majalla" w:hAnsi="Sakkal Majalla" w:cs="Sakkal Majalla"/>
          <w:color w:val="000000"/>
          <w:rtl/>
        </w:rPr>
        <w:t>من قبل المرشد النفسي المكلف بالقضية</w:t>
      </w:r>
      <w:r w:rsidR="0044018A">
        <w:rPr>
          <w:rFonts w:ascii="Sakkal Majalla" w:hAnsi="Sakkal Majalla" w:cs="Sakkal Majalla" w:hint="cs"/>
          <w:color w:val="000000"/>
          <w:rtl/>
        </w:rPr>
        <w:t>؛</w:t>
      </w:r>
    </w:p>
    <w:p w14:paraId="07B60D82" w14:textId="77777777" w:rsidR="00FC0DDA" w:rsidRPr="000E3A43" w:rsidRDefault="00FC0DDA" w:rsidP="0046219D">
      <w:pPr>
        <w:pStyle w:val="NormalWeb"/>
        <w:numPr>
          <w:ilvl w:val="0"/>
          <w:numId w:val="15"/>
        </w:numPr>
        <w:bidi/>
        <w:spacing w:before="0" w:beforeAutospacing="0" w:after="120" w:afterAutospacing="0"/>
        <w:ind w:left="73" w:right="-567" w:hanging="357"/>
        <w:jc w:val="both"/>
        <w:rPr>
          <w:rFonts w:ascii="Sakkal Majalla" w:hAnsi="Sakkal Majalla" w:cs="Sakkal Majalla"/>
          <w:color w:val="000000"/>
        </w:rPr>
      </w:pPr>
      <w:r w:rsidRPr="000E3A43">
        <w:rPr>
          <w:rFonts w:ascii="Sakkal Majalla" w:hAnsi="Sakkal Majalla" w:cs="Sakkal Majalla"/>
          <w:color w:val="000000"/>
          <w:rtl/>
        </w:rPr>
        <w:t xml:space="preserve">تدعم الشرطة حق الطفل في أن يستمع إليه في كافة الإجراءات القضائية والإدارية، ويتم إفهام الطفل بلغة بسيطة بما يحصل من إجراءات، وفي الوقت ذاته تأخذ بعين الاعتبار رأيه ومصلحته الفضلى إذا ما تعلق </w:t>
      </w:r>
      <w:r w:rsidR="00B10BCA">
        <w:rPr>
          <w:rFonts w:ascii="Sakkal Majalla" w:hAnsi="Sakkal Majalla" w:cs="Sakkal Majalla"/>
          <w:color w:val="000000"/>
          <w:rtl/>
        </w:rPr>
        <w:t>الأمر بحياته أو تعليمه أو مسكنه</w:t>
      </w:r>
      <w:r w:rsidR="00B10BCA">
        <w:rPr>
          <w:rFonts w:ascii="Sakkal Majalla" w:hAnsi="Sakkal Majalla" w:cs="Sakkal Majalla" w:hint="cs"/>
          <w:color w:val="000000"/>
          <w:rtl/>
        </w:rPr>
        <w:t>،</w:t>
      </w:r>
      <w:r w:rsidRPr="000E3A43">
        <w:rPr>
          <w:rFonts w:ascii="Sakkal Majalla" w:hAnsi="Sakkal Majalla" w:cs="Sakkal Majalla"/>
          <w:color w:val="000000"/>
          <w:rtl/>
        </w:rPr>
        <w:t xml:space="preserve"> كما تتخذ الشرطة الإجراءات اللازمة لتسهيل حصول الأطفال على مساعدة عاجلة، بما يكفل حمايته، </w:t>
      </w:r>
      <w:r w:rsidR="0046219D">
        <w:rPr>
          <w:rFonts w:ascii="Sakkal Majalla" w:hAnsi="Sakkal Majalla" w:cs="Sakkal Majalla" w:hint="cs"/>
          <w:color w:val="000000"/>
          <w:rtl/>
        </w:rPr>
        <w:t>والسماع له ولرغبته؛</w:t>
      </w:r>
    </w:p>
    <w:p w14:paraId="07B60D83" w14:textId="77777777" w:rsidR="00FC0DDA" w:rsidRPr="000E3A43" w:rsidRDefault="00C42D92" w:rsidP="00180F00">
      <w:pPr>
        <w:pStyle w:val="NormalWeb"/>
        <w:numPr>
          <w:ilvl w:val="0"/>
          <w:numId w:val="15"/>
        </w:numPr>
        <w:bidi/>
        <w:spacing w:before="0" w:beforeAutospacing="0" w:after="120" w:afterAutospacing="0"/>
        <w:ind w:left="73" w:right="-567" w:hanging="357"/>
        <w:jc w:val="both"/>
        <w:rPr>
          <w:rFonts w:ascii="Sakkal Majalla" w:hAnsi="Sakkal Majalla" w:cs="Sakkal Majalla"/>
          <w:color w:val="000000"/>
        </w:rPr>
      </w:pPr>
      <w:r>
        <w:rPr>
          <w:rFonts w:ascii="Sakkal Majalla" w:hAnsi="Sakkal Majalla" w:cs="Sakkal Majalla" w:hint="cs"/>
          <w:color w:val="000000"/>
          <w:rtl/>
        </w:rPr>
        <w:t>تقوم</w:t>
      </w:r>
      <w:r w:rsidR="00AF4026" w:rsidRPr="000E3A43">
        <w:rPr>
          <w:rFonts w:ascii="Sakkal Majalla" w:hAnsi="Sakkal Majalla" w:cs="Sakkal Majalla"/>
          <w:color w:val="000000"/>
          <w:rtl/>
        </w:rPr>
        <w:t xml:space="preserve"> النيابة العامة</w:t>
      </w:r>
      <w:r w:rsidR="00FC0DDA" w:rsidRPr="000E3A43">
        <w:rPr>
          <w:rFonts w:ascii="Sakkal Majalla" w:hAnsi="Sakkal Majalla" w:cs="Sakkal Majalla"/>
          <w:color w:val="000000"/>
          <w:rtl/>
        </w:rPr>
        <w:t xml:space="preserve"> بإعلام الحدث بكافة الضمانات التي منحها </w:t>
      </w:r>
      <w:r w:rsidR="00180F00">
        <w:rPr>
          <w:rFonts w:ascii="Sakkal Majalla" w:hAnsi="Sakkal Majalla" w:cs="Sakkal Majalla" w:hint="cs"/>
          <w:color w:val="000000"/>
          <w:rtl/>
        </w:rPr>
        <w:t xml:space="preserve">له </w:t>
      </w:r>
      <w:r w:rsidR="00FC0DDA" w:rsidRPr="000E3A43">
        <w:rPr>
          <w:rFonts w:ascii="Sakkal Majalla" w:hAnsi="Sakkal Majalla" w:cs="Sakkal Majalla"/>
          <w:color w:val="000000"/>
          <w:rtl/>
        </w:rPr>
        <w:t xml:space="preserve">القرار بقانون </w:t>
      </w:r>
      <w:r w:rsidR="00180F00">
        <w:rPr>
          <w:rFonts w:ascii="Sakkal Majalla" w:hAnsi="Sakkal Majalla" w:cs="Sakkal Majalla" w:hint="cs"/>
          <w:color w:val="000000"/>
          <w:rtl/>
        </w:rPr>
        <w:t>بشأن</w:t>
      </w:r>
      <w:r w:rsidR="00FC0DDA" w:rsidRPr="000E3A43">
        <w:rPr>
          <w:rFonts w:ascii="Sakkal Majalla" w:hAnsi="Sakkal Majalla" w:cs="Sakkal Majalla"/>
          <w:color w:val="000000"/>
          <w:rtl/>
        </w:rPr>
        <w:t xml:space="preserve"> حماية الأحداث.</w:t>
      </w:r>
    </w:p>
    <w:p w14:paraId="07B60D84" w14:textId="77777777" w:rsidR="00FC0DDA" w:rsidRPr="0071195D" w:rsidRDefault="00190150" w:rsidP="00C42D92">
      <w:pPr>
        <w:pStyle w:val="NormalWeb"/>
        <w:bidi/>
        <w:spacing w:before="0" w:beforeAutospacing="0" w:after="120" w:afterAutospacing="0"/>
        <w:ind w:left="-680" w:right="-567"/>
        <w:jc w:val="both"/>
        <w:rPr>
          <w:rFonts w:ascii="Sakkal Majalla" w:hAnsi="Sakkal Majalla" w:cs="Sakkal Majalla"/>
          <w:b/>
          <w:bCs/>
          <w:color w:val="000000"/>
          <w:rtl/>
        </w:rPr>
      </w:pPr>
      <w:r>
        <w:rPr>
          <w:rFonts w:ascii="Sakkal Majalla" w:hAnsi="Sakkal Majalla" w:cs="Sakkal Majalla" w:hint="cs"/>
          <w:b/>
          <w:bCs/>
          <w:color w:val="000000"/>
          <w:rtl/>
        </w:rPr>
        <w:t xml:space="preserve">سابعاً: </w:t>
      </w:r>
      <w:r w:rsidR="00C42D92">
        <w:rPr>
          <w:rFonts w:ascii="Sakkal Majalla" w:hAnsi="Sakkal Majalla" w:cs="Sakkal Majalla" w:hint="cs"/>
          <w:b/>
          <w:bCs/>
          <w:color w:val="000000"/>
          <w:rtl/>
        </w:rPr>
        <w:t xml:space="preserve">الاجراءات المتخذة لمواجهة </w:t>
      </w:r>
      <w:r w:rsidR="00FC0DDA" w:rsidRPr="000E3A43">
        <w:rPr>
          <w:rFonts w:ascii="Sakkal Majalla" w:hAnsi="Sakkal Majalla" w:cs="Sakkal Majalla"/>
          <w:b/>
          <w:bCs/>
          <w:color w:val="000000"/>
          <w:rtl/>
        </w:rPr>
        <w:t>عنف الاحتلال:</w:t>
      </w:r>
    </w:p>
    <w:p w14:paraId="07B60D85" w14:textId="77777777" w:rsidR="0071195D" w:rsidRDefault="0071195D" w:rsidP="004504E4">
      <w:pPr>
        <w:pStyle w:val="FootnoteText"/>
        <w:numPr>
          <w:ilvl w:val="0"/>
          <w:numId w:val="17"/>
        </w:numPr>
        <w:spacing w:after="120"/>
        <w:ind w:left="73" w:right="-567" w:hanging="357"/>
        <w:jc w:val="both"/>
        <w:rPr>
          <w:rFonts w:ascii="Sakkal Majalla" w:hAnsi="Sakkal Majalla" w:cs="Sakkal Majalla"/>
          <w:sz w:val="24"/>
          <w:szCs w:val="24"/>
          <w:lang w:bidi="ar-EG"/>
        </w:rPr>
      </w:pPr>
      <w:r>
        <w:rPr>
          <w:rFonts w:ascii="Sakkal Majalla" w:hAnsi="Sakkal Majalla" w:cs="Sakkal Majalla" w:hint="cs"/>
          <w:b/>
          <w:bCs/>
          <w:color w:val="000000" w:themeColor="text1"/>
          <w:sz w:val="24"/>
          <w:szCs w:val="24"/>
          <w:rtl/>
        </w:rPr>
        <w:t xml:space="preserve"> </w:t>
      </w:r>
      <w:r w:rsidR="00FC0DDA" w:rsidRPr="0071195D">
        <w:rPr>
          <w:rFonts w:ascii="Sakkal Majalla" w:hAnsi="Sakkal Majalla" w:cs="Sakkal Majalla"/>
          <w:color w:val="000000" w:themeColor="text1"/>
          <w:sz w:val="24"/>
          <w:szCs w:val="24"/>
          <w:rtl/>
        </w:rPr>
        <w:t>تشكيل اللجنة الوطنية العليا لتطبيق قرار مجلس الأمن رقم 1325</w:t>
      </w:r>
      <w:r w:rsidR="00FC0DDA" w:rsidRPr="0071195D">
        <w:rPr>
          <w:rFonts w:ascii="Sakkal Majalla" w:hAnsi="Sakkal Majalla" w:cs="Sakkal Majalla"/>
          <w:sz w:val="24"/>
          <w:szCs w:val="24"/>
          <w:rtl/>
          <w:lang w:bidi="ar-EG"/>
        </w:rPr>
        <w:t xml:space="preserve"> </w:t>
      </w:r>
      <w:r>
        <w:rPr>
          <w:rFonts w:ascii="Sakkal Majalla" w:hAnsi="Sakkal Majalla" w:cs="Sakkal Majalla" w:hint="cs"/>
          <w:sz w:val="24"/>
          <w:szCs w:val="24"/>
          <w:rtl/>
          <w:lang w:bidi="ar-EG"/>
        </w:rPr>
        <w:t xml:space="preserve">(المرأة والسلام والأمن) </w:t>
      </w:r>
      <w:r w:rsidR="00FC0DDA" w:rsidRPr="0071195D">
        <w:rPr>
          <w:rFonts w:ascii="Sakkal Majalla" w:hAnsi="Sakkal Majalla" w:cs="Sakkal Majalla"/>
          <w:sz w:val="24"/>
          <w:szCs w:val="24"/>
          <w:rtl/>
          <w:lang w:bidi="ar-EG"/>
        </w:rPr>
        <w:t xml:space="preserve">برئاسة وزارة شؤون المرأة، وعضوية المؤسسات الحكومية </w:t>
      </w:r>
      <w:r>
        <w:rPr>
          <w:rFonts w:ascii="Sakkal Majalla" w:hAnsi="Sakkal Majalla" w:cs="Sakkal Majalla" w:hint="cs"/>
          <w:sz w:val="24"/>
          <w:szCs w:val="24"/>
          <w:rtl/>
          <w:lang w:bidi="ar-EG"/>
        </w:rPr>
        <w:t>ذات</w:t>
      </w:r>
      <w:r w:rsidR="00C42D92">
        <w:rPr>
          <w:rFonts w:ascii="Sakkal Majalla" w:hAnsi="Sakkal Majalla" w:cs="Sakkal Majalla" w:hint="cs"/>
          <w:sz w:val="24"/>
          <w:szCs w:val="24"/>
          <w:rtl/>
          <w:lang w:bidi="ar-EG"/>
        </w:rPr>
        <w:t xml:space="preserve"> العلاقة ومؤسسات المجتمع المدني، التي تقوم بإعداد الخطط الوطنية لتنفيذ القرار؛</w:t>
      </w:r>
    </w:p>
    <w:p w14:paraId="07B60D86" w14:textId="77777777" w:rsidR="00FC0DDA" w:rsidRPr="0071195D" w:rsidRDefault="00FC0DDA" w:rsidP="00822A23">
      <w:pPr>
        <w:pStyle w:val="FootnoteText"/>
        <w:numPr>
          <w:ilvl w:val="0"/>
          <w:numId w:val="17"/>
        </w:numPr>
        <w:spacing w:after="120"/>
        <w:ind w:left="73" w:right="-567" w:hanging="357"/>
        <w:jc w:val="both"/>
        <w:rPr>
          <w:rFonts w:ascii="Sakkal Majalla" w:hAnsi="Sakkal Majalla" w:cs="Sakkal Majalla"/>
          <w:sz w:val="24"/>
          <w:szCs w:val="24"/>
          <w:lang w:bidi="ar-EG"/>
        </w:rPr>
      </w:pPr>
      <w:r w:rsidRPr="0071195D">
        <w:rPr>
          <w:rFonts w:ascii="Sakkal Majalla" w:hAnsi="Sakkal Majalla" w:cs="Sakkal Majalla"/>
          <w:color w:val="000000" w:themeColor="text1"/>
          <w:sz w:val="24"/>
          <w:szCs w:val="24"/>
          <w:rtl/>
        </w:rPr>
        <w:t xml:space="preserve">تقديم خدمات الدعم القانوني والنفسي والصحي والارشادي للنساء </w:t>
      </w:r>
      <w:r w:rsidRPr="0071195D">
        <w:rPr>
          <w:rFonts w:ascii="Sakkal Majalla" w:hAnsi="Sakkal Majalla" w:cs="Sakkal Majalla"/>
          <w:color w:val="000000" w:themeColor="text1"/>
          <w:sz w:val="24"/>
          <w:szCs w:val="24"/>
          <w:rtl/>
          <w:lang w:bidi="ar-JO"/>
        </w:rPr>
        <w:t xml:space="preserve"> </w:t>
      </w:r>
      <w:r w:rsidR="00822A23">
        <w:rPr>
          <w:rFonts w:ascii="Sakkal Majalla" w:hAnsi="Sakkal Majalla" w:cs="Sakkal Majalla" w:hint="cs"/>
          <w:color w:val="000000" w:themeColor="text1"/>
          <w:sz w:val="24"/>
          <w:szCs w:val="24"/>
          <w:rtl/>
          <w:lang w:bidi="ar-JO"/>
        </w:rPr>
        <w:t>الأطفال ضحايا</w:t>
      </w:r>
      <w:r w:rsidR="00822A23">
        <w:rPr>
          <w:rFonts w:ascii="Sakkal Majalla" w:hAnsi="Sakkal Majalla" w:cs="Sakkal Majalla"/>
          <w:color w:val="000000" w:themeColor="text1"/>
          <w:sz w:val="24"/>
          <w:szCs w:val="24"/>
          <w:rtl/>
          <w:lang w:bidi="ar-JO"/>
        </w:rPr>
        <w:t xml:space="preserve"> انتهاكات الاح</w:t>
      </w:r>
      <w:r w:rsidR="00822A23">
        <w:rPr>
          <w:rFonts w:ascii="Sakkal Majalla" w:hAnsi="Sakkal Majalla" w:cs="Sakkal Majalla" w:hint="cs"/>
          <w:color w:val="000000" w:themeColor="text1"/>
          <w:sz w:val="24"/>
          <w:szCs w:val="24"/>
          <w:rtl/>
          <w:lang w:bidi="ar-JO"/>
        </w:rPr>
        <w:t>ت</w:t>
      </w:r>
      <w:r w:rsidR="00AF4026" w:rsidRPr="0071195D">
        <w:rPr>
          <w:rFonts w:ascii="Sakkal Majalla" w:hAnsi="Sakkal Majalla" w:cs="Sakkal Majalla"/>
          <w:color w:val="000000" w:themeColor="text1"/>
          <w:sz w:val="24"/>
          <w:szCs w:val="24"/>
          <w:rtl/>
          <w:lang w:bidi="ar-JO"/>
        </w:rPr>
        <w:t>لال الاسرائيلي</w:t>
      </w:r>
      <w:r w:rsidRPr="0071195D">
        <w:rPr>
          <w:rFonts w:ascii="Sakkal Majalla" w:hAnsi="Sakkal Majalla" w:cs="Sakkal Majalla"/>
          <w:color w:val="000000" w:themeColor="text1"/>
          <w:sz w:val="24"/>
          <w:szCs w:val="24"/>
          <w:rtl/>
          <w:lang w:bidi="ar-JO"/>
        </w:rPr>
        <w:t>، ك</w:t>
      </w:r>
      <w:r w:rsidRPr="0071195D">
        <w:rPr>
          <w:rFonts w:ascii="Sakkal Majalla" w:hAnsi="Sakkal Majalla" w:cs="Sakkal Majalla"/>
          <w:color w:val="000000" w:themeColor="text1"/>
          <w:sz w:val="24"/>
          <w:szCs w:val="24"/>
          <w:rtl/>
        </w:rPr>
        <w:t>الأسيرات</w:t>
      </w:r>
      <w:r w:rsidRPr="0071195D">
        <w:rPr>
          <w:rFonts w:ascii="Sakkal Majalla" w:hAnsi="Sakkal Majalla" w:cs="Sakkal Majalla"/>
          <w:color w:val="000000" w:themeColor="text1"/>
          <w:sz w:val="24"/>
          <w:szCs w:val="24"/>
          <w:rtl/>
          <w:lang w:bidi="ar-JO"/>
        </w:rPr>
        <w:t xml:space="preserve"> الطفلات</w:t>
      </w:r>
      <w:r w:rsidRPr="0071195D">
        <w:rPr>
          <w:rFonts w:ascii="Sakkal Majalla" w:hAnsi="Sakkal Majalla" w:cs="Sakkal Majalla"/>
          <w:color w:val="000000" w:themeColor="text1"/>
          <w:sz w:val="24"/>
          <w:szCs w:val="24"/>
          <w:rtl/>
        </w:rPr>
        <w:t xml:space="preserve"> و/أو اللواتي تعرضن لانتهاك</w:t>
      </w:r>
      <w:r w:rsidR="0044018A" w:rsidRPr="0071195D">
        <w:rPr>
          <w:rFonts w:ascii="Sakkal Majalla" w:hAnsi="Sakkal Majalla" w:cs="Sakkal Majalla"/>
          <w:color w:val="000000" w:themeColor="text1"/>
          <w:sz w:val="24"/>
          <w:szCs w:val="24"/>
          <w:rtl/>
        </w:rPr>
        <w:t>ات أثناء الاقتحامات والاعتقالات</w:t>
      </w:r>
      <w:r w:rsidR="0044018A" w:rsidRPr="0071195D">
        <w:rPr>
          <w:rFonts w:ascii="Sakkal Majalla" w:hAnsi="Sakkal Majalla" w:cs="Sakkal Majalla" w:hint="cs"/>
          <w:color w:val="000000" w:themeColor="text1"/>
          <w:sz w:val="24"/>
          <w:szCs w:val="24"/>
          <w:rtl/>
        </w:rPr>
        <w:t>؛</w:t>
      </w:r>
    </w:p>
    <w:p w14:paraId="07B60D87" w14:textId="77777777" w:rsidR="00D61928" w:rsidRPr="0042511C" w:rsidRDefault="00FC0DDA" w:rsidP="001B6823">
      <w:pPr>
        <w:pStyle w:val="FootnoteText"/>
        <w:numPr>
          <w:ilvl w:val="0"/>
          <w:numId w:val="17"/>
        </w:numPr>
        <w:spacing w:after="120"/>
        <w:ind w:left="73" w:right="-567" w:hanging="357"/>
        <w:jc w:val="both"/>
        <w:rPr>
          <w:rFonts w:ascii="Sakkal Majalla" w:hAnsi="Sakkal Majalla" w:cs="Sakkal Majalla"/>
          <w:sz w:val="24"/>
          <w:szCs w:val="24"/>
          <w:lang w:bidi="ar-EG"/>
        </w:rPr>
      </w:pPr>
      <w:r w:rsidRPr="000E3A43">
        <w:rPr>
          <w:rFonts w:ascii="Sakkal Majalla" w:hAnsi="Sakkal Majalla" w:cs="Sakkal Majalla"/>
          <w:sz w:val="24"/>
          <w:szCs w:val="24"/>
          <w:rtl/>
          <w:lang w:bidi="ar-EG"/>
        </w:rPr>
        <w:t xml:space="preserve">بناء قدرات </w:t>
      </w:r>
      <w:r w:rsidR="00E42AFA">
        <w:rPr>
          <w:rFonts w:ascii="Sakkal Majalla" w:hAnsi="Sakkal Majalla" w:cs="Sakkal Majalla"/>
          <w:color w:val="000000" w:themeColor="text1"/>
          <w:sz w:val="24"/>
          <w:szCs w:val="24"/>
          <w:rtl/>
          <w:lang w:bidi="ar-EG"/>
        </w:rPr>
        <w:t xml:space="preserve">مقدمي الخدمات في وزارة الداخلية </w:t>
      </w:r>
      <w:r w:rsidRPr="000E3A43">
        <w:rPr>
          <w:rFonts w:ascii="Sakkal Majalla" w:hAnsi="Sakkal Majalla" w:cs="Sakkal Majalla"/>
          <w:color w:val="000000" w:themeColor="text1"/>
          <w:sz w:val="24"/>
          <w:szCs w:val="24"/>
          <w:rtl/>
          <w:lang w:bidi="ar-EG"/>
        </w:rPr>
        <w:t xml:space="preserve"> </w:t>
      </w:r>
      <w:r w:rsidR="00E42AFA">
        <w:rPr>
          <w:rFonts w:ascii="Sakkal Majalla" w:hAnsi="Sakkal Majalla" w:cs="Sakkal Majalla" w:hint="cs"/>
          <w:color w:val="000000" w:themeColor="text1"/>
          <w:sz w:val="24"/>
          <w:szCs w:val="24"/>
          <w:rtl/>
          <w:lang w:bidi="ar-EG"/>
        </w:rPr>
        <w:t>و</w:t>
      </w:r>
      <w:r w:rsidRPr="000E3A43">
        <w:rPr>
          <w:rFonts w:ascii="Sakkal Majalla" w:hAnsi="Sakkal Majalla" w:cs="Sakkal Majalla"/>
          <w:color w:val="000000" w:themeColor="text1"/>
          <w:sz w:val="24"/>
          <w:szCs w:val="24"/>
          <w:rtl/>
          <w:lang w:bidi="ar-EG"/>
        </w:rPr>
        <w:t xml:space="preserve">وزارة الصحة </w:t>
      </w:r>
      <w:r w:rsidR="00E42AFA">
        <w:rPr>
          <w:rFonts w:ascii="Sakkal Majalla" w:hAnsi="Sakkal Majalla" w:cs="Sakkal Majalla" w:hint="cs"/>
          <w:color w:val="000000" w:themeColor="text1"/>
          <w:sz w:val="24"/>
          <w:szCs w:val="24"/>
          <w:rtl/>
          <w:lang w:bidi="ar-EG"/>
        </w:rPr>
        <w:t>حول</w:t>
      </w:r>
      <w:r w:rsidRPr="000E3A43">
        <w:rPr>
          <w:rFonts w:ascii="Sakkal Majalla" w:hAnsi="Sakkal Majalla" w:cs="Sakkal Majalla"/>
          <w:color w:val="000000" w:themeColor="text1"/>
          <w:sz w:val="24"/>
          <w:szCs w:val="24"/>
          <w:rtl/>
        </w:rPr>
        <w:t xml:space="preserve"> كيفية التعامل مع النساء </w:t>
      </w:r>
      <w:r w:rsidR="00E42AFA">
        <w:rPr>
          <w:rFonts w:ascii="Sakkal Majalla" w:hAnsi="Sakkal Majalla" w:cs="Sakkal Majalla" w:hint="cs"/>
          <w:color w:val="000000" w:themeColor="text1"/>
          <w:sz w:val="24"/>
          <w:szCs w:val="24"/>
          <w:rtl/>
        </w:rPr>
        <w:t>والأطفال</w:t>
      </w:r>
      <w:r w:rsidR="00E42AFA">
        <w:rPr>
          <w:rFonts w:ascii="Sakkal Majalla" w:hAnsi="Sakkal Majalla" w:cs="Sakkal Majalla"/>
          <w:color w:val="000000" w:themeColor="text1"/>
          <w:sz w:val="24"/>
          <w:szCs w:val="24"/>
          <w:rtl/>
        </w:rPr>
        <w:t xml:space="preserve"> المتضرر</w:t>
      </w:r>
      <w:r w:rsidR="00E42AFA">
        <w:rPr>
          <w:rFonts w:ascii="Sakkal Majalla" w:hAnsi="Sakkal Majalla" w:cs="Sakkal Majalla" w:hint="cs"/>
          <w:color w:val="000000" w:themeColor="text1"/>
          <w:sz w:val="24"/>
          <w:szCs w:val="24"/>
          <w:rtl/>
        </w:rPr>
        <w:t>ين</w:t>
      </w:r>
      <w:r w:rsidRPr="000E3A43">
        <w:rPr>
          <w:rFonts w:ascii="Sakkal Majalla" w:hAnsi="Sakkal Majalla" w:cs="Sakkal Majalla"/>
          <w:color w:val="000000" w:themeColor="text1"/>
          <w:sz w:val="24"/>
          <w:szCs w:val="24"/>
          <w:rtl/>
        </w:rPr>
        <w:t xml:space="preserve"> من عنف الاحتلال.</w:t>
      </w:r>
    </w:p>
    <w:p w14:paraId="07B60D88" w14:textId="77777777" w:rsidR="00FC0DDA" w:rsidRPr="000E3A43" w:rsidRDefault="00190150" w:rsidP="00E42AFA">
      <w:pPr>
        <w:pStyle w:val="NormalWeb"/>
        <w:bidi/>
        <w:spacing w:before="0" w:beforeAutospacing="0" w:after="120" w:afterAutospacing="0"/>
        <w:ind w:left="-680" w:right="-567"/>
        <w:jc w:val="both"/>
        <w:rPr>
          <w:rFonts w:ascii="Sakkal Majalla" w:hAnsi="Sakkal Majalla" w:cs="Sakkal Majalla"/>
          <w:b/>
          <w:bCs/>
          <w:color w:val="000000"/>
          <w:rtl/>
        </w:rPr>
      </w:pPr>
      <w:r>
        <w:rPr>
          <w:rFonts w:ascii="Sakkal Majalla" w:hAnsi="Sakkal Majalla" w:cs="Sakkal Majalla" w:hint="cs"/>
          <w:b/>
          <w:bCs/>
          <w:color w:val="000000"/>
          <w:rtl/>
        </w:rPr>
        <w:t xml:space="preserve">ثامناً: </w:t>
      </w:r>
      <w:r w:rsidR="00AF4026" w:rsidRPr="000E3A43">
        <w:rPr>
          <w:rFonts w:ascii="Sakkal Majalla" w:hAnsi="Sakkal Majalla" w:cs="Sakkal Majalla"/>
          <w:b/>
          <w:bCs/>
          <w:color w:val="000000"/>
          <w:rtl/>
        </w:rPr>
        <w:t xml:space="preserve">أهم </w:t>
      </w:r>
      <w:r w:rsidR="00FC0DDA" w:rsidRPr="000E3A43">
        <w:rPr>
          <w:rFonts w:ascii="Sakkal Majalla" w:hAnsi="Sakkal Majalla" w:cs="Sakkal Majalla"/>
          <w:b/>
          <w:bCs/>
          <w:color w:val="000000"/>
          <w:rtl/>
        </w:rPr>
        <w:t>الإحصائيات:</w:t>
      </w:r>
    </w:p>
    <w:p w14:paraId="07B60D89" w14:textId="77777777" w:rsidR="00D36873" w:rsidRPr="000E3A43" w:rsidRDefault="00FC0DDA" w:rsidP="00D61928">
      <w:pPr>
        <w:pStyle w:val="NormalWeb"/>
        <w:numPr>
          <w:ilvl w:val="0"/>
          <w:numId w:val="12"/>
        </w:numPr>
        <w:bidi/>
        <w:spacing w:before="0" w:beforeAutospacing="0" w:after="120" w:afterAutospacing="0"/>
        <w:ind w:left="73" w:right="-567" w:hanging="357"/>
        <w:jc w:val="both"/>
        <w:rPr>
          <w:rFonts w:ascii="Sakkal Majalla" w:hAnsi="Sakkal Majalla" w:cs="Sakkal Majalla"/>
          <w:color w:val="000000"/>
        </w:rPr>
      </w:pPr>
      <w:r w:rsidRPr="000E3A43">
        <w:rPr>
          <w:rFonts w:ascii="Sakkal Majalla" w:hAnsi="Sakkal Majalla" w:cs="Sakkal Majalla"/>
          <w:color w:val="000000"/>
          <w:rtl/>
        </w:rPr>
        <w:t>يُعتبر ا</w:t>
      </w:r>
      <w:r w:rsidR="00D61928">
        <w:rPr>
          <w:rFonts w:ascii="Sakkal Majalla" w:hAnsi="Sakkal Majalla" w:cs="Sakkal Majalla"/>
          <w:color w:val="000000"/>
          <w:rtl/>
        </w:rPr>
        <w:t>لجهاز المركزي للإحصاء الفلسطيني</w:t>
      </w:r>
      <w:r w:rsidRPr="000E3A43">
        <w:rPr>
          <w:rFonts w:ascii="Sakkal Majalla" w:hAnsi="Sakkal Majalla" w:cs="Sakkal Majalla"/>
          <w:color w:val="000000"/>
          <w:rtl/>
        </w:rPr>
        <w:t xml:space="preserve"> الجسم الرسمي الذي يتولى تجميع البيا</w:t>
      </w:r>
      <w:r w:rsidR="00D61928">
        <w:rPr>
          <w:rFonts w:ascii="Sakkal Majalla" w:hAnsi="Sakkal Majalla" w:cs="Sakkal Majalla"/>
          <w:color w:val="000000"/>
          <w:rtl/>
        </w:rPr>
        <w:t>نات والإحصاءات داخل دولة فلسطين</w:t>
      </w:r>
      <w:r w:rsidR="00D61928">
        <w:rPr>
          <w:rFonts w:ascii="Sakkal Majalla" w:hAnsi="Sakkal Majalla" w:cs="Sakkal Majalla" w:hint="cs"/>
          <w:color w:val="000000"/>
          <w:rtl/>
        </w:rPr>
        <w:t>،</w:t>
      </w:r>
      <w:r w:rsidRPr="000E3A43">
        <w:rPr>
          <w:rFonts w:ascii="Sakkal Majalla" w:hAnsi="Sakkal Majalla" w:cs="Sakkal Majalla"/>
          <w:color w:val="000000"/>
          <w:rtl/>
        </w:rPr>
        <w:t xml:space="preserve"> كما يعمل على توفير البيانات حول أطفال فلسطين وقياس مدى التقدم في تلبية احتياجاتهم ضمن برنامج إحصاءات الطفل</w:t>
      </w:r>
      <w:r w:rsidRPr="000E3A43">
        <w:rPr>
          <w:rFonts w:ascii="Sakkal Majalla" w:hAnsi="Sakkal Majalla" w:cs="Sakkal Majalla"/>
          <w:color w:val="000000"/>
        </w:rPr>
        <w:t>.</w:t>
      </w:r>
      <w:r w:rsidRPr="000E3A43">
        <w:rPr>
          <w:rFonts w:ascii="Sakkal Majalla" w:hAnsi="Sakkal Majalla" w:cs="Sakkal Majalla"/>
          <w:color w:val="000000"/>
          <w:rtl/>
        </w:rPr>
        <w:t xml:space="preserve"> كما شرع عام 1999 بجمع البيانات حول حقوق الأطفال، ومنذ عام 2012 يقوم بالعمل على تطوير مؤشرات تتعلق بحقوق الأطفال الأساسية ، بهدف خدمة كافة المؤسسات الحكومية وغير الحكومية في مراقبة تطبيق حقوق الطفل ا</w:t>
      </w:r>
      <w:r w:rsidR="00D36873" w:rsidRPr="000E3A43">
        <w:rPr>
          <w:rFonts w:ascii="Sakkal Majalla" w:hAnsi="Sakkal Majalla" w:cs="Sakkal Majalla"/>
          <w:color w:val="000000"/>
          <w:rtl/>
        </w:rPr>
        <w:t>لفلسطيني وفق اتفاقية حقوق الطفل؛</w:t>
      </w:r>
    </w:p>
    <w:p w14:paraId="07B60D8A" w14:textId="77777777" w:rsidR="00FC0DDA" w:rsidRPr="000E3A43" w:rsidRDefault="00D61928" w:rsidP="00095684">
      <w:pPr>
        <w:pStyle w:val="NormalWeb"/>
        <w:numPr>
          <w:ilvl w:val="0"/>
          <w:numId w:val="12"/>
        </w:numPr>
        <w:bidi/>
        <w:spacing w:before="0" w:beforeAutospacing="0" w:after="120" w:afterAutospacing="0"/>
        <w:ind w:left="73" w:right="-567" w:hanging="357"/>
        <w:jc w:val="both"/>
        <w:rPr>
          <w:rFonts w:ascii="Sakkal Majalla" w:hAnsi="Sakkal Majalla" w:cs="Sakkal Majalla"/>
          <w:color w:val="000000"/>
        </w:rPr>
      </w:pPr>
      <w:r>
        <w:rPr>
          <w:rFonts w:ascii="Sakkal Majalla" w:hAnsi="Sakkal Majalla" w:cs="Sakkal Majalla" w:hint="cs"/>
          <w:color w:val="000000"/>
          <w:rtl/>
        </w:rPr>
        <w:t>تم</w:t>
      </w:r>
      <w:r w:rsidR="00D36873" w:rsidRPr="000E3A43">
        <w:rPr>
          <w:rFonts w:ascii="Sakkal Majalla" w:hAnsi="Sakkal Majalla" w:cs="Sakkal Majalla"/>
          <w:color w:val="000000"/>
          <w:rtl/>
        </w:rPr>
        <w:t xml:space="preserve"> إنشاء </w:t>
      </w:r>
      <w:r w:rsidRPr="000E3A43">
        <w:rPr>
          <w:rFonts w:ascii="Sakkal Majalla" w:hAnsi="Sakkal Majalla" w:cs="Sakkal Majalla"/>
          <w:color w:val="000000"/>
          <w:rtl/>
        </w:rPr>
        <w:t xml:space="preserve">برنامج احصائيات المرأة والرجل </w:t>
      </w:r>
      <w:r w:rsidR="00D36873" w:rsidRPr="000E3A43">
        <w:rPr>
          <w:rFonts w:ascii="Sakkal Majalla" w:hAnsi="Sakkal Majalla" w:cs="Sakkal Majalla"/>
          <w:color w:val="000000"/>
          <w:rtl/>
        </w:rPr>
        <w:t xml:space="preserve">في </w:t>
      </w:r>
      <w:r>
        <w:rPr>
          <w:rFonts w:ascii="Sakkal Majalla" w:hAnsi="Sakkal Majalla" w:cs="Sakkal Majalla"/>
          <w:color w:val="000000"/>
          <w:rtl/>
        </w:rPr>
        <w:t>عام 1996</w:t>
      </w:r>
      <w:r>
        <w:rPr>
          <w:rFonts w:ascii="Sakkal Majalla" w:hAnsi="Sakkal Majalla" w:cs="Sakkal Majalla" w:hint="cs"/>
          <w:color w:val="000000"/>
          <w:rtl/>
        </w:rPr>
        <w:t xml:space="preserve">، والذي </w:t>
      </w:r>
      <w:r w:rsidR="00D36873" w:rsidRPr="000E3A43">
        <w:rPr>
          <w:rFonts w:ascii="Sakkal Majalla" w:hAnsi="Sakkal Majalla" w:cs="Sakkal Majalla"/>
          <w:color w:val="000000"/>
          <w:rtl/>
        </w:rPr>
        <w:t xml:space="preserve">تحول إلى دائرة احصائيات النوع الاجتماعي في العام 2016 بهدف توفير بيانات واحصائيات في كافة المجالات الاجتماعية والديموغرافية </w:t>
      </w:r>
      <w:r w:rsidR="00FC0DDA" w:rsidRPr="000E3A43">
        <w:rPr>
          <w:rFonts w:ascii="Sakkal Majalla" w:hAnsi="Sakkal Majalla" w:cs="Sakkal Majalla"/>
          <w:color w:val="000000"/>
          <w:rtl/>
        </w:rPr>
        <w:t xml:space="preserve"> </w:t>
      </w:r>
      <w:r w:rsidR="00D36873" w:rsidRPr="000E3A43">
        <w:rPr>
          <w:rFonts w:ascii="Sakkal Majalla" w:hAnsi="Sakkal Majalla" w:cs="Sakkal Majalla"/>
          <w:color w:val="000000"/>
          <w:rtl/>
        </w:rPr>
        <w:t xml:space="preserve">والاقتصادية بحسب الجنس، إضافة إلى نشر وتعميم </w:t>
      </w:r>
      <w:r w:rsidR="00095684">
        <w:rPr>
          <w:rFonts w:ascii="Sakkal Majalla" w:hAnsi="Sakkal Majalla" w:cs="Sakkal Majalla" w:hint="cs"/>
          <w:color w:val="000000"/>
          <w:rtl/>
        </w:rPr>
        <w:t xml:space="preserve">هذه </w:t>
      </w:r>
      <w:r w:rsidR="00095684">
        <w:rPr>
          <w:rFonts w:ascii="Sakkal Majalla" w:hAnsi="Sakkal Majalla" w:cs="Sakkal Majalla"/>
          <w:color w:val="000000"/>
          <w:rtl/>
        </w:rPr>
        <w:t>البيانات</w:t>
      </w:r>
      <w:r w:rsidR="00D36873" w:rsidRPr="000E3A43">
        <w:rPr>
          <w:rFonts w:ascii="Sakkal Majalla" w:hAnsi="Sakkal Majalla" w:cs="Sakkal Majalla"/>
          <w:color w:val="000000"/>
          <w:rtl/>
        </w:rPr>
        <w:t xml:space="preserve">، تعزيز الوعي لدى صانعي السياسات والمنظمات غير الحكومية ومراكز الأبحاث حول أهمية استخدام </w:t>
      </w:r>
      <w:r>
        <w:rPr>
          <w:rFonts w:ascii="Sakkal Majalla" w:hAnsi="Sakkal Majalla" w:cs="Sakkal Majalla" w:hint="cs"/>
          <w:color w:val="000000"/>
          <w:rtl/>
        </w:rPr>
        <w:t xml:space="preserve">هذه </w:t>
      </w:r>
      <w:r w:rsidR="00D36873" w:rsidRPr="000E3A43">
        <w:rPr>
          <w:rFonts w:ascii="Sakkal Majalla" w:hAnsi="Sakkal Majalla" w:cs="Sakkal Majalla"/>
          <w:color w:val="000000"/>
          <w:rtl/>
        </w:rPr>
        <w:t>الاحصائيات في عمليات صنع السياسات وإعداد الخطط والبرامج</w:t>
      </w:r>
      <w:r w:rsidR="004D1CBD" w:rsidRPr="000E3A43">
        <w:rPr>
          <w:rFonts w:ascii="Sakkal Majalla" w:hAnsi="Sakkal Majalla" w:cs="Sakkal Majalla"/>
          <w:color w:val="000000"/>
          <w:rtl/>
        </w:rPr>
        <w:t>؛</w:t>
      </w:r>
    </w:p>
    <w:p w14:paraId="07B60D8B" w14:textId="77777777" w:rsidR="00D36873" w:rsidRPr="000E3A43" w:rsidRDefault="00D36873" w:rsidP="00D61928">
      <w:pPr>
        <w:pStyle w:val="NormalWeb"/>
        <w:numPr>
          <w:ilvl w:val="0"/>
          <w:numId w:val="12"/>
        </w:numPr>
        <w:bidi/>
        <w:spacing w:before="0" w:beforeAutospacing="0" w:after="120" w:afterAutospacing="0"/>
        <w:ind w:left="73" w:right="-567" w:hanging="357"/>
        <w:jc w:val="both"/>
        <w:rPr>
          <w:rFonts w:ascii="Sakkal Majalla" w:hAnsi="Sakkal Majalla" w:cs="Sakkal Majalla"/>
          <w:color w:val="000000"/>
        </w:rPr>
      </w:pPr>
      <w:r w:rsidRPr="000E3A43">
        <w:rPr>
          <w:rFonts w:ascii="Sakkal Majalla" w:hAnsi="Sakkal Majalla" w:cs="Sakkal Majalla"/>
          <w:color w:val="000000"/>
          <w:rtl/>
        </w:rPr>
        <w:t xml:space="preserve">بدأ الجهاز المركزي للإحصاء الفلسطيني بجمع بيانات العنف الأسري منذ عام 2005، وقام بتنفيذ المسح الثاني عام 2011، والمسح الثالث للعنف في المجتمع الفلسطيني في العام 2019، بهدف توفير بيانات محدثة حول مدى انتشار العنف </w:t>
      </w:r>
      <w:r w:rsidR="004D1CBD" w:rsidRPr="000E3A43">
        <w:rPr>
          <w:rFonts w:ascii="Sakkal Majalla" w:hAnsi="Sakkal Majalla" w:cs="Sakkal Majalla"/>
          <w:color w:val="000000"/>
          <w:rtl/>
        </w:rPr>
        <w:t xml:space="preserve">الذي تتعرض له النساء المتزوجات أو اللواتي سبق لهنّ الزواج من قبل أزواجهنّ، بالإضافة إلى احصائيات حول العنف الذي </w:t>
      </w:r>
      <w:r w:rsidR="00D61928">
        <w:rPr>
          <w:rFonts w:ascii="Sakkal Majalla" w:hAnsi="Sakkal Majalla" w:cs="Sakkal Majalla" w:hint="cs"/>
          <w:color w:val="000000"/>
          <w:rtl/>
        </w:rPr>
        <w:t>يتعرض له الأطفال</w:t>
      </w:r>
      <w:r w:rsidR="004D1CBD" w:rsidRPr="000E3A43">
        <w:rPr>
          <w:rFonts w:ascii="Sakkal Majalla" w:hAnsi="Sakkal Majalla" w:cs="Sakkal Majalla"/>
          <w:color w:val="000000"/>
          <w:rtl/>
        </w:rPr>
        <w:t xml:space="preserve"> من قبل أفراد الأسرة؛</w:t>
      </w:r>
    </w:p>
    <w:p w14:paraId="07B60D8C" w14:textId="77777777" w:rsidR="004D1CBD" w:rsidRPr="000E3A43" w:rsidRDefault="004D1CBD" w:rsidP="000E3A43">
      <w:pPr>
        <w:pStyle w:val="NormalWeb"/>
        <w:numPr>
          <w:ilvl w:val="0"/>
          <w:numId w:val="12"/>
        </w:numPr>
        <w:bidi/>
        <w:spacing w:before="0" w:beforeAutospacing="0" w:after="120" w:afterAutospacing="0"/>
        <w:ind w:left="73" w:right="-567" w:hanging="357"/>
        <w:jc w:val="both"/>
        <w:rPr>
          <w:rFonts w:ascii="Sakkal Majalla" w:hAnsi="Sakkal Majalla" w:cs="Sakkal Majalla"/>
          <w:color w:val="000000"/>
          <w:rtl/>
        </w:rPr>
      </w:pPr>
      <w:r w:rsidRPr="000E3A43">
        <w:rPr>
          <w:rFonts w:ascii="Sakkal Majalla" w:hAnsi="Sakkal Majalla" w:cs="Sakkal Majalla"/>
          <w:color w:val="000000"/>
          <w:rtl/>
        </w:rPr>
        <w:t xml:space="preserve">تم تطوير مؤشرات قياس أداء لتنفيذ اتفاقية </w:t>
      </w:r>
      <w:r w:rsidR="00D61928">
        <w:rPr>
          <w:rFonts w:ascii="Sakkal Majalla" w:hAnsi="Sakkal Majalla" w:cs="Sakkal Majalla" w:hint="cs"/>
          <w:color w:val="000000"/>
          <w:rtl/>
        </w:rPr>
        <w:t>"</w:t>
      </w:r>
      <w:r w:rsidRPr="000E3A43">
        <w:rPr>
          <w:rFonts w:ascii="Sakkal Majalla" w:hAnsi="Sakkal Majalla" w:cs="Sakkal Majalla"/>
          <w:color w:val="000000"/>
          <w:rtl/>
        </w:rPr>
        <w:t>سيداو</w:t>
      </w:r>
      <w:r w:rsidR="00D61928">
        <w:rPr>
          <w:rFonts w:ascii="Sakkal Majalla" w:hAnsi="Sakkal Majalla" w:cs="Sakkal Majalla" w:hint="cs"/>
          <w:color w:val="000000"/>
          <w:rtl/>
        </w:rPr>
        <w:t>"</w:t>
      </w:r>
      <w:r w:rsidRPr="000E3A43">
        <w:rPr>
          <w:rFonts w:ascii="Sakkal Majalla" w:hAnsi="Sakkal Majalla" w:cs="Sakkal Majalla"/>
          <w:color w:val="000000"/>
          <w:rtl/>
        </w:rPr>
        <w:t xml:space="preserve"> وا</w:t>
      </w:r>
      <w:r w:rsidR="0044018A">
        <w:rPr>
          <w:rFonts w:ascii="Sakkal Majalla" w:hAnsi="Sakkal Majalla" w:cs="Sakkal Majalla"/>
          <w:color w:val="000000"/>
          <w:rtl/>
        </w:rPr>
        <w:t>لتوصيات الصادرة عن لجنة "سيداو"</w:t>
      </w:r>
      <w:r w:rsidR="0044018A">
        <w:rPr>
          <w:rFonts w:ascii="Sakkal Majalla" w:hAnsi="Sakkal Majalla" w:cs="Sakkal Majalla" w:hint="cs"/>
          <w:color w:val="000000"/>
          <w:rtl/>
        </w:rPr>
        <w:t>؛</w:t>
      </w:r>
    </w:p>
    <w:p w14:paraId="07B60D8D" w14:textId="77777777" w:rsidR="00FC0DDA" w:rsidRPr="000E3A43" w:rsidRDefault="004D1CBD" w:rsidP="000E3A43">
      <w:pPr>
        <w:pStyle w:val="NormalWeb"/>
        <w:numPr>
          <w:ilvl w:val="0"/>
          <w:numId w:val="12"/>
        </w:numPr>
        <w:bidi/>
        <w:spacing w:before="0" w:beforeAutospacing="0" w:after="120" w:afterAutospacing="0"/>
        <w:ind w:left="73" w:right="-567" w:hanging="357"/>
        <w:jc w:val="both"/>
        <w:rPr>
          <w:rFonts w:ascii="Sakkal Majalla" w:hAnsi="Sakkal Majalla" w:cs="Sakkal Majalla"/>
          <w:color w:val="000000"/>
        </w:rPr>
      </w:pPr>
      <w:r w:rsidRPr="000E3A43">
        <w:rPr>
          <w:rFonts w:ascii="Sakkal Majalla" w:hAnsi="Sakkal Majalla" w:cs="Sakkal Majalla"/>
          <w:color w:val="000000"/>
          <w:rtl/>
        </w:rPr>
        <w:t>أما بخصوص آخر البيانات الخاصة بالزواج المبكر، فالمؤشر المتوفر هو ضمن مؤشرات</w:t>
      </w:r>
      <w:r w:rsidR="00BB16C8" w:rsidRPr="000E3A43">
        <w:rPr>
          <w:rFonts w:ascii="Sakkal Majalla" w:hAnsi="Sakkal Majalla" w:cs="Sakkal Majalla"/>
          <w:color w:val="000000"/>
          <w:rtl/>
        </w:rPr>
        <w:t xml:space="preserve"> أهداف التنمية المستدامة، للمؤشر 5.3.1، حيث بلغت نسبة النساء في العمر 20-24 سنة وتزوجنّ قبل بلوغهنّ 18 سنة 11% للعام 2017؛</w:t>
      </w:r>
    </w:p>
    <w:p w14:paraId="07B60D8E" w14:textId="77777777" w:rsidR="00FC0DDA" w:rsidRPr="000E3A43" w:rsidRDefault="00FC0DDA" w:rsidP="00B42528">
      <w:pPr>
        <w:pStyle w:val="NormalWeb"/>
        <w:numPr>
          <w:ilvl w:val="0"/>
          <w:numId w:val="13"/>
        </w:numPr>
        <w:bidi/>
        <w:spacing w:before="0" w:beforeAutospacing="0" w:after="120" w:afterAutospacing="0"/>
        <w:ind w:left="73" w:right="-567" w:hanging="357"/>
        <w:jc w:val="both"/>
        <w:rPr>
          <w:rFonts w:ascii="Sakkal Majalla" w:hAnsi="Sakkal Majalla" w:cs="Sakkal Majalla"/>
          <w:color w:val="000000"/>
        </w:rPr>
      </w:pPr>
      <w:r w:rsidRPr="000E3A43">
        <w:rPr>
          <w:rFonts w:ascii="Sakkal Majalla" w:hAnsi="Sakkal Majalla" w:cs="Sakkal Majalla"/>
          <w:color w:val="000000"/>
          <w:rtl/>
        </w:rPr>
        <w:t xml:space="preserve">يُفيد الكتاب الإحصائي التربوي </w:t>
      </w:r>
      <w:r w:rsidR="00B42528">
        <w:rPr>
          <w:rFonts w:ascii="Sakkal Majalla" w:hAnsi="Sakkal Majalla" w:cs="Sakkal Majalla"/>
          <w:color w:val="000000"/>
          <w:rtl/>
        </w:rPr>
        <w:t>للعام الدراسي 2018/2019</w:t>
      </w:r>
      <w:r w:rsidR="00B42528">
        <w:rPr>
          <w:rFonts w:ascii="Sakkal Majalla" w:hAnsi="Sakkal Majalla" w:cs="Sakkal Majalla" w:hint="cs"/>
          <w:color w:val="000000"/>
          <w:rtl/>
        </w:rPr>
        <w:t xml:space="preserve"> </w:t>
      </w:r>
      <w:r w:rsidRPr="000E3A43">
        <w:rPr>
          <w:rFonts w:ascii="Sakkal Majalla" w:hAnsi="Sakkal Majalla" w:cs="Sakkal Majalla"/>
          <w:color w:val="000000"/>
          <w:rtl/>
        </w:rPr>
        <w:t xml:space="preserve">بأن هنالك 3.037 مدرسة في </w:t>
      </w:r>
      <w:r w:rsidR="00B42528">
        <w:rPr>
          <w:rFonts w:ascii="Sakkal Majalla" w:hAnsi="Sakkal Majalla" w:cs="Sakkal Majalla" w:hint="cs"/>
          <w:color w:val="000000"/>
          <w:rtl/>
        </w:rPr>
        <w:t>فلسطين</w:t>
      </w:r>
      <w:r w:rsidRPr="000E3A43">
        <w:rPr>
          <w:rFonts w:ascii="Sakkal Majalla" w:hAnsi="Sakkal Majalla" w:cs="Sakkal Majalla"/>
          <w:color w:val="000000"/>
          <w:rtl/>
        </w:rPr>
        <w:t>، منها 2.300مدرسة في الضفة الغربية، و737 في قطاع غزة. كما بلغ عدد الطلبة 1.282.054 طالبا وطالبة بينهم 636.662 ذكورا و646.392اناثا يدرسون في المدارس يتو</w:t>
      </w:r>
      <w:r w:rsidR="0044018A">
        <w:rPr>
          <w:rFonts w:ascii="Sakkal Majalla" w:hAnsi="Sakkal Majalla" w:cs="Sakkal Majalla"/>
          <w:color w:val="000000"/>
          <w:rtl/>
        </w:rPr>
        <w:t>زعون في الضفة الغربية وقطاع غزة</w:t>
      </w:r>
      <w:r w:rsidR="0044018A">
        <w:rPr>
          <w:rFonts w:ascii="Sakkal Majalla" w:hAnsi="Sakkal Majalla" w:cs="Sakkal Majalla" w:hint="cs"/>
          <w:color w:val="000000"/>
          <w:rtl/>
        </w:rPr>
        <w:t>؛</w:t>
      </w:r>
    </w:p>
    <w:p w14:paraId="07B60D8F" w14:textId="77777777" w:rsidR="00FC0DDA" w:rsidRPr="000E3A43" w:rsidRDefault="00FC0DDA" w:rsidP="000E3A43">
      <w:pPr>
        <w:pStyle w:val="NormalWeb"/>
        <w:numPr>
          <w:ilvl w:val="0"/>
          <w:numId w:val="13"/>
        </w:numPr>
        <w:bidi/>
        <w:spacing w:before="0" w:beforeAutospacing="0" w:after="120" w:afterAutospacing="0"/>
        <w:ind w:left="73" w:right="-567" w:hanging="357"/>
        <w:jc w:val="both"/>
        <w:rPr>
          <w:rFonts w:ascii="Sakkal Majalla" w:hAnsi="Sakkal Majalla" w:cs="Sakkal Majalla"/>
          <w:color w:val="000000"/>
        </w:rPr>
      </w:pPr>
      <w:r w:rsidRPr="000E3A43">
        <w:rPr>
          <w:rFonts w:ascii="Sakkal Majalla" w:hAnsi="Sakkal Majalla" w:cs="Sakkal Majalla"/>
          <w:color w:val="000000"/>
          <w:rtl/>
        </w:rPr>
        <w:t xml:space="preserve"> هنالك 1.332 روضة أطفال في الضفة الغربية و685 روضة أطفال في قطاع غزة، في حين بلغ عدد الطلبة في رياض الأطفال 822.066 طفلا  في الضفة الغربية و66.</w:t>
      </w:r>
      <w:r w:rsidR="0044018A">
        <w:rPr>
          <w:rFonts w:ascii="Sakkal Majalla" w:hAnsi="Sakkal Majalla" w:cs="Sakkal Majalla"/>
          <w:color w:val="000000"/>
          <w:rtl/>
        </w:rPr>
        <w:t>187 طفلا في رياض أطفال قطاع غزة</w:t>
      </w:r>
      <w:r w:rsidR="0044018A">
        <w:rPr>
          <w:rFonts w:ascii="Sakkal Majalla" w:hAnsi="Sakkal Majalla" w:cs="Sakkal Majalla" w:hint="cs"/>
          <w:color w:val="000000"/>
          <w:rtl/>
        </w:rPr>
        <w:t>؛</w:t>
      </w:r>
    </w:p>
    <w:p w14:paraId="07B60D90" w14:textId="77777777" w:rsidR="00FC0DDA" w:rsidRPr="000E3A43" w:rsidRDefault="00FC0DDA" w:rsidP="000E3A43">
      <w:pPr>
        <w:pStyle w:val="NormalWeb"/>
        <w:numPr>
          <w:ilvl w:val="0"/>
          <w:numId w:val="13"/>
        </w:numPr>
        <w:bidi/>
        <w:spacing w:before="0" w:beforeAutospacing="0" w:after="120" w:afterAutospacing="0"/>
        <w:ind w:left="73" w:right="-567" w:hanging="357"/>
        <w:jc w:val="both"/>
        <w:rPr>
          <w:rFonts w:ascii="Sakkal Majalla" w:hAnsi="Sakkal Majalla" w:cs="Sakkal Majalla"/>
          <w:color w:val="000000"/>
        </w:rPr>
      </w:pPr>
      <w:r w:rsidRPr="000E3A43">
        <w:rPr>
          <w:rFonts w:ascii="Sakkal Majalla" w:hAnsi="Sakkal Majalla" w:cs="Sakkal Majalla"/>
          <w:color w:val="000000"/>
          <w:rtl/>
        </w:rPr>
        <w:t xml:space="preserve"> أما بالنسبة إلى التسرب من المدارس فلقد بلغت ذروتها في الصف العاشر المهني حيث بلغت 2.70% وفي الصف الثاني عشر التكنولوجي بلغت 7.7%، ويلاحظ أن نسب التسرب تكون مرتفعة مقارنة مع الذكور.</w:t>
      </w:r>
    </w:p>
    <w:p w14:paraId="07B60D91" w14:textId="77777777" w:rsidR="008A3B34" w:rsidRDefault="00190150" w:rsidP="000E3A43">
      <w:pPr>
        <w:spacing w:after="120"/>
        <w:ind w:left="-680" w:right="-567"/>
        <w:rPr>
          <w:rFonts w:ascii="Sakkal Majalla" w:hAnsi="Sakkal Majalla" w:cs="Sakkal Majalla"/>
          <w:b/>
          <w:bCs/>
          <w:sz w:val="24"/>
          <w:szCs w:val="24"/>
          <w:rtl/>
          <w:lang w:bidi="ar-JO"/>
        </w:rPr>
      </w:pPr>
      <w:r>
        <w:rPr>
          <w:rFonts w:ascii="Sakkal Majalla" w:hAnsi="Sakkal Majalla" w:cs="Sakkal Majalla" w:hint="cs"/>
          <w:b/>
          <w:bCs/>
          <w:sz w:val="24"/>
          <w:szCs w:val="24"/>
          <w:rtl/>
          <w:lang w:bidi="ar-JO"/>
        </w:rPr>
        <w:t xml:space="preserve">تاسعاً: </w:t>
      </w:r>
      <w:r w:rsidR="008A3B34">
        <w:rPr>
          <w:rFonts w:ascii="Sakkal Majalla" w:hAnsi="Sakkal Majalla" w:cs="Sakkal Majalla" w:hint="cs"/>
          <w:b/>
          <w:bCs/>
          <w:sz w:val="24"/>
          <w:szCs w:val="24"/>
          <w:rtl/>
          <w:lang w:bidi="ar-JO"/>
        </w:rPr>
        <w:t>الانضمام إلى الاتفاقيات الدولية:</w:t>
      </w:r>
    </w:p>
    <w:p w14:paraId="07B60D92" w14:textId="77777777" w:rsidR="00FC0DDA" w:rsidRPr="000E3A43" w:rsidRDefault="00CA4862" w:rsidP="000E3A43">
      <w:pPr>
        <w:spacing w:after="120"/>
        <w:ind w:left="-680" w:right="-567"/>
        <w:rPr>
          <w:rFonts w:ascii="Sakkal Majalla" w:hAnsi="Sakkal Majalla" w:cs="Sakkal Majalla"/>
          <w:sz w:val="24"/>
          <w:szCs w:val="24"/>
          <w:rtl/>
        </w:rPr>
      </w:pPr>
      <w:r w:rsidRPr="000E3A43">
        <w:rPr>
          <w:rFonts w:ascii="Sakkal Majalla" w:hAnsi="Sakkal Majalla" w:cs="Sakkal Majalla"/>
          <w:b/>
          <w:bCs/>
          <w:sz w:val="24"/>
          <w:szCs w:val="24"/>
          <w:rtl/>
          <w:lang w:bidi="ar-JO"/>
        </w:rPr>
        <w:t>انضمت دولة فلسطين إلى العديد من الاتفاقيات الدولية الخاصة بحقوق الإنسان أهمها</w:t>
      </w:r>
      <w:r w:rsidR="00FC0DDA" w:rsidRPr="000E3A43">
        <w:rPr>
          <w:rFonts w:ascii="Sakkal Majalla" w:hAnsi="Sakkal Majalla" w:cs="Sakkal Majalla"/>
          <w:b/>
          <w:bCs/>
          <w:color w:val="000000"/>
          <w:sz w:val="24"/>
          <w:szCs w:val="24"/>
          <w:rtl/>
        </w:rPr>
        <w:t>:</w:t>
      </w:r>
    </w:p>
    <w:p w14:paraId="07B60D93" w14:textId="77777777" w:rsidR="00CA4862" w:rsidRPr="000E3A43" w:rsidRDefault="00CA4862" w:rsidP="000E3A43">
      <w:pPr>
        <w:numPr>
          <w:ilvl w:val="0"/>
          <w:numId w:val="6"/>
        </w:numPr>
        <w:ind w:left="73" w:right="-567" w:hanging="357"/>
        <w:rPr>
          <w:rFonts w:ascii="Sakkal Majalla" w:hAnsi="Sakkal Majalla" w:cs="Sakkal Majalla"/>
          <w:sz w:val="24"/>
          <w:szCs w:val="24"/>
        </w:rPr>
      </w:pPr>
      <w:r w:rsidRPr="000E3A43">
        <w:rPr>
          <w:rFonts w:ascii="Sakkal Majalla" w:hAnsi="Sakkal Majalla" w:cs="Sakkal Majalla"/>
          <w:sz w:val="24"/>
          <w:szCs w:val="24"/>
          <w:rtl/>
        </w:rPr>
        <w:t>اتفاقية القضاء على جميع أشكال التمييز ضد المرأة؛</w:t>
      </w:r>
    </w:p>
    <w:p w14:paraId="07B60D94" w14:textId="77777777" w:rsidR="00CA4862" w:rsidRPr="000E3A43" w:rsidRDefault="00CA4862" w:rsidP="000E3A43">
      <w:pPr>
        <w:numPr>
          <w:ilvl w:val="0"/>
          <w:numId w:val="6"/>
        </w:numPr>
        <w:ind w:left="73" w:right="-567" w:hanging="357"/>
        <w:rPr>
          <w:rFonts w:ascii="Sakkal Majalla" w:hAnsi="Sakkal Majalla" w:cs="Sakkal Majalla"/>
          <w:sz w:val="24"/>
          <w:szCs w:val="24"/>
        </w:rPr>
      </w:pPr>
      <w:r w:rsidRPr="000E3A43">
        <w:rPr>
          <w:rFonts w:ascii="Sakkal Majalla" w:hAnsi="Sakkal Majalla" w:cs="Sakkal Majalla"/>
          <w:sz w:val="24"/>
          <w:szCs w:val="24"/>
          <w:rtl/>
        </w:rPr>
        <w:t>اتفاقية الحقوق السياسية للمرأة؛</w:t>
      </w:r>
    </w:p>
    <w:p w14:paraId="07B60D95" w14:textId="77777777" w:rsidR="00CA4862" w:rsidRPr="000E3A43" w:rsidRDefault="00C232A2" w:rsidP="000E3A43">
      <w:pPr>
        <w:numPr>
          <w:ilvl w:val="0"/>
          <w:numId w:val="6"/>
        </w:numPr>
        <w:ind w:left="73" w:right="-567" w:hanging="357"/>
        <w:rPr>
          <w:rFonts w:ascii="Sakkal Majalla" w:hAnsi="Sakkal Majalla" w:cs="Sakkal Majalla"/>
          <w:sz w:val="24"/>
          <w:szCs w:val="24"/>
        </w:rPr>
      </w:pPr>
      <w:r>
        <w:rPr>
          <w:rFonts w:ascii="Sakkal Majalla" w:hAnsi="Sakkal Majalla" w:cs="Sakkal Majalla"/>
          <w:sz w:val="24"/>
          <w:szCs w:val="24"/>
          <w:rtl/>
        </w:rPr>
        <w:t>اتفاقية حقوق الطفل</w:t>
      </w:r>
      <w:r>
        <w:rPr>
          <w:rFonts w:ascii="Sakkal Majalla" w:hAnsi="Sakkal Majalla" w:cs="Sakkal Majalla" w:hint="cs"/>
          <w:sz w:val="24"/>
          <w:szCs w:val="24"/>
          <w:rtl/>
        </w:rPr>
        <w:t>؛</w:t>
      </w:r>
    </w:p>
    <w:p w14:paraId="07B60D96" w14:textId="77777777" w:rsidR="00CA4862" w:rsidRPr="000E3A43" w:rsidRDefault="00CA4862" w:rsidP="000E3A43">
      <w:pPr>
        <w:numPr>
          <w:ilvl w:val="0"/>
          <w:numId w:val="6"/>
        </w:numPr>
        <w:ind w:left="73" w:right="-567" w:hanging="357"/>
        <w:rPr>
          <w:rFonts w:ascii="Sakkal Majalla" w:hAnsi="Sakkal Majalla" w:cs="Sakkal Majalla"/>
          <w:sz w:val="24"/>
          <w:szCs w:val="24"/>
        </w:rPr>
      </w:pPr>
      <w:r w:rsidRPr="000E3A43">
        <w:rPr>
          <w:rFonts w:ascii="Sakkal Majalla" w:hAnsi="Sakkal Majalla" w:cs="Sakkal Majalla"/>
          <w:sz w:val="24"/>
          <w:szCs w:val="24"/>
          <w:rtl/>
        </w:rPr>
        <w:t>اتفاقية الأشخاص ذوي الإعاقة؛</w:t>
      </w:r>
    </w:p>
    <w:p w14:paraId="07B60D97" w14:textId="77777777" w:rsidR="00CA4862" w:rsidRPr="000E3A43" w:rsidRDefault="00CA4862" w:rsidP="000E3A43">
      <w:pPr>
        <w:numPr>
          <w:ilvl w:val="0"/>
          <w:numId w:val="6"/>
        </w:numPr>
        <w:ind w:left="73" w:right="-567" w:hanging="357"/>
        <w:rPr>
          <w:rFonts w:ascii="Sakkal Majalla" w:hAnsi="Sakkal Majalla" w:cs="Sakkal Majalla"/>
          <w:sz w:val="24"/>
          <w:szCs w:val="24"/>
        </w:rPr>
      </w:pPr>
      <w:r w:rsidRPr="000E3A43">
        <w:rPr>
          <w:rFonts w:ascii="Sakkal Majalla" w:hAnsi="Sakkal Majalla" w:cs="Sakkal Majalla"/>
          <w:sz w:val="24"/>
          <w:szCs w:val="24"/>
          <w:rtl/>
        </w:rPr>
        <w:t>اتفاقية مناهضة التعذيب؛</w:t>
      </w:r>
    </w:p>
    <w:p w14:paraId="07B60D98" w14:textId="77777777" w:rsidR="00CA4862" w:rsidRPr="000E3A43" w:rsidRDefault="00CA4862" w:rsidP="000E3A43">
      <w:pPr>
        <w:numPr>
          <w:ilvl w:val="0"/>
          <w:numId w:val="6"/>
        </w:numPr>
        <w:ind w:left="73" w:right="-567" w:hanging="357"/>
        <w:rPr>
          <w:rFonts w:ascii="Sakkal Majalla" w:hAnsi="Sakkal Majalla" w:cs="Sakkal Majalla"/>
          <w:sz w:val="24"/>
          <w:szCs w:val="24"/>
        </w:rPr>
      </w:pPr>
      <w:r w:rsidRPr="000E3A43">
        <w:rPr>
          <w:rFonts w:ascii="Sakkal Majalla" w:hAnsi="Sakkal Majalla" w:cs="Sakkal Majalla"/>
          <w:sz w:val="24"/>
          <w:szCs w:val="24"/>
          <w:rtl/>
        </w:rPr>
        <w:t>اتفاقية مناهضة التمييز العنصري؛</w:t>
      </w:r>
    </w:p>
    <w:p w14:paraId="07B60D99" w14:textId="77777777" w:rsidR="00CA4862" w:rsidRPr="000E3A43" w:rsidRDefault="00CA4862" w:rsidP="000E3A43">
      <w:pPr>
        <w:numPr>
          <w:ilvl w:val="0"/>
          <w:numId w:val="6"/>
        </w:numPr>
        <w:ind w:left="73" w:right="-567" w:hanging="357"/>
        <w:rPr>
          <w:rFonts w:ascii="Sakkal Majalla" w:hAnsi="Sakkal Majalla" w:cs="Sakkal Majalla"/>
          <w:sz w:val="24"/>
          <w:szCs w:val="24"/>
        </w:rPr>
      </w:pPr>
      <w:r w:rsidRPr="000E3A43">
        <w:rPr>
          <w:rFonts w:ascii="Sakkal Majalla" w:hAnsi="Sakkal Majalla" w:cs="Sakkal Majalla"/>
          <w:sz w:val="24"/>
          <w:szCs w:val="24"/>
          <w:rtl/>
        </w:rPr>
        <w:t>العهد الدولي الخاص بالحقوق المدنية والسياسية؛</w:t>
      </w:r>
    </w:p>
    <w:p w14:paraId="07B60D9A" w14:textId="77777777" w:rsidR="00CA4862" w:rsidRPr="000E3A43" w:rsidRDefault="00CA4862" w:rsidP="000E3A43">
      <w:pPr>
        <w:numPr>
          <w:ilvl w:val="0"/>
          <w:numId w:val="6"/>
        </w:numPr>
        <w:ind w:left="73" w:right="-567" w:hanging="357"/>
        <w:rPr>
          <w:rFonts w:ascii="Sakkal Majalla" w:hAnsi="Sakkal Majalla" w:cs="Sakkal Majalla"/>
          <w:sz w:val="24"/>
          <w:szCs w:val="24"/>
        </w:rPr>
      </w:pPr>
      <w:r w:rsidRPr="000E3A43">
        <w:rPr>
          <w:rFonts w:ascii="Sakkal Majalla" w:hAnsi="Sakkal Majalla" w:cs="Sakkal Majalla"/>
          <w:sz w:val="24"/>
          <w:szCs w:val="24"/>
          <w:rtl/>
        </w:rPr>
        <w:t>العهد الدولي الخاص بالحقوق الاقتصادية والاجتماعية والثقافية؛</w:t>
      </w:r>
    </w:p>
    <w:p w14:paraId="07B60D9B" w14:textId="77777777" w:rsidR="00FC0DDA" w:rsidRPr="000E3A43" w:rsidRDefault="00FC0DDA" w:rsidP="000E3A43">
      <w:pPr>
        <w:numPr>
          <w:ilvl w:val="0"/>
          <w:numId w:val="6"/>
        </w:numPr>
        <w:ind w:left="73" w:right="-567" w:hanging="357"/>
        <w:rPr>
          <w:rFonts w:ascii="Sakkal Majalla" w:hAnsi="Sakkal Majalla" w:cs="Sakkal Majalla"/>
          <w:sz w:val="24"/>
          <w:szCs w:val="24"/>
        </w:rPr>
      </w:pPr>
      <w:r w:rsidRPr="000E3A43">
        <w:rPr>
          <w:rFonts w:ascii="Sakkal Majalla" w:hAnsi="Sakkal Majalla" w:cs="Sakkal Majalla"/>
          <w:sz w:val="24"/>
          <w:szCs w:val="24"/>
          <w:rtl/>
        </w:rPr>
        <w:t>اتفاقية جنسية المرأة المتزوجة</w:t>
      </w:r>
      <w:r w:rsidR="00C232A2">
        <w:rPr>
          <w:rFonts w:ascii="Sakkal Majalla" w:hAnsi="Sakkal Majalla" w:cs="Sakkal Majalla" w:hint="cs"/>
          <w:sz w:val="24"/>
          <w:szCs w:val="24"/>
          <w:rtl/>
          <w:lang w:bidi="ar-JO"/>
        </w:rPr>
        <w:t>؛</w:t>
      </w:r>
    </w:p>
    <w:p w14:paraId="07B60D9C" w14:textId="77777777" w:rsidR="00C232A2" w:rsidRDefault="00FC0DDA" w:rsidP="00C232A2">
      <w:pPr>
        <w:numPr>
          <w:ilvl w:val="0"/>
          <w:numId w:val="6"/>
        </w:numPr>
        <w:ind w:left="73" w:right="-567" w:hanging="357"/>
        <w:rPr>
          <w:rFonts w:ascii="Sakkal Majalla" w:hAnsi="Sakkal Majalla" w:cs="Sakkal Majalla"/>
          <w:sz w:val="24"/>
          <w:szCs w:val="24"/>
        </w:rPr>
      </w:pPr>
      <w:r w:rsidRPr="000E3A43">
        <w:rPr>
          <w:rFonts w:ascii="Sakkal Majalla" w:hAnsi="Sakkal Majalla" w:cs="Sakkal Majalla"/>
          <w:sz w:val="24"/>
          <w:szCs w:val="24"/>
          <w:rtl/>
        </w:rPr>
        <w:t>اتفاقية الرضا بالزواج والحد الادن</w:t>
      </w:r>
      <w:r w:rsidR="00C232A2">
        <w:rPr>
          <w:rFonts w:ascii="Sakkal Majalla" w:hAnsi="Sakkal Majalla" w:cs="Sakkal Majalla"/>
          <w:sz w:val="24"/>
          <w:szCs w:val="24"/>
          <w:rtl/>
        </w:rPr>
        <w:t>ى لسن الزواج وتسجيل عقود الزواج</w:t>
      </w:r>
      <w:r w:rsidR="00C232A2">
        <w:rPr>
          <w:rFonts w:ascii="Sakkal Majalla" w:hAnsi="Sakkal Majalla" w:cs="Sakkal Majalla" w:hint="cs"/>
          <w:sz w:val="24"/>
          <w:szCs w:val="24"/>
          <w:rtl/>
        </w:rPr>
        <w:t>؛</w:t>
      </w:r>
    </w:p>
    <w:p w14:paraId="07B60D9D" w14:textId="77777777" w:rsidR="00C232A2" w:rsidRDefault="00AF4026" w:rsidP="00C232A2">
      <w:pPr>
        <w:numPr>
          <w:ilvl w:val="0"/>
          <w:numId w:val="6"/>
        </w:numPr>
        <w:ind w:left="73" w:right="-567" w:hanging="357"/>
        <w:rPr>
          <w:rFonts w:ascii="Sakkal Majalla" w:hAnsi="Sakkal Majalla" w:cs="Sakkal Majalla"/>
          <w:sz w:val="24"/>
          <w:szCs w:val="24"/>
        </w:rPr>
      </w:pPr>
      <w:r w:rsidRPr="00C232A2">
        <w:rPr>
          <w:rFonts w:ascii="Sakkal Majalla" w:hAnsi="Sakkal Majalla" w:cs="Sakkal Majalla"/>
          <w:sz w:val="24"/>
          <w:szCs w:val="24"/>
          <w:rtl/>
        </w:rPr>
        <w:t>الب</w:t>
      </w:r>
      <w:r w:rsidR="00C232A2">
        <w:rPr>
          <w:rFonts w:ascii="Sakkal Majalla" w:hAnsi="Sakkal Majalla" w:cs="Sakkal Majalla"/>
          <w:sz w:val="24"/>
          <w:szCs w:val="24"/>
          <w:rtl/>
        </w:rPr>
        <w:t>روتوكول الملحق باتفاقية "سيداو"</w:t>
      </w:r>
      <w:r w:rsidR="00C232A2">
        <w:rPr>
          <w:rFonts w:ascii="Sakkal Majalla" w:hAnsi="Sakkal Majalla" w:cs="Sakkal Majalla" w:hint="cs"/>
          <w:sz w:val="24"/>
          <w:szCs w:val="24"/>
          <w:rtl/>
        </w:rPr>
        <w:t>؛</w:t>
      </w:r>
    </w:p>
    <w:p w14:paraId="07B60D9E" w14:textId="77777777" w:rsidR="00C232A2" w:rsidRDefault="00492EC5" w:rsidP="00C232A2">
      <w:pPr>
        <w:numPr>
          <w:ilvl w:val="0"/>
          <w:numId w:val="6"/>
        </w:numPr>
        <w:ind w:left="73" w:right="-567" w:hanging="357"/>
        <w:rPr>
          <w:rFonts w:ascii="Sakkal Majalla" w:hAnsi="Sakkal Majalla" w:cs="Sakkal Majalla"/>
          <w:sz w:val="24"/>
          <w:szCs w:val="24"/>
        </w:rPr>
      </w:pPr>
      <w:r w:rsidRPr="00C232A2">
        <w:rPr>
          <w:rFonts w:ascii="Sakkal Majalla" w:hAnsi="Sakkal Majalla" w:cs="Sakkal Majalla"/>
          <w:sz w:val="24"/>
          <w:szCs w:val="24"/>
          <w:rtl/>
          <w:lang w:bidi="ar-JO"/>
        </w:rPr>
        <w:t>البروتوكول الاختيـاري لاتفـاقيـة حقوق الطفـل المتعلق بـإجراء تقـديم البلاغـات الفردية؛</w:t>
      </w:r>
    </w:p>
    <w:p w14:paraId="07B60D9F" w14:textId="77777777" w:rsidR="00C232A2" w:rsidRDefault="00FC0DDA" w:rsidP="00C232A2">
      <w:pPr>
        <w:numPr>
          <w:ilvl w:val="0"/>
          <w:numId w:val="6"/>
        </w:numPr>
        <w:ind w:left="73" w:right="-567" w:hanging="357"/>
        <w:rPr>
          <w:rFonts w:ascii="Sakkal Majalla" w:hAnsi="Sakkal Majalla" w:cs="Sakkal Majalla"/>
          <w:sz w:val="24"/>
          <w:szCs w:val="24"/>
        </w:rPr>
      </w:pPr>
      <w:r w:rsidRPr="00C232A2">
        <w:rPr>
          <w:rFonts w:ascii="Sakkal Majalla" w:hAnsi="Sakkal Majalla" w:cs="Sakkal Majalla"/>
          <w:sz w:val="24"/>
          <w:szCs w:val="24"/>
          <w:rtl/>
        </w:rPr>
        <w:t>البروتوكول الملحق باتفاقية الأشخاص ذوي الإعاقة</w:t>
      </w:r>
      <w:r w:rsidR="00492EC5" w:rsidRPr="00C232A2">
        <w:rPr>
          <w:rFonts w:ascii="Sakkal Majalla" w:hAnsi="Sakkal Majalla" w:cs="Sakkal Majalla"/>
          <w:sz w:val="24"/>
          <w:szCs w:val="24"/>
          <w:rtl/>
          <w:lang w:bidi="ar-JO"/>
        </w:rPr>
        <w:t>؛</w:t>
      </w:r>
    </w:p>
    <w:p w14:paraId="07B60DA0" w14:textId="77777777" w:rsidR="00C232A2" w:rsidRDefault="00FC0DDA" w:rsidP="00C232A2">
      <w:pPr>
        <w:numPr>
          <w:ilvl w:val="0"/>
          <w:numId w:val="6"/>
        </w:numPr>
        <w:ind w:left="73" w:right="-567" w:hanging="357"/>
        <w:rPr>
          <w:rFonts w:ascii="Sakkal Majalla" w:hAnsi="Sakkal Majalla" w:cs="Sakkal Majalla"/>
          <w:sz w:val="24"/>
          <w:szCs w:val="24"/>
        </w:rPr>
      </w:pPr>
      <w:r w:rsidRPr="00C232A2">
        <w:rPr>
          <w:rFonts w:ascii="Sakkal Majalla" w:hAnsi="Sakkal Majalla" w:cs="Sakkal Majalla"/>
          <w:sz w:val="24"/>
          <w:szCs w:val="24"/>
          <w:rtl/>
        </w:rPr>
        <w:t>البروتوكول المتعلق ببيع الأطفال واستغلال الأطفال في البغاء وفي المواد الإباحية</w:t>
      </w:r>
      <w:r w:rsidR="00492EC5" w:rsidRPr="00C232A2">
        <w:rPr>
          <w:rFonts w:ascii="Sakkal Majalla" w:hAnsi="Sakkal Majalla" w:cs="Sakkal Majalla"/>
          <w:sz w:val="24"/>
          <w:szCs w:val="24"/>
          <w:rtl/>
          <w:lang w:bidi="ar-JO"/>
        </w:rPr>
        <w:t>؛</w:t>
      </w:r>
    </w:p>
    <w:p w14:paraId="07B60DA1" w14:textId="77777777" w:rsidR="00C232A2" w:rsidRDefault="00FC0DDA" w:rsidP="00C232A2">
      <w:pPr>
        <w:numPr>
          <w:ilvl w:val="0"/>
          <w:numId w:val="6"/>
        </w:numPr>
        <w:ind w:left="73" w:right="-567" w:hanging="357"/>
        <w:rPr>
          <w:rFonts w:ascii="Sakkal Majalla" w:hAnsi="Sakkal Majalla" w:cs="Sakkal Majalla"/>
          <w:sz w:val="24"/>
          <w:szCs w:val="24"/>
        </w:rPr>
      </w:pPr>
      <w:r w:rsidRPr="00C232A2">
        <w:rPr>
          <w:rFonts w:ascii="Sakkal Majalla" w:hAnsi="Sakkal Majalla" w:cs="Sakkal Majalla"/>
          <w:sz w:val="24"/>
          <w:szCs w:val="24"/>
          <w:rtl/>
        </w:rPr>
        <w:t>البروتوكول المكمل لاتفاقية الأمم المتحدة لمكافحة الجريمة المنظمة عبر الوطنية، لمنع وقمع ومعاقبة الاتجار بالأشخاص، وبخاصة النساء والأطفال</w:t>
      </w:r>
      <w:r w:rsidR="00492EC5" w:rsidRPr="00C232A2">
        <w:rPr>
          <w:rFonts w:ascii="Sakkal Majalla" w:hAnsi="Sakkal Majalla" w:cs="Sakkal Majalla"/>
          <w:sz w:val="24"/>
          <w:szCs w:val="24"/>
          <w:rtl/>
          <w:lang w:bidi="ar-JO"/>
        </w:rPr>
        <w:t>؛</w:t>
      </w:r>
      <w:r w:rsidR="00C232A2">
        <w:rPr>
          <w:rFonts w:ascii="Sakkal Majalla" w:hAnsi="Sakkal Majalla" w:cs="Sakkal Majalla" w:hint="cs"/>
          <w:sz w:val="24"/>
          <w:szCs w:val="24"/>
          <w:rtl/>
        </w:rPr>
        <w:t xml:space="preserve"> </w:t>
      </w:r>
    </w:p>
    <w:p w14:paraId="07B60DA2" w14:textId="77777777" w:rsidR="00FC0DDA" w:rsidRPr="00C232A2" w:rsidRDefault="00FC0DDA" w:rsidP="00C232A2">
      <w:pPr>
        <w:numPr>
          <w:ilvl w:val="0"/>
          <w:numId w:val="6"/>
        </w:numPr>
        <w:ind w:left="73" w:right="-567" w:hanging="357"/>
        <w:rPr>
          <w:rFonts w:ascii="Sakkal Majalla" w:hAnsi="Sakkal Majalla" w:cs="Sakkal Majalla"/>
          <w:sz w:val="24"/>
          <w:szCs w:val="24"/>
        </w:rPr>
      </w:pPr>
      <w:r w:rsidRPr="00C232A2">
        <w:rPr>
          <w:rFonts w:ascii="Sakkal Majalla" w:hAnsi="Sakkal Majalla" w:cs="Sakkal Majalla"/>
          <w:sz w:val="24"/>
          <w:szCs w:val="24"/>
          <w:rtl/>
        </w:rPr>
        <w:t>البروتوكول الملحق با</w:t>
      </w:r>
      <w:r w:rsidR="00C232A2">
        <w:rPr>
          <w:rFonts w:ascii="Sakkal Majalla" w:hAnsi="Sakkal Majalla" w:cs="Sakkal Majalla"/>
          <w:sz w:val="24"/>
          <w:szCs w:val="24"/>
          <w:rtl/>
        </w:rPr>
        <w:t>تفاقية مناهضة التعذيب</w:t>
      </w:r>
      <w:r w:rsidR="00C232A2">
        <w:rPr>
          <w:rFonts w:ascii="Sakkal Majalla" w:hAnsi="Sakkal Majalla" w:cs="Sakkal Majalla" w:hint="cs"/>
          <w:sz w:val="24"/>
          <w:szCs w:val="24"/>
          <w:rtl/>
        </w:rPr>
        <w:t>.</w:t>
      </w:r>
    </w:p>
    <w:p w14:paraId="07B60DA3" w14:textId="77777777" w:rsidR="00353798" w:rsidRPr="000E3A43" w:rsidRDefault="00353798" w:rsidP="000E3A43">
      <w:pPr>
        <w:pStyle w:val="NormalWeb"/>
        <w:bidi/>
        <w:spacing w:before="0" w:beforeAutospacing="0" w:after="120" w:afterAutospacing="0"/>
        <w:ind w:right="-680"/>
        <w:jc w:val="both"/>
        <w:rPr>
          <w:rFonts w:ascii="Sakkal Majalla" w:eastAsia="SimSun" w:hAnsi="Sakkal Majalla" w:cs="Sakkal Majalla"/>
          <w:b/>
          <w:bCs/>
          <w:color w:val="000000"/>
        </w:rPr>
      </w:pPr>
    </w:p>
    <w:sectPr w:rsidR="00353798" w:rsidRPr="000E3A43" w:rsidSect="00D41371">
      <w:headerReference w:type="even" r:id="rId11"/>
      <w:headerReference w:type="default" r:id="rId12"/>
      <w:footerReference w:type="default" r:id="rId13"/>
      <w:headerReference w:type="first" r:id="rId14"/>
      <w:pgSz w:w="11906" w:h="16838" w:code="9"/>
      <w:pgMar w:top="1440" w:right="1440" w:bottom="1440" w:left="1440" w:header="284" w:footer="283"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60DA6" w14:textId="77777777" w:rsidR="00B0476B" w:rsidRDefault="00B0476B" w:rsidP="00024459">
      <w:r>
        <w:separator/>
      </w:r>
    </w:p>
  </w:endnote>
  <w:endnote w:type="continuationSeparator" w:id="0">
    <w:p w14:paraId="07B60DA7" w14:textId="77777777" w:rsidR="00B0476B" w:rsidRDefault="00B0476B" w:rsidP="00024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akkal Majalla">
    <w:altName w:val="Times New Roman"/>
    <w:charset w:val="00"/>
    <w:family w:val="auto"/>
    <w:pitch w:val="variable"/>
    <w:sig w:usb0="00000000" w:usb1="C000204B" w:usb2="00000008" w:usb3="00000000" w:csb0="000000D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615045216"/>
      <w:docPartObj>
        <w:docPartGallery w:val="Page Numbers (Bottom of Page)"/>
        <w:docPartUnique/>
      </w:docPartObj>
    </w:sdtPr>
    <w:sdtEndPr>
      <w:rPr>
        <w:noProof/>
      </w:rPr>
    </w:sdtEndPr>
    <w:sdtContent>
      <w:p w14:paraId="07B60DAF" w14:textId="6047332B" w:rsidR="004C2EF3" w:rsidRDefault="004C2EF3">
        <w:pPr>
          <w:pStyle w:val="Footer"/>
          <w:jc w:val="center"/>
        </w:pPr>
        <w:r>
          <w:fldChar w:fldCharType="begin"/>
        </w:r>
        <w:r>
          <w:instrText xml:space="preserve"> PAGE   \* MERGEFORMAT </w:instrText>
        </w:r>
        <w:r>
          <w:fldChar w:fldCharType="separate"/>
        </w:r>
        <w:r w:rsidR="00AA3B08">
          <w:rPr>
            <w:noProof/>
          </w:rPr>
          <w:t>1</w:t>
        </w:r>
        <w:r>
          <w:rPr>
            <w:noProof/>
          </w:rPr>
          <w:fldChar w:fldCharType="end"/>
        </w:r>
      </w:p>
    </w:sdtContent>
  </w:sdt>
  <w:p w14:paraId="07B60DB0" w14:textId="77777777" w:rsidR="004C2EF3" w:rsidRDefault="004C2E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B60DA4" w14:textId="77777777" w:rsidR="00B0476B" w:rsidRDefault="00B0476B" w:rsidP="00024459">
      <w:r>
        <w:separator/>
      </w:r>
    </w:p>
  </w:footnote>
  <w:footnote w:type="continuationSeparator" w:id="0">
    <w:p w14:paraId="07B60DA5" w14:textId="77777777" w:rsidR="00B0476B" w:rsidRDefault="00B0476B" w:rsidP="000244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60DA8" w14:textId="77777777" w:rsidR="00C14397" w:rsidRDefault="00AA3B08">
    <w:pPr>
      <w:pStyle w:val="Header"/>
    </w:pPr>
    <w:r>
      <w:rPr>
        <w:noProof/>
        <w:lang w:eastAsia="en-US"/>
      </w:rPr>
      <w:pict w14:anchorId="07B60D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3286016" o:spid="_x0000_s2051" type="#_x0000_t75" style="position:absolute;margin-left:0;margin-top:0;width:451.2pt;height:576.1pt;z-index:-251652096;mso-position-horizontal:center;mso-position-horizontal-relative:margin;mso-position-vertical:center;mso-position-vertical-relative:margin" o:allowincell="f">
          <v:imagedata r:id="rId1" o:title="final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60DA9" w14:textId="77777777" w:rsidR="004C2EF3" w:rsidRDefault="004C2EF3" w:rsidP="004C2EF3">
    <w:pPr>
      <w:pStyle w:val="Header"/>
    </w:pPr>
  </w:p>
  <w:tbl>
    <w:tblPr>
      <w:bidiVisual/>
      <w:tblW w:w="0" w:type="auto"/>
      <w:jc w:val="center"/>
      <w:tblBorders>
        <w:bottom w:val="single" w:sz="4" w:space="0" w:color="auto"/>
        <w:insideV w:val="single" w:sz="4" w:space="0" w:color="auto"/>
      </w:tblBorders>
      <w:tblLook w:val="01E0" w:firstRow="1" w:lastRow="1" w:firstColumn="1" w:lastColumn="1" w:noHBand="0" w:noVBand="0"/>
    </w:tblPr>
    <w:tblGrid>
      <w:gridCol w:w="5338"/>
    </w:tblGrid>
    <w:tr w:rsidR="004C2EF3" w:rsidRPr="004C2EF3" w14:paraId="07B60DAD" w14:textId="77777777" w:rsidTr="00112A5A">
      <w:trPr>
        <w:jc w:val="center"/>
      </w:trPr>
      <w:tc>
        <w:tcPr>
          <w:tcW w:w="5338" w:type="dxa"/>
        </w:tcPr>
        <w:p w14:paraId="07B60DAA" w14:textId="77777777" w:rsidR="004C2EF3" w:rsidRPr="004C2EF3" w:rsidRDefault="004C2EF3" w:rsidP="004C2EF3">
          <w:pPr>
            <w:jc w:val="center"/>
            <w:rPr>
              <w:rFonts w:ascii="Sakkal Majalla" w:eastAsia="Calibri" w:hAnsi="Sakkal Majalla" w:cs="Sakkal Majalla"/>
              <w:b/>
              <w:bCs/>
              <w:caps/>
              <w:color w:val="000000"/>
              <w:rtl/>
              <w:lang w:eastAsia="en-US" w:bidi="ar-JO"/>
            </w:rPr>
          </w:pPr>
          <w:r w:rsidRPr="004C2EF3">
            <w:rPr>
              <w:rFonts w:ascii="Sakkal Majalla" w:eastAsia="Calibri" w:hAnsi="Sakkal Majalla" w:cs="Sakkal Majalla"/>
              <w:b/>
              <w:bCs/>
              <w:caps/>
              <w:noProof/>
              <w:color w:val="000000"/>
              <w:lang w:val="en-GB" w:eastAsia="en-GB"/>
            </w:rPr>
            <w:drawing>
              <wp:inline distT="0" distB="0" distL="0" distR="0" wp14:anchorId="07B60DB3" wp14:editId="07B60DB4">
                <wp:extent cx="800100" cy="1129665"/>
                <wp:effectExtent l="0" t="0" r="0" b="0"/>
                <wp:docPr id="1" name="Picture 1" descr="PL cmy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 cmyk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1129665"/>
                        </a:xfrm>
                        <a:prstGeom prst="rect">
                          <a:avLst/>
                        </a:prstGeom>
                        <a:noFill/>
                        <a:ln>
                          <a:noFill/>
                        </a:ln>
                      </pic:spPr>
                    </pic:pic>
                  </a:graphicData>
                </a:graphic>
              </wp:inline>
            </w:drawing>
          </w:r>
        </w:p>
        <w:p w14:paraId="07B60DAB" w14:textId="77777777" w:rsidR="004C2EF3" w:rsidRPr="004C2EF3" w:rsidRDefault="004C2EF3" w:rsidP="004C2EF3">
          <w:pPr>
            <w:jc w:val="center"/>
            <w:rPr>
              <w:rFonts w:ascii="Sakkal Majalla" w:eastAsia="Calibri" w:hAnsi="Sakkal Majalla" w:cs="Sakkal Majalla"/>
              <w:b/>
              <w:bCs/>
              <w:color w:val="000000"/>
              <w:rtl/>
              <w:lang w:eastAsia="en-US"/>
            </w:rPr>
          </w:pPr>
          <w:r w:rsidRPr="004C2EF3">
            <w:rPr>
              <w:rFonts w:ascii="Sakkal Majalla" w:eastAsia="Calibri" w:hAnsi="Sakkal Majalla" w:cs="Sakkal Majalla"/>
              <w:b/>
              <w:bCs/>
              <w:color w:val="000000"/>
              <w:rtl/>
              <w:lang w:eastAsia="en-US"/>
            </w:rPr>
            <w:t>دولــــة فلســــــطين</w:t>
          </w:r>
        </w:p>
        <w:p w14:paraId="07B60DAC" w14:textId="77777777" w:rsidR="004C2EF3" w:rsidRPr="004C2EF3" w:rsidRDefault="004C2EF3" w:rsidP="004C2EF3">
          <w:pPr>
            <w:tabs>
              <w:tab w:val="center" w:pos="4153"/>
              <w:tab w:val="right" w:pos="8306"/>
            </w:tabs>
            <w:jc w:val="center"/>
            <w:rPr>
              <w:rFonts w:ascii="Sakkal Majalla" w:eastAsia="Calibri" w:hAnsi="Sakkal Majalla" w:cs="Sakkal Majalla"/>
              <w:b/>
              <w:bCs/>
              <w:color w:val="000000"/>
              <w:lang w:eastAsia="en-US"/>
            </w:rPr>
          </w:pPr>
          <w:r w:rsidRPr="004C2EF3">
            <w:rPr>
              <w:rFonts w:ascii="Sakkal Majalla" w:eastAsia="Calibri" w:hAnsi="Sakkal Majalla" w:cs="Sakkal Majalla"/>
              <w:b/>
              <w:bCs/>
              <w:color w:val="000000"/>
              <w:rtl/>
              <w:lang w:eastAsia="en-US"/>
            </w:rPr>
            <w:t>وزارة الخارجيــة</w:t>
          </w:r>
          <w:r w:rsidRPr="004C2EF3">
            <w:rPr>
              <w:rFonts w:ascii="Sakkal Majalla" w:eastAsia="Calibri" w:hAnsi="Sakkal Majalla" w:cs="Sakkal Majalla" w:hint="cs"/>
              <w:b/>
              <w:bCs/>
              <w:color w:val="000000"/>
              <w:rtl/>
              <w:lang w:eastAsia="en-US"/>
            </w:rPr>
            <w:t xml:space="preserve"> والمغتربين</w:t>
          </w:r>
          <w:r w:rsidRPr="004C2EF3">
            <w:rPr>
              <w:rFonts w:ascii="Sakkal Majalla" w:eastAsia="Calibri" w:hAnsi="Sakkal Majalla" w:cs="Sakkal Majalla"/>
              <w:b/>
              <w:bCs/>
              <w:color w:val="000000"/>
              <w:rtl/>
              <w:lang w:eastAsia="en-US"/>
            </w:rPr>
            <w:t xml:space="preserve"> </w:t>
          </w:r>
        </w:p>
      </w:tc>
    </w:tr>
  </w:tbl>
  <w:p w14:paraId="07B60DAE" w14:textId="77777777" w:rsidR="001B3C42" w:rsidRPr="004C2EF3" w:rsidRDefault="004C2EF3" w:rsidP="004C2EF3">
    <w:pPr>
      <w:tabs>
        <w:tab w:val="left" w:pos="3795"/>
        <w:tab w:val="center" w:pos="4590"/>
      </w:tabs>
      <w:jc w:val="center"/>
      <w:rPr>
        <w:rFonts w:ascii="Sakkal Majalla" w:eastAsia="Calibri" w:hAnsi="Sakkal Majalla" w:cs="Sakkal Majalla"/>
        <w:lang w:eastAsia="en-US"/>
      </w:rPr>
    </w:pPr>
    <w:r w:rsidRPr="004C2EF3">
      <w:rPr>
        <w:rFonts w:ascii="Sakkal Majalla" w:eastAsia="Calibri" w:hAnsi="Sakkal Majalla" w:cs="Sakkal Majalla" w:hint="cs"/>
        <w:rtl/>
        <w:lang w:eastAsia="en-US"/>
      </w:rPr>
      <w:t>قطاع العلاقات متعدد الأطراف</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60DB1" w14:textId="77777777" w:rsidR="00C14397" w:rsidRDefault="00AA3B08">
    <w:pPr>
      <w:pStyle w:val="Header"/>
    </w:pPr>
    <w:r>
      <w:rPr>
        <w:noProof/>
        <w:lang w:eastAsia="en-US"/>
      </w:rPr>
      <w:pict w14:anchorId="07B60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3286015" o:spid="_x0000_s2050" type="#_x0000_t75" style="position:absolute;margin-left:0;margin-top:0;width:451.2pt;height:576.1pt;z-index:-251653120;mso-position-horizontal:center;mso-position-horizontal-relative:margin;mso-position-vertical:center;mso-position-vertical-relative:margin" o:allowincell="f">
          <v:imagedata r:id="rId1" o:title="final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38B4"/>
    <w:multiLevelType w:val="hybridMultilevel"/>
    <w:tmpl w:val="3BBACF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26C80"/>
    <w:multiLevelType w:val="hybridMultilevel"/>
    <w:tmpl w:val="EF8EDEFC"/>
    <w:lvl w:ilvl="0" w:tplc="1C1CCD50">
      <w:start w:val="1"/>
      <w:numFmt w:val="arabicAlpha"/>
      <w:lvlText w:val="%1-"/>
      <w:lvlJc w:val="left"/>
      <w:pPr>
        <w:ind w:left="-320" w:hanging="360"/>
      </w:pPr>
      <w:rPr>
        <w:rFonts w:hint="default"/>
        <w:b/>
      </w:rPr>
    </w:lvl>
    <w:lvl w:ilvl="1" w:tplc="04090019" w:tentative="1">
      <w:start w:val="1"/>
      <w:numFmt w:val="lowerLetter"/>
      <w:lvlText w:val="%2."/>
      <w:lvlJc w:val="left"/>
      <w:pPr>
        <w:ind w:left="400" w:hanging="360"/>
      </w:pPr>
    </w:lvl>
    <w:lvl w:ilvl="2" w:tplc="0409001B" w:tentative="1">
      <w:start w:val="1"/>
      <w:numFmt w:val="lowerRoman"/>
      <w:lvlText w:val="%3."/>
      <w:lvlJc w:val="right"/>
      <w:pPr>
        <w:ind w:left="1120" w:hanging="180"/>
      </w:pPr>
    </w:lvl>
    <w:lvl w:ilvl="3" w:tplc="0409000F" w:tentative="1">
      <w:start w:val="1"/>
      <w:numFmt w:val="decimal"/>
      <w:lvlText w:val="%4."/>
      <w:lvlJc w:val="left"/>
      <w:pPr>
        <w:ind w:left="1840" w:hanging="360"/>
      </w:pPr>
    </w:lvl>
    <w:lvl w:ilvl="4" w:tplc="04090019" w:tentative="1">
      <w:start w:val="1"/>
      <w:numFmt w:val="lowerLetter"/>
      <w:lvlText w:val="%5."/>
      <w:lvlJc w:val="left"/>
      <w:pPr>
        <w:ind w:left="2560" w:hanging="360"/>
      </w:pPr>
    </w:lvl>
    <w:lvl w:ilvl="5" w:tplc="0409001B" w:tentative="1">
      <w:start w:val="1"/>
      <w:numFmt w:val="lowerRoman"/>
      <w:lvlText w:val="%6."/>
      <w:lvlJc w:val="right"/>
      <w:pPr>
        <w:ind w:left="3280" w:hanging="180"/>
      </w:pPr>
    </w:lvl>
    <w:lvl w:ilvl="6" w:tplc="0409000F" w:tentative="1">
      <w:start w:val="1"/>
      <w:numFmt w:val="decimal"/>
      <w:lvlText w:val="%7."/>
      <w:lvlJc w:val="left"/>
      <w:pPr>
        <w:ind w:left="4000" w:hanging="360"/>
      </w:pPr>
    </w:lvl>
    <w:lvl w:ilvl="7" w:tplc="04090019" w:tentative="1">
      <w:start w:val="1"/>
      <w:numFmt w:val="lowerLetter"/>
      <w:lvlText w:val="%8."/>
      <w:lvlJc w:val="left"/>
      <w:pPr>
        <w:ind w:left="4720" w:hanging="360"/>
      </w:pPr>
    </w:lvl>
    <w:lvl w:ilvl="8" w:tplc="0409001B" w:tentative="1">
      <w:start w:val="1"/>
      <w:numFmt w:val="lowerRoman"/>
      <w:lvlText w:val="%9."/>
      <w:lvlJc w:val="right"/>
      <w:pPr>
        <w:ind w:left="5440" w:hanging="180"/>
      </w:pPr>
    </w:lvl>
  </w:abstractNum>
  <w:abstractNum w:abstractNumId="2" w15:restartNumberingAfterBreak="0">
    <w:nsid w:val="0E7606EE"/>
    <w:multiLevelType w:val="hybridMultilevel"/>
    <w:tmpl w:val="2984FE0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EC142D"/>
    <w:multiLevelType w:val="hybridMultilevel"/>
    <w:tmpl w:val="73482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476B9C"/>
    <w:multiLevelType w:val="hybridMultilevel"/>
    <w:tmpl w:val="A2F05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604557"/>
    <w:multiLevelType w:val="hybridMultilevel"/>
    <w:tmpl w:val="C20E4FEC"/>
    <w:lvl w:ilvl="0" w:tplc="0409000F">
      <w:start w:val="1"/>
      <w:numFmt w:val="decimal"/>
      <w:lvlText w:val="%1."/>
      <w:lvlJc w:val="left"/>
      <w:pPr>
        <w:ind w:left="40" w:hanging="360"/>
      </w:pPr>
    </w:lvl>
    <w:lvl w:ilvl="1" w:tplc="04090019" w:tentative="1">
      <w:start w:val="1"/>
      <w:numFmt w:val="lowerLetter"/>
      <w:lvlText w:val="%2."/>
      <w:lvlJc w:val="left"/>
      <w:pPr>
        <w:ind w:left="760" w:hanging="360"/>
      </w:pPr>
    </w:lvl>
    <w:lvl w:ilvl="2" w:tplc="0409001B" w:tentative="1">
      <w:start w:val="1"/>
      <w:numFmt w:val="lowerRoman"/>
      <w:lvlText w:val="%3."/>
      <w:lvlJc w:val="right"/>
      <w:pPr>
        <w:ind w:left="1480" w:hanging="180"/>
      </w:pPr>
    </w:lvl>
    <w:lvl w:ilvl="3" w:tplc="0409000F" w:tentative="1">
      <w:start w:val="1"/>
      <w:numFmt w:val="decimal"/>
      <w:lvlText w:val="%4."/>
      <w:lvlJc w:val="left"/>
      <w:pPr>
        <w:ind w:left="2200" w:hanging="360"/>
      </w:pPr>
    </w:lvl>
    <w:lvl w:ilvl="4" w:tplc="04090019" w:tentative="1">
      <w:start w:val="1"/>
      <w:numFmt w:val="lowerLetter"/>
      <w:lvlText w:val="%5."/>
      <w:lvlJc w:val="left"/>
      <w:pPr>
        <w:ind w:left="2920" w:hanging="360"/>
      </w:pPr>
    </w:lvl>
    <w:lvl w:ilvl="5" w:tplc="0409001B" w:tentative="1">
      <w:start w:val="1"/>
      <w:numFmt w:val="lowerRoman"/>
      <w:lvlText w:val="%6."/>
      <w:lvlJc w:val="right"/>
      <w:pPr>
        <w:ind w:left="3640" w:hanging="180"/>
      </w:pPr>
    </w:lvl>
    <w:lvl w:ilvl="6" w:tplc="0409000F" w:tentative="1">
      <w:start w:val="1"/>
      <w:numFmt w:val="decimal"/>
      <w:lvlText w:val="%7."/>
      <w:lvlJc w:val="left"/>
      <w:pPr>
        <w:ind w:left="4360" w:hanging="360"/>
      </w:pPr>
    </w:lvl>
    <w:lvl w:ilvl="7" w:tplc="04090019" w:tentative="1">
      <w:start w:val="1"/>
      <w:numFmt w:val="lowerLetter"/>
      <w:lvlText w:val="%8."/>
      <w:lvlJc w:val="left"/>
      <w:pPr>
        <w:ind w:left="5080" w:hanging="360"/>
      </w:pPr>
    </w:lvl>
    <w:lvl w:ilvl="8" w:tplc="0409001B" w:tentative="1">
      <w:start w:val="1"/>
      <w:numFmt w:val="lowerRoman"/>
      <w:lvlText w:val="%9."/>
      <w:lvlJc w:val="right"/>
      <w:pPr>
        <w:ind w:left="5800" w:hanging="180"/>
      </w:pPr>
    </w:lvl>
  </w:abstractNum>
  <w:abstractNum w:abstractNumId="6" w15:restartNumberingAfterBreak="0">
    <w:nsid w:val="35495D93"/>
    <w:multiLevelType w:val="hybridMultilevel"/>
    <w:tmpl w:val="177AE5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C350BFB"/>
    <w:multiLevelType w:val="hybridMultilevel"/>
    <w:tmpl w:val="A3DA92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ECE2E1F"/>
    <w:multiLevelType w:val="hybridMultilevel"/>
    <w:tmpl w:val="739A7AC6"/>
    <w:lvl w:ilvl="0" w:tplc="5E4AB3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8F1817"/>
    <w:multiLevelType w:val="hybridMultilevel"/>
    <w:tmpl w:val="459619CE"/>
    <w:lvl w:ilvl="0" w:tplc="40D0B904">
      <w:start w:val="1"/>
      <w:numFmt w:val="decimal"/>
      <w:lvlText w:val="%1-"/>
      <w:lvlJc w:val="left"/>
      <w:pPr>
        <w:ind w:left="-504" w:hanging="36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abstractNum w:abstractNumId="10" w15:restartNumberingAfterBreak="0">
    <w:nsid w:val="4A031E4D"/>
    <w:multiLevelType w:val="hybridMultilevel"/>
    <w:tmpl w:val="6210914A"/>
    <w:lvl w:ilvl="0" w:tplc="04090013">
      <w:start w:val="1"/>
      <w:numFmt w:val="arabicAlpha"/>
      <w:lvlText w:val="%1-"/>
      <w:lvlJc w:val="center"/>
      <w:pPr>
        <w:ind w:left="436"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1" w15:restartNumberingAfterBreak="0">
    <w:nsid w:val="4D2A0027"/>
    <w:multiLevelType w:val="hybridMultilevel"/>
    <w:tmpl w:val="0E5093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F0363B7"/>
    <w:multiLevelType w:val="hybridMultilevel"/>
    <w:tmpl w:val="6BECD934"/>
    <w:lvl w:ilvl="0" w:tplc="0409000F">
      <w:start w:val="1"/>
      <w:numFmt w:val="decimal"/>
      <w:lvlText w:val="%1."/>
      <w:lvlJc w:val="left"/>
      <w:pPr>
        <w:ind w:left="-17" w:hanging="360"/>
      </w:pPr>
    </w:lvl>
    <w:lvl w:ilvl="1" w:tplc="04090019" w:tentative="1">
      <w:start w:val="1"/>
      <w:numFmt w:val="lowerLetter"/>
      <w:lvlText w:val="%2."/>
      <w:lvlJc w:val="left"/>
      <w:pPr>
        <w:ind w:left="703" w:hanging="360"/>
      </w:pPr>
    </w:lvl>
    <w:lvl w:ilvl="2" w:tplc="0409001B" w:tentative="1">
      <w:start w:val="1"/>
      <w:numFmt w:val="lowerRoman"/>
      <w:lvlText w:val="%3."/>
      <w:lvlJc w:val="right"/>
      <w:pPr>
        <w:ind w:left="1423" w:hanging="180"/>
      </w:pPr>
    </w:lvl>
    <w:lvl w:ilvl="3" w:tplc="0409000F" w:tentative="1">
      <w:start w:val="1"/>
      <w:numFmt w:val="decimal"/>
      <w:lvlText w:val="%4."/>
      <w:lvlJc w:val="left"/>
      <w:pPr>
        <w:ind w:left="2143" w:hanging="360"/>
      </w:pPr>
    </w:lvl>
    <w:lvl w:ilvl="4" w:tplc="04090019" w:tentative="1">
      <w:start w:val="1"/>
      <w:numFmt w:val="lowerLetter"/>
      <w:lvlText w:val="%5."/>
      <w:lvlJc w:val="left"/>
      <w:pPr>
        <w:ind w:left="2863" w:hanging="360"/>
      </w:pPr>
    </w:lvl>
    <w:lvl w:ilvl="5" w:tplc="0409001B" w:tentative="1">
      <w:start w:val="1"/>
      <w:numFmt w:val="lowerRoman"/>
      <w:lvlText w:val="%6."/>
      <w:lvlJc w:val="right"/>
      <w:pPr>
        <w:ind w:left="3583" w:hanging="180"/>
      </w:pPr>
    </w:lvl>
    <w:lvl w:ilvl="6" w:tplc="0409000F" w:tentative="1">
      <w:start w:val="1"/>
      <w:numFmt w:val="decimal"/>
      <w:lvlText w:val="%7."/>
      <w:lvlJc w:val="left"/>
      <w:pPr>
        <w:ind w:left="4303" w:hanging="360"/>
      </w:pPr>
    </w:lvl>
    <w:lvl w:ilvl="7" w:tplc="04090019" w:tentative="1">
      <w:start w:val="1"/>
      <w:numFmt w:val="lowerLetter"/>
      <w:lvlText w:val="%8."/>
      <w:lvlJc w:val="left"/>
      <w:pPr>
        <w:ind w:left="5023" w:hanging="360"/>
      </w:pPr>
    </w:lvl>
    <w:lvl w:ilvl="8" w:tplc="0409001B" w:tentative="1">
      <w:start w:val="1"/>
      <w:numFmt w:val="lowerRoman"/>
      <w:lvlText w:val="%9."/>
      <w:lvlJc w:val="right"/>
      <w:pPr>
        <w:ind w:left="5743" w:hanging="180"/>
      </w:pPr>
    </w:lvl>
  </w:abstractNum>
  <w:abstractNum w:abstractNumId="13" w15:restartNumberingAfterBreak="0">
    <w:nsid w:val="5AC74C71"/>
    <w:multiLevelType w:val="hybridMultilevel"/>
    <w:tmpl w:val="3CB67ECE"/>
    <w:lvl w:ilvl="0" w:tplc="14EAB1D2">
      <w:start w:val="1"/>
      <w:numFmt w:val="decimal"/>
      <w:lvlText w:val="%1-"/>
      <w:lvlJc w:val="left"/>
      <w:pPr>
        <w:ind w:left="-207" w:hanging="360"/>
      </w:pPr>
      <w:rPr>
        <w:rFonts w:hint="default"/>
        <w:b/>
        <w:color w:val="000000" w:themeColor="text1"/>
        <w:sz w:val="36"/>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4" w15:restartNumberingAfterBreak="0">
    <w:nsid w:val="5C4C08E8"/>
    <w:multiLevelType w:val="hybridMultilevel"/>
    <w:tmpl w:val="D2826272"/>
    <w:lvl w:ilvl="0" w:tplc="7E76F2C4">
      <w:start w:val="1"/>
      <w:numFmt w:val="decimal"/>
      <w:lvlText w:val="%1."/>
      <w:lvlJc w:val="left"/>
      <w:pPr>
        <w:ind w:left="-320" w:hanging="360"/>
      </w:pPr>
      <w:rPr>
        <w:rFonts w:hint="default"/>
      </w:rPr>
    </w:lvl>
    <w:lvl w:ilvl="1" w:tplc="04090019" w:tentative="1">
      <w:start w:val="1"/>
      <w:numFmt w:val="lowerLetter"/>
      <w:lvlText w:val="%2."/>
      <w:lvlJc w:val="left"/>
      <w:pPr>
        <w:ind w:left="400" w:hanging="360"/>
      </w:pPr>
    </w:lvl>
    <w:lvl w:ilvl="2" w:tplc="0409001B" w:tentative="1">
      <w:start w:val="1"/>
      <w:numFmt w:val="lowerRoman"/>
      <w:lvlText w:val="%3."/>
      <w:lvlJc w:val="right"/>
      <w:pPr>
        <w:ind w:left="1120" w:hanging="180"/>
      </w:pPr>
    </w:lvl>
    <w:lvl w:ilvl="3" w:tplc="0409000F" w:tentative="1">
      <w:start w:val="1"/>
      <w:numFmt w:val="decimal"/>
      <w:lvlText w:val="%4."/>
      <w:lvlJc w:val="left"/>
      <w:pPr>
        <w:ind w:left="1840" w:hanging="360"/>
      </w:pPr>
    </w:lvl>
    <w:lvl w:ilvl="4" w:tplc="04090019" w:tentative="1">
      <w:start w:val="1"/>
      <w:numFmt w:val="lowerLetter"/>
      <w:lvlText w:val="%5."/>
      <w:lvlJc w:val="left"/>
      <w:pPr>
        <w:ind w:left="2560" w:hanging="360"/>
      </w:pPr>
    </w:lvl>
    <w:lvl w:ilvl="5" w:tplc="0409001B" w:tentative="1">
      <w:start w:val="1"/>
      <w:numFmt w:val="lowerRoman"/>
      <w:lvlText w:val="%6."/>
      <w:lvlJc w:val="right"/>
      <w:pPr>
        <w:ind w:left="3280" w:hanging="180"/>
      </w:pPr>
    </w:lvl>
    <w:lvl w:ilvl="6" w:tplc="0409000F" w:tentative="1">
      <w:start w:val="1"/>
      <w:numFmt w:val="decimal"/>
      <w:lvlText w:val="%7."/>
      <w:lvlJc w:val="left"/>
      <w:pPr>
        <w:ind w:left="4000" w:hanging="360"/>
      </w:pPr>
    </w:lvl>
    <w:lvl w:ilvl="7" w:tplc="04090019" w:tentative="1">
      <w:start w:val="1"/>
      <w:numFmt w:val="lowerLetter"/>
      <w:lvlText w:val="%8."/>
      <w:lvlJc w:val="left"/>
      <w:pPr>
        <w:ind w:left="4720" w:hanging="360"/>
      </w:pPr>
    </w:lvl>
    <w:lvl w:ilvl="8" w:tplc="0409001B" w:tentative="1">
      <w:start w:val="1"/>
      <w:numFmt w:val="lowerRoman"/>
      <w:lvlText w:val="%9."/>
      <w:lvlJc w:val="right"/>
      <w:pPr>
        <w:ind w:left="5440" w:hanging="180"/>
      </w:pPr>
    </w:lvl>
  </w:abstractNum>
  <w:abstractNum w:abstractNumId="15" w15:restartNumberingAfterBreak="0">
    <w:nsid w:val="69510B41"/>
    <w:multiLevelType w:val="hybridMultilevel"/>
    <w:tmpl w:val="EDF80500"/>
    <w:lvl w:ilvl="0" w:tplc="77F0A088">
      <w:start w:val="1"/>
      <w:numFmt w:val="decimal"/>
      <w:lvlText w:val="%1-"/>
      <w:lvlJc w:val="left"/>
      <w:pPr>
        <w:ind w:left="-504" w:hanging="36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abstractNum w:abstractNumId="16" w15:restartNumberingAfterBreak="0">
    <w:nsid w:val="6A6E583A"/>
    <w:multiLevelType w:val="hybridMultilevel"/>
    <w:tmpl w:val="D8AE193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CB2209"/>
    <w:multiLevelType w:val="hybridMultilevel"/>
    <w:tmpl w:val="EEEA1722"/>
    <w:lvl w:ilvl="0" w:tplc="B97A17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722F8C"/>
    <w:multiLevelType w:val="hybridMultilevel"/>
    <w:tmpl w:val="38E658D2"/>
    <w:lvl w:ilvl="0" w:tplc="AB6A90A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235147"/>
    <w:multiLevelType w:val="hybridMultilevel"/>
    <w:tmpl w:val="D4B4A870"/>
    <w:lvl w:ilvl="0" w:tplc="B97A1780">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0" w15:restartNumberingAfterBreak="0">
    <w:nsid w:val="7F5A6B52"/>
    <w:multiLevelType w:val="hybridMultilevel"/>
    <w:tmpl w:val="EA185B0E"/>
    <w:lvl w:ilvl="0" w:tplc="0409000F">
      <w:start w:val="1"/>
      <w:numFmt w:val="decimal"/>
      <w:lvlText w:val="%1."/>
      <w:lvlJc w:val="left"/>
      <w:pPr>
        <w:ind w:left="288" w:hanging="360"/>
      </w:pPr>
    </w:lvl>
    <w:lvl w:ilvl="1" w:tplc="BC522A96">
      <w:start w:val="5"/>
      <w:numFmt w:val="bullet"/>
      <w:lvlText w:val="-"/>
      <w:lvlJc w:val="left"/>
      <w:pPr>
        <w:ind w:left="1008" w:hanging="360"/>
      </w:pPr>
      <w:rPr>
        <w:rFonts w:ascii="Sakkal Majalla" w:eastAsia="Times New Roman" w:hAnsi="Sakkal Majalla" w:cs="Sakkal Majalla" w:hint="default"/>
      </w:rPr>
    </w:lvl>
    <w:lvl w:ilvl="2" w:tplc="0409001B" w:tentative="1">
      <w:start w:val="1"/>
      <w:numFmt w:val="lowerRoman"/>
      <w:lvlText w:val="%3."/>
      <w:lvlJc w:val="right"/>
      <w:pPr>
        <w:ind w:left="1728" w:hanging="180"/>
      </w:pPr>
    </w:lvl>
    <w:lvl w:ilvl="3" w:tplc="0409000F" w:tentative="1">
      <w:start w:val="1"/>
      <w:numFmt w:val="decimal"/>
      <w:lvlText w:val="%4."/>
      <w:lvlJc w:val="left"/>
      <w:pPr>
        <w:ind w:left="2448" w:hanging="360"/>
      </w:pPr>
    </w:lvl>
    <w:lvl w:ilvl="4" w:tplc="04090019" w:tentative="1">
      <w:start w:val="1"/>
      <w:numFmt w:val="lowerLetter"/>
      <w:lvlText w:val="%5."/>
      <w:lvlJc w:val="left"/>
      <w:pPr>
        <w:ind w:left="3168" w:hanging="360"/>
      </w:pPr>
    </w:lvl>
    <w:lvl w:ilvl="5" w:tplc="0409001B" w:tentative="1">
      <w:start w:val="1"/>
      <w:numFmt w:val="lowerRoman"/>
      <w:lvlText w:val="%6."/>
      <w:lvlJc w:val="right"/>
      <w:pPr>
        <w:ind w:left="3888" w:hanging="180"/>
      </w:pPr>
    </w:lvl>
    <w:lvl w:ilvl="6" w:tplc="0409000F" w:tentative="1">
      <w:start w:val="1"/>
      <w:numFmt w:val="decimal"/>
      <w:lvlText w:val="%7."/>
      <w:lvlJc w:val="left"/>
      <w:pPr>
        <w:ind w:left="4608" w:hanging="360"/>
      </w:pPr>
    </w:lvl>
    <w:lvl w:ilvl="7" w:tplc="04090019" w:tentative="1">
      <w:start w:val="1"/>
      <w:numFmt w:val="lowerLetter"/>
      <w:lvlText w:val="%8."/>
      <w:lvlJc w:val="left"/>
      <w:pPr>
        <w:ind w:left="5328" w:hanging="360"/>
      </w:pPr>
    </w:lvl>
    <w:lvl w:ilvl="8" w:tplc="0409001B" w:tentative="1">
      <w:start w:val="1"/>
      <w:numFmt w:val="lowerRoman"/>
      <w:lvlText w:val="%9."/>
      <w:lvlJc w:val="right"/>
      <w:pPr>
        <w:ind w:left="6048" w:hanging="180"/>
      </w:pPr>
    </w:lvl>
  </w:abstractNum>
  <w:abstractNum w:abstractNumId="21" w15:restartNumberingAfterBreak="0">
    <w:nsid w:val="7FF77171"/>
    <w:multiLevelType w:val="hybridMultilevel"/>
    <w:tmpl w:val="152A3B7E"/>
    <w:lvl w:ilvl="0" w:tplc="C692888E">
      <w:start w:val="1"/>
      <w:numFmt w:val="arabicAlpha"/>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num w:numId="1">
    <w:abstractNumId w:val="12"/>
  </w:num>
  <w:num w:numId="2">
    <w:abstractNumId w:val="8"/>
  </w:num>
  <w:num w:numId="3">
    <w:abstractNumId w:val="5"/>
  </w:num>
  <w:num w:numId="4">
    <w:abstractNumId w:val="6"/>
  </w:num>
  <w:num w:numId="5">
    <w:abstractNumId w:val="15"/>
  </w:num>
  <w:num w:numId="6">
    <w:abstractNumId w:val="3"/>
  </w:num>
  <w:num w:numId="7">
    <w:abstractNumId w:val="18"/>
  </w:num>
  <w:num w:numId="8">
    <w:abstractNumId w:val="4"/>
  </w:num>
  <w:num w:numId="9">
    <w:abstractNumId w:val="16"/>
  </w:num>
  <w:num w:numId="10">
    <w:abstractNumId w:val="9"/>
  </w:num>
  <w:num w:numId="11">
    <w:abstractNumId w:val="17"/>
  </w:num>
  <w:num w:numId="12">
    <w:abstractNumId w:val="19"/>
  </w:num>
  <w:num w:numId="13">
    <w:abstractNumId w:val="21"/>
  </w:num>
  <w:num w:numId="14">
    <w:abstractNumId w:val="0"/>
  </w:num>
  <w:num w:numId="15">
    <w:abstractNumId w:val="20"/>
  </w:num>
  <w:num w:numId="16">
    <w:abstractNumId w:val="2"/>
  </w:num>
  <w:num w:numId="17">
    <w:abstractNumId w:val="13"/>
  </w:num>
  <w:num w:numId="18">
    <w:abstractNumId w:val="7"/>
  </w:num>
  <w:num w:numId="19">
    <w:abstractNumId w:val="10"/>
  </w:num>
  <w:num w:numId="20">
    <w:abstractNumId w:val="14"/>
  </w:num>
  <w:num w:numId="21">
    <w:abstractNumId w:val="1"/>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oNotDisplayPageBoundaries/>
  <w:revisionView w:inkAnnotation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459"/>
    <w:rsid w:val="00024459"/>
    <w:rsid w:val="000340C7"/>
    <w:rsid w:val="000436E5"/>
    <w:rsid w:val="00044530"/>
    <w:rsid w:val="00044F2D"/>
    <w:rsid w:val="0005074B"/>
    <w:rsid w:val="00063AB7"/>
    <w:rsid w:val="000654E0"/>
    <w:rsid w:val="00074BED"/>
    <w:rsid w:val="0007508C"/>
    <w:rsid w:val="0007587B"/>
    <w:rsid w:val="0008175D"/>
    <w:rsid w:val="00095684"/>
    <w:rsid w:val="00096DA3"/>
    <w:rsid w:val="000A204C"/>
    <w:rsid w:val="000A56EC"/>
    <w:rsid w:val="000B000F"/>
    <w:rsid w:val="000D70C7"/>
    <w:rsid w:val="000E3A43"/>
    <w:rsid w:val="000E4C36"/>
    <w:rsid w:val="000F2118"/>
    <w:rsid w:val="000F6CFE"/>
    <w:rsid w:val="00104A7A"/>
    <w:rsid w:val="00114462"/>
    <w:rsid w:val="00122568"/>
    <w:rsid w:val="00124652"/>
    <w:rsid w:val="001469C8"/>
    <w:rsid w:val="001526F9"/>
    <w:rsid w:val="00161B7B"/>
    <w:rsid w:val="001738ED"/>
    <w:rsid w:val="00173F81"/>
    <w:rsid w:val="00180F00"/>
    <w:rsid w:val="00190150"/>
    <w:rsid w:val="00190AF7"/>
    <w:rsid w:val="001949E3"/>
    <w:rsid w:val="00197FE4"/>
    <w:rsid w:val="001A404E"/>
    <w:rsid w:val="001B6823"/>
    <w:rsid w:val="001C2B17"/>
    <w:rsid w:val="001D1D4B"/>
    <w:rsid w:val="001D2B7B"/>
    <w:rsid w:val="001E7E83"/>
    <w:rsid w:val="001F2720"/>
    <w:rsid w:val="0020436B"/>
    <w:rsid w:val="00213BB5"/>
    <w:rsid w:val="00216F79"/>
    <w:rsid w:val="002346AF"/>
    <w:rsid w:val="002366EF"/>
    <w:rsid w:val="00236D2D"/>
    <w:rsid w:val="00246CF1"/>
    <w:rsid w:val="002537B8"/>
    <w:rsid w:val="00255DF5"/>
    <w:rsid w:val="00257FE6"/>
    <w:rsid w:val="00261F45"/>
    <w:rsid w:val="00290CB5"/>
    <w:rsid w:val="00292973"/>
    <w:rsid w:val="002B1360"/>
    <w:rsid w:val="002D213E"/>
    <w:rsid w:val="002D71EF"/>
    <w:rsid w:val="002E1674"/>
    <w:rsid w:val="002E3861"/>
    <w:rsid w:val="002F3982"/>
    <w:rsid w:val="002F4146"/>
    <w:rsid w:val="002F6F78"/>
    <w:rsid w:val="00301641"/>
    <w:rsid w:val="00301940"/>
    <w:rsid w:val="003023A0"/>
    <w:rsid w:val="003055F5"/>
    <w:rsid w:val="00333F01"/>
    <w:rsid w:val="00335427"/>
    <w:rsid w:val="00337405"/>
    <w:rsid w:val="00337C28"/>
    <w:rsid w:val="003475E6"/>
    <w:rsid w:val="003523AC"/>
    <w:rsid w:val="00353798"/>
    <w:rsid w:val="00354247"/>
    <w:rsid w:val="0036007E"/>
    <w:rsid w:val="003660B6"/>
    <w:rsid w:val="00372BE2"/>
    <w:rsid w:val="00374364"/>
    <w:rsid w:val="003836F4"/>
    <w:rsid w:val="00386F92"/>
    <w:rsid w:val="00391C35"/>
    <w:rsid w:val="003A03E7"/>
    <w:rsid w:val="003B24CB"/>
    <w:rsid w:val="003B4D8A"/>
    <w:rsid w:val="003B7B42"/>
    <w:rsid w:val="003C53F3"/>
    <w:rsid w:val="003C648B"/>
    <w:rsid w:val="003C6FEE"/>
    <w:rsid w:val="003D18CF"/>
    <w:rsid w:val="003E26FF"/>
    <w:rsid w:val="003E548C"/>
    <w:rsid w:val="003F4002"/>
    <w:rsid w:val="003F7B65"/>
    <w:rsid w:val="00401127"/>
    <w:rsid w:val="00403D8F"/>
    <w:rsid w:val="00423CBD"/>
    <w:rsid w:val="0042511C"/>
    <w:rsid w:val="004274A6"/>
    <w:rsid w:val="004303B9"/>
    <w:rsid w:val="004336EA"/>
    <w:rsid w:val="0044018A"/>
    <w:rsid w:val="00446368"/>
    <w:rsid w:val="00447FE0"/>
    <w:rsid w:val="00452604"/>
    <w:rsid w:val="00454B37"/>
    <w:rsid w:val="0046219D"/>
    <w:rsid w:val="00464CAE"/>
    <w:rsid w:val="004725A9"/>
    <w:rsid w:val="0047745C"/>
    <w:rsid w:val="00492EC5"/>
    <w:rsid w:val="004A1664"/>
    <w:rsid w:val="004A48C9"/>
    <w:rsid w:val="004A544C"/>
    <w:rsid w:val="004B178D"/>
    <w:rsid w:val="004B2F14"/>
    <w:rsid w:val="004B57A6"/>
    <w:rsid w:val="004C2EF3"/>
    <w:rsid w:val="004C5FA2"/>
    <w:rsid w:val="004D1CBD"/>
    <w:rsid w:val="004E2C15"/>
    <w:rsid w:val="004F21CA"/>
    <w:rsid w:val="004F3DF5"/>
    <w:rsid w:val="004F400C"/>
    <w:rsid w:val="00514001"/>
    <w:rsid w:val="00517961"/>
    <w:rsid w:val="005207D6"/>
    <w:rsid w:val="00520B42"/>
    <w:rsid w:val="00525426"/>
    <w:rsid w:val="005376DB"/>
    <w:rsid w:val="00541F38"/>
    <w:rsid w:val="005422B7"/>
    <w:rsid w:val="00552880"/>
    <w:rsid w:val="00554E21"/>
    <w:rsid w:val="005802D5"/>
    <w:rsid w:val="0059550E"/>
    <w:rsid w:val="005B58AE"/>
    <w:rsid w:val="005C6603"/>
    <w:rsid w:val="005D23ED"/>
    <w:rsid w:val="005D3D62"/>
    <w:rsid w:val="005D424E"/>
    <w:rsid w:val="005D7363"/>
    <w:rsid w:val="005E21F4"/>
    <w:rsid w:val="005F0964"/>
    <w:rsid w:val="00600699"/>
    <w:rsid w:val="00602AE4"/>
    <w:rsid w:val="00606BA9"/>
    <w:rsid w:val="006101EA"/>
    <w:rsid w:val="00611712"/>
    <w:rsid w:val="00641A78"/>
    <w:rsid w:val="00651CC1"/>
    <w:rsid w:val="0066660F"/>
    <w:rsid w:val="006744FF"/>
    <w:rsid w:val="00675C7D"/>
    <w:rsid w:val="00677379"/>
    <w:rsid w:val="00691061"/>
    <w:rsid w:val="00696636"/>
    <w:rsid w:val="006A43B5"/>
    <w:rsid w:val="006B765B"/>
    <w:rsid w:val="006B78A1"/>
    <w:rsid w:val="006C5017"/>
    <w:rsid w:val="006D1D39"/>
    <w:rsid w:val="006D4E0A"/>
    <w:rsid w:val="006E7A44"/>
    <w:rsid w:val="006F1A09"/>
    <w:rsid w:val="006F3D40"/>
    <w:rsid w:val="007042A2"/>
    <w:rsid w:val="0071195D"/>
    <w:rsid w:val="00713CD5"/>
    <w:rsid w:val="007311DD"/>
    <w:rsid w:val="007519F1"/>
    <w:rsid w:val="007543E1"/>
    <w:rsid w:val="00757FB1"/>
    <w:rsid w:val="00763222"/>
    <w:rsid w:val="00774DFF"/>
    <w:rsid w:val="00777234"/>
    <w:rsid w:val="00782003"/>
    <w:rsid w:val="00796451"/>
    <w:rsid w:val="007A7DFC"/>
    <w:rsid w:val="007C1598"/>
    <w:rsid w:val="007E0019"/>
    <w:rsid w:val="007E3FCA"/>
    <w:rsid w:val="007E4C5C"/>
    <w:rsid w:val="007E6466"/>
    <w:rsid w:val="00822A23"/>
    <w:rsid w:val="008238F3"/>
    <w:rsid w:val="00827C2B"/>
    <w:rsid w:val="00846145"/>
    <w:rsid w:val="00876F94"/>
    <w:rsid w:val="00883455"/>
    <w:rsid w:val="00890B7C"/>
    <w:rsid w:val="00890ECA"/>
    <w:rsid w:val="00896DA1"/>
    <w:rsid w:val="008A3B34"/>
    <w:rsid w:val="008A421A"/>
    <w:rsid w:val="008A66D6"/>
    <w:rsid w:val="008B2806"/>
    <w:rsid w:val="008C0091"/>
    <w:rsid w:val="008C11B3"/>
    <w:rsid w:val="008C18A9"/>
    <w:rsid w:val="008C370D"/>
    <w:rsid w:val="008C428C"/>
    <w:rsid w:val="008C7017"/>
    <w:rsid w:val="008D1DCE"/>
    <w:rsid w:val="008F38CB"/>
    <w:rsid w:val="00900481"/>
    <w:rsid w:val="009012FF"/>
    <w:rsid w:val="0092372B"/>
    <w:rsid w:val="00923E7C"/>
    <w:rsid w:val="00925650"/>
    <w:rsid w:val="009332B5"/>
    <w:rsid w:val="00937293"/>
    <w:rsid w:val="00946725"/>
    <w:rsid w:val="00946C31"/>
    <w:rsid w:val="009522C8"/>
    <w:rsid w:val="00975A75"/>
    <w:rsid w:val="009813B1"/>
    <w:rsid w:val="00991616"/>
    <w:rsid w:val="00991CF1"/>
    <w:rsid w:val="009A3B90"/>
    <w:rsid w:val="009A490F"/>
    <w:rsid w:val="009B7C0C"/>
    <w:rsid w:val="009C5D5F"/>
    <w:rsid w:val="009D1909"/>
    <w:rsid w:val="009D420A"/>
    <w:rsid w:val="009E2B25"/>
    <w:rsid w:val="009F50B0"/>
    <w:rsid w:val="009F709B"/>
    <w:rsid w:val="00A46545"/>
    <w:rsid w:val="00A5524D"/>
    <w:rsid w:val="00A65353"/>
    <w:rsid w:val="00A665FC"/>
    <w:rsid w:val="00A672BB"/>
    <w:rsid w:val="00A745FE"/>
    <w:rsid w:val="00A93C86"/>
    <w:rsid w:val="00A94FB4"/>
    <w:rsid w:val="00A959F4"/>
    <w:rsid w:val="00AA3B08"/>
    <w:rsid w:val="00AA5C49"/>
    <w:rsid w:val="00AD0910"/>
    <w:rsid w:val="00AE2F22"/>
    <w:rsid w:val="00AF2574"/>
    <w:rsid w:val="00AF4026"/>
    <w:rsid w:val="00B0476B"/>
    <w:rsid w:val="00B10BCA"/>
    <w:rsid w:val="00B15B46"/>
    <w:rsid w:val="00B21330"/>
    <w:rsid w:val="00B21F4B"/>
    <w:rsid w:val="00B227A8"/>
    <w:rsid w:val="00B26C28"/>
    <w:rsid w:val="00B3172E"/>
    <w:rsid w:val="00B42528"/>
    <w:rsid w:val="00B574B5"/>
    <w:rsid w:val="00B63E77"/>
    <w:rsid w:val="00B80037"/>
    <w:rsid w:val="00B86F45"/>
    <w:rsid w:val="00B929F2"/>
    <w:rsid w:val="00BA5628"/>
    <w:rsid w:val="00BB0809"/>
    <w:rsid w:val="00BB16C8"/>
    <w:rsid w:val="00BB389C"/>
    <w:rsid w:val="00BC51D5"/>
    <w:rsid w:val="00BC5BB0"/>
    <w:rsid w:val="00BD5D04"/>
    <w:rsid w:val="00BD6AF1"/>
    <w:rsid w:val="00BE662F"/>
    <w:rsid w:val="00BF0FFB"/>
    <w:rsid w:val="00BF6062"/>
    <w:rsid w:val="00C11A71"/>
    <w:rsid w:val="00C144F3"/>
    <w:rsid w:val="00C14F6A"/>
    <w:rsid w:val="00C22E54"/>
    <w:rsid w:val="00C232A2"/>
    <w:rsid w:val="00C40D82"/>
    <w:rsid w:val="00C42D92"/>
    <w:rsid w:val="00C568D7"/>
    <w:rsid w:val="00C62F5D"/>
    <w:rsid w:val="00C66AC0"/>
    <w:rsid w:val="00C709A7"/>
    <w:rsid w:val="00C7619E"/>
    <w:rsid w:val="00C76FE6"/>
    <w:rsid w:val="00C83728"/>
    <w:rsid w:val="00C921EA"/>
    <w:rsid w:val="00CA4862"/>
    <w:rsid w:val="00CD5BAC"/>
    <w:rsid w:val="00CE79CE"/>
    <w:rsid w:val="00CE7D35"/>
    <w:rsid w:val="00CF39E5"/>
    <w:rsid w:val="00CF3AA8"/>
    <w:rsid w:val="00CF40A4"/>
    <w:rsid w:val="00D058BB"/>
    <w:rsid w:val="00D23840"/>
    <w:rsid w:val="00D2766D"/>
    <w:rsid w:val="00D36873"/>
    <w:rsid w:val="00D36BDC"/>
    <w:rsid w:val="00D41371"/>
    <w:rsid w:val="00D4254F"/>
    <w:rsid w:val="00D61928"/>
    <w:rsid w:val="00D8713B"/>
    <w:rsid w:val="00D91ED9"/>
    <w:rsid w:val="00D960A9"/>
    <w:rsid w:val="00DB545A"/>
    <w:rsid w:val="00DC24D3"/>
    <w:rsid w:val="00DC3F88"/>
    <w:rsid w:val="00DC5877"/>
    <w:rsid w:val="00DC7615"/>
    <w:rsid w:val="00DF277F"/>
    <w:rsid w:val="00DF2F75"/>
    <w:rsid w:val="00DF3D9D"/>
    <w:rsid w:val="00DF5E10"/>
    <w:rsid w:val="00DF666F"/>
    <w:rsid w:val="00DF740E"/>
    <w:rsid w:val="00E02761"/>
    <w:rsid w:val="00E035F9"/>
    <w:rsid w:val="00E05CC9"/>
    <w:rsid w:val="00E2537B"/>
    <w:rsid w:val="00E33093"/>
    <w:rsid w:val="00E42AFA"/>
    <w:rsid w:val="00E5050D"/>
    <w:rsid w:val="00E567E1"/>
    <w:rsid w:val="00E60851"/>
    <w:rsid w:val="00E61F8F"/>
    <w:rsid w:val="00E6384E"/>
    <w:rsid w:val="00E87F32"/>
    <w:rsid w:val="00E94532"/>
    <w:rsid w:val="00EB2000"/>
    <w:rsid w:val="00EB333B"/>
    <w:rsid w:val="00EC34D5"/>
    <w:rsid w:val="00EC54AF"/>
    <w:rsid w:val="00ED66CF"/>
    <w:rsid w:val="00F017BA"/>
    <w:rsid w:val="00F1129D"/>
    <w:rsid w:val="00F20C7D"/>
    <w:rsid w:val="00F511CF"/>
    <w:rsid w:val="00F55BF8"/>
    <w:rsid w:val="00F94CC0"/>
    <w:rsid w:val="00FA28E8"/>
    <w:rsid w:val="00FA3C8B"/>
    <w:rsid w:val="00FB6872"/>
    <w:rsid w:val="00FC0DDA"/>
    <w:rsid w:val="00FC2EB3"/>
    <w:rsid w:val="00FD273F"/>
    <w:rsid w:val="00FD5958"/>
    <w:rsid w:val="00FE4B9D"/>
    <w:rsid w:val="00FF227C"/>
    <w:rsid w:val="00FF69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B60D41"/>
  <w15:docId w15:val="{56761695-424F-43F9-AA6E-269B4E5A7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459"/>
    <w:pPr>
      <w:bidi/>
      <w:spacing w:after="0" w:line="240" w:lineRule="auto"/>
    </w:pPr>
    <w:rPr>
      <w:rFonts w:ascii="Times New Roman" w:eastAsia="Times New Roman" w:hAnsi="Times New Roman" w:cs="Traditional Arabic"/>
      <w:sz w:val="20"/>
      <w:szCs w:val="20"/>
      <w:lang w:eastAsia="zh-CN"/>
    </w:rPr>
  </w:style>
  <w:style w:type="paragraph" w:styleId="Heading1">
    <w:name w:val="heading 1"/>
    <w:basedOn w:val="Normal"/>
    <w:next w:val="Normal"/>
    <w:link w:val="Heading1Char"/>
    <w:qFormat/>
    <w:rsid w:val="003475E6"/>
    <w:pPr>
      <w:keepNext/>
      <w:jc w:val="right"/>
      <w:outlineLvl w:val="0"/>
    </w:pPr>
    <w:rPr>
      <w:rFonts w:cs="Times New Roman"/>
      <w:b/>
      <w:bCs/>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24459"/>
    <w:pPr>
      <w:tabs>
        <w:tab w:val="center" w:pos="4153"/>
        <w:tab w:val="right" w:pos="8306"/>
      </w:tabs>
      <w:jc w:val="right"/>
    </w:pPr>
  </w:style>
  <w:style w:type="character" w:customStyle="1" w:styleId="HeaderChar">
    <w:name w:val="Header Char"/>
    <w:basedOn w:val="DefaultParagraphFont"/>
    <w:link w:val="Header"/>
    <w:uiPriority w:val="99"/>
    <w:rsid w:val="00024459"/>
    <w:rPr>
      <w:rFonts w:ascii="Times New Roman" w:eastAsia="Times New Roman" w:hAnsi="Times New Roman" w:cs="Traditional Arabic"/>
      <w:sz w:val="20"/>
      <w:szCs w:val="20"/>
      <w:lang w:eastAsia="zh-CN"/>
    </w:rPr>
  </w:style>
  <w:style w:type="paragraph" w:styleId="Footer">
    <w:name w:val="footer"/>
    <w:basedOn w:val="Normal"/>
    <w:link w:val="FooterChar"/>
    <w:uiPriority w:val="99"/>
    <w:rsid w:val="00024459"/>
    <w:pPr>
      <w:tabs>
        <w:tab w:val="center" w:pos="4320"/>
        <w:tab w:val="right" w:pos="8640"/>
      </w:tabs>
      <w:jc w:val="right"/>
    </w:pPr>
  </w:style>
  <w:style w:type="character" w:customStyle="1" w:styleId="FooterChar">
    <w:name w:val="Footer Char"/>
    <w:basedOn w:val="DefaultParagraphFont"/>
    <w:link w:val="Footer"/>
    <w:uiPriority w:val="99"/>
    <w:rsid w:val="00024459"/>
    <w:rPr>
      <w:rFonts w:ascii="Times New Roman" w:eastAsia="Times New Roman" w:hAnsi="Times New Roman" w:cs="Traditional Arabic"/>
      <w:sz w:val="20"/>
      <w:szCs w:val="20"/>
      <w:lang w:eastAsia="zh-CN"/>
    </w:rPr>
  </w:style>
  <w:style w:type="table" w:styleId="TableGrid">
    <w:name w:val="Table Grid"/>
    <w:basedOn w:val="TableNormal"/>
    <w:uiPriority w:val="39"/>
    <w:rsid w:val="00024459"/>
    <w:pPr>
      <w:bidi/>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rsid w:val="00024459"/>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0">
    <w:name w:val="ParaAttribute0"/>
    <w:rsid w:val="00024459"/>
    <w:pPr>
      <w:widowControl w:val="0"/>
      <w:tabs>
        <w:tab w:val="center" w:pos="4680"/>
        <w:tab w:val="right" w:pos="9360"/>
      </w:tabs>
      <w:wordWrap w:val="0"/>
      <w:spacing w:after="0" w:line="240" w:lineRule="auto"/>
    </w:pPr>
    <w:rPr>
      <w:rFonts w:ascii="Times New Roman" w:eastAsia="Batang" w:hAnsi="Times New Roman" w:cs="Times New Roman"/>
      <w:sz w:val="20"/>
      <w:szCs w:val="20"/>
    </w:rPr>
  </w:style>
  <w:style w:type="paragraph" w:customStyle="1" w:styleId="ParaAttribute1">
    <w:name w:val="ParaAttribute1"/>
    <w:rsid w:val="00024459"/>
    <w:pPr>
      <w:widowControl w:val="0"/>
      <w:tabs>
        <w:tab w:val="left" w:pos="1418"/>
        <w:tab w:val="center" w:pos="4819"/>
        <w:tab w:val="center" w:pos="8505"/>
      </w:tabs>
      <w:wordWrap w:val="0"/>
      <w:spacing w:after="0" w:line="240" w:lineRule="auto"/>
    </w:pPr>
    <w:rPr>
      <w:rFonts w:ascii="Times New Roman" w:eastAsia="Batang" w:hAnsi="Times New Roman" w:cs="Times New Roman"/>
      <w:sz w:val="20"/>
      <w:szCs w:val="20"/>
    </w:rPr>
  </w:style>
  <w:style w:type="paragraph" w:customStyle="1" w:styleId="ParaAttribute3">
    <w:name w:val="ParaAttribute3"/>
    <w:rsid w:val="00024459"/>
    <w:pPr>
      <w:widowControl w:val="0"/>
      <w:tabs>
        <w:tab w:val="left" w:pos="1418"/>
        <w:tab w:val="center" w:pos="4819"/>
        <w:tab w:val="center" w:pos="8505"/>
      </w:tabs>
      <w:wordWrap w:val="0"/>
      <w:spacing w:after="0" w:line="240" w:lineRule="auto"/>
      <w:jc w:val="center"/>
    </w:pPr>
    <w:rPr>
      <w:rFonts w:ascii="Times New Roman" w:eastAsia="Batang" w:hAnsi="Times New Roman" w:cs="Times New Roman"/>
      <w:sz w:val="20"/>
      <w:szCs w:val="20"/>
    </w:rPr>
  </w:style>
  <w:style w:type="paragraph" w:customStyle="1" w:styleId="ParaAttribute5">
    <w:name w:val="ParaAttribute5"/>
    <w:rsid w:val="00024459"/>
    <w:pPr>
      <w:widowControl w:val="0"/>
      <w:tabs>
        <w:tab w:val="center" w:pos="4680"/>
        <w:tab w:val="right" w:pos="9360"/>
      </w:tabs>
      <w:wordWrap w:val="0"/>
      <w:spacing w:after="0" w:line="240" w:lineRule="auto"/>
      <w:jc w:val="center"/>
    </w:pPr>
    <w:rPr>
      <w:rFonts w:ascii="Times New Roman" w:eastAsia="Batang" w:hAnsi="Times New Roman" w:cs="Times New Roman"/>
      <w:sz w:val="20"/>
      <w:szCs w:val="20"/>
    </w:rPr>
  </w:style>
  <w:style w:type="paragraph" w:customStyle="1" w:styleId="ParaAttribute7">
    <w:name w:val="ParaAttribute7"/>
    <w:rsid w:val="00024459"/>
    <w:pPr>
      <w:widowControl w:val="0"/>
      <w:tabs>
        <w:tab w:val="center" w:pos="4680"/>
        <w:tab w:val="right" w:pos="9360"/>
      </w:tabs>
      <w:wordWrap w:val="0"/>
      <w:spacing w:after="0" w:line="240" w:lineRule="auto"/>
      <w:jc w:val="center"/>
    </w:pPr>
    <w:rPr>
      <w:rFonts w:ascii="Times New Roman" w:eastAsia="Batang" w:hAnsi="Times New Roman" w:cs="Times New Roman"/>
      <w:sz w:val="20"/>
      <w:szCs w:val="20"/>
    </w:rPr>
  </w:style>
  <w:style w:type="character" w:customStyle="1" w:styleId="CharAttribute3">
    <w:name w:val="CharAttribute3"/>
    <w:rsid w:val="00024459"/>
    <w:rPr>
      <w:rFonts w:ascii="Times New Roman" w:eastAsia="Times New Roman" w:hAnsi="Times New Roman"/>
      <w:b/>
      <w:sz w:val="22"/>
    </w:rPr>
  </w:style>
  <w:style w:type="character" w:customStyle="1" w:styleId="CharAttribute4">
    <w:name w:val="CharAttribute4"/>
    <w:rsid w:val="00024459"/>
    <w:rPr>
      <w:rFonts w:ascii="Times New Roman" w:eastAsia="Times New Roman" w:hAnsi="Times New Roman"/>
      <w:b/>
    </w:rPr>
  </w:style>
  <w:style w:type="paragraph" w:customStyle="1" w:styleId="ParaAttribute9">
    <w:name w:val="ParaAttribute9"/>
    <w:rsid w:val="00024459"/>
    <w:pPr>
      <w:widowControl w:val="0"/>
      <w:tabs>
        <w:tab w:val="center" w:pos="8505"/>
      </w:tabs>
      <w:wordWrap w:val="0"/>
      <w:spacing w:after="0" w:line="240" w:lineRule="auto"/>
      <w:ind w:left="720" w:hanging="360"/>
      <w:jc w:val="center"/>
    </w:pPr>
    <w:rPr>
      <w:rFonts w:ascii="Times New Roman" w:eastAsia="Batang" w:hAnsi="Times New Roman" w:cs="Times New Roman"/>
      <w:sz w:val="20"/>
      <w:szCs w:val="20"/>
    </w:rPr>
  </w:style>
  <w:style w:type="paragraph" w:customStyle="1" w:styleId="ParaAttribute10">
    <w:name w:val="ParaAttribute10"/>
    <w:rsid w:val="00024459"/>
    <w:pPr>
      <w:widowControl w:val="0"/>
      <w:tabs>
        <w:tab w:val="left" w:pos="1875"/>
        <w:tab w:val="right" w:pos="9360"/>
      </w:tabs>
      <w:wordWrap w:val="0"/>
      <w:spacing w:after="0" w:line="240" w:lineRule="auto"/>
    </w:pPr>
    <w:rPr>
      <w:rFonts w:ascii="Times New Roman" w:eastAsia="Batang" w:hAnsi="Times New Roman" w:cs="Times New Roman"/>
      <w:sz w:val="20"/>
      <w:szCs w:val="20"/>
    </w:rPr>
  </w:style>
  <w:style w:type="character" w:customStyle="1" w:styleId="CharAttribute0">
    <w:name w:val="CharAttribute0"/>
    <w:rsid w:val="00024459"/>
    <w:rPr>
      <w:rFonts w:ascii="Calibri" w:eastAsia="Calibri" w:hAnsi="Calibri"/>
      <w:sz w:val="22"/>
    </w:rPr>
  </w:style>
  <w:style w:type="character" w:customStyle="1" w:styleId="CharAttribute10">
    <w:name w:val="CharAttribute10"/>
    <w:rsid w:val="00024459"/>
    <w:rPr>
      <w:rFonts w:ascii="Times New Roman" w:eastAsia="Times New Roman" w:hAnsi="Times New Roman"/>
      <w:b/>
    </w:rPr>
  </w:style>
  <w:style w:type="character" w:customStyle="1" w:styleId="CharAttribute11">
    <w:name w:val="CharAttribute11"/>
    <w:rsid w:val="00024459"/>
    <w:rPr>
      <w:rFonts w:ascii="Times New Roman" w:eastAsia="Calibri" w:hAnsi="Calibri"/>
      <w:b/>
    </w:rPr>
  </w:style>
  <w:style w:type="paragraph" w:styleId="PlainText">
    <w:name w:val="Plain Text"/>
    <w:basedOn w:val="Normal"/>
    <w:link w:val="PlainTextChar"/>
    <w:rsid w:val="00024459"/>
    <w:rPr>
      <w:rFonts w:ascii="Courier New" w:hAnsi="Courier New" w:cs="Times New Roman"/>
      <w:lang w:eastAsia="en-US"/>
    </w:rPr>
  </w:style>
  <w:style w:type="character" w:customStyle="1" w:styleId="PlainTextChar">
    <w:name w:val="Plain Text Char"/>
    <w:basedOn w:val="DefaultParagraphFont"/>
    <w:link w:val="PlainText"/>
    <w:rsid w:val="00024459"/>
    <w:rPr>
      <w:rFonts w:ascii="Courier New" w:eastAsia="Times New Roman" w:hAnsi="Courier New" w:cs="Times New Roman"/>
      <w:sz w:val="20"/>
      <w:szCs w:val="20"/>
    </w:rPr>
  </w:style>
  <w:style w:type="character" w:customStyle="1" w:styleId="CharAttribute7">
    <w:name w:val="CharAttribute7"/>
    <w:rsid w:val="00024459"/>
    <w:rPr>
      <w:rFonts w:ascii="Times New Roman" w:eastAsia="Times New Roman" w:hAnsi="Times New Roman"/>
      <w:b/>
      <w:sz w:val="22"/>
    </w:rPr>
  </w:style>
  <w:style w:type="paragraph" w:styleId="BalloonText">
    <w:name w:val="Balloon Text"/>
    <w:basedOn w:val="Normal"/>
    <w:link w:val="BalloonTextChar"/>
    <w:uiPriority w:val="99"/>
    <w:semiHidden/>
    <w:unhideWhenUsed/>
    <w:rsid w:val="00B213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330"/>
    <w:rPr>
      <w:rFonts w:ascii="Segoe UI" w:eastAsia="Times New Roman" w:hAnsi="Segoe UI" w:cs="Segoe UI"/>
      <w:sz w:val="18"/>
      <w:szCs w:val="18"/>
      <w:lang w:eastAsia="zh-CN"/>
    </w:rPr>
  </w:style>
  <w:style w:type="paragraph" w:styleId="ListParagraph">
    <w:name w:val="List Paragraph"/>
    <w:basedOn w:val="Normal"/>
    <w:link w:val="ListParagraphChar"/>
    <w:uiPriority w:val="34"/>
    <w:qFormat/>
    <w:rsid w:val="000D70C7"/>
    <w:pPr>
      <w:spacing w:after="200" w:line="276" w:lineRule="auto"/>
      <w:ind w:left="720"/>
      <w:contextualSpacing/>
    </w:pPr>
    <w:rPr>
      <w:rFonts w:asciiTheme="minorHAnsi" w:eastAsiaTheme="minorHAnsi" w:hAnsiTheme="minorHAnsi" w:cstheme="minorBidi"/>
      <w:sz w:val="22"/>
      <w:szCs w:val="22"/>
      <w:lang w:eastAsia="en-US"/>
    </w:rPr>
  </w:style>
  <w:style w:type="character" w:styleId="Emphasis">
    <w:name w:val="Emphasis"/>
    <w:basedOn w:val="DefaultParagraphFont"/>
    <w:uiPriority w:val="20"/>
    <w:qFormat/>
    <w:rsid w:val="008C370D"/>
    <w:rPr>
      <w:i/>
      <w:iCs/>
    </w:rPr>
  </w:style>
  <w:style w:type="paragraph" w:styleId="FootnoteText">
    <w:name w:val="footnote text"/>
    <w:aliases w:val="Footnote Text Char Char,single space,footnote text,single space Char,footnote text Char1,footnote text Char Char1,footnote text Char Char Char Char,footnote text Char Char Char2,Footnote Text Char Char1,Char Char Char, Char Char Char,Char"/>
    <w:basedOn w:val="Normal"/>
    <w:link w:val="FootnoteTextChar"/>
    <w:uiPriority w:val="99"/>
    <w:unhideWhenUsed/>
    <w:qFormat/>
    <w:rsid w:val="00923E7C"/>
  </w:style>
  <w:style w:type="character" w:customStyle="1" w:styleId="FootnoteTextChar">
    <w:name w:val="Footnote Text Char"/>
    <w:aliases w:val="Footnote Text Char Char Char,single space Char1,footnote text Char,single space Char Char,footnote text Char1 Char,footnote text Char Char1 Char,footnote text Char Char Char Char Char,footnote text Char Char Char2 Char,Char Char"/>
    <w:basedOn w:val="DefaultParagraphFont"/>
    <w:link w:val="FootnoteText"/>
    <w:uiPriority w:val="99"/>
    <w:rsid w:val="00923E7C"/>
    <w:rPr>
      <w:rFonts w:ascii="Times New Roman" w:eastAsia="Times New Roman" w:hAnsi="Times New Roman" w:cs="Traditional Arabic"/>
      <w:sz w:val="20"/>
      <w:szCs w:val="20"/>
      <w:lang w:eastAsia="zh-CN"/>
    </w:rPr>
  </w:style>
  <w:style w:type="character" w:styleId="FootnoteReference">
    <w:name w:val="footnote reference"/>
    <w:basedOn w:val="DefaultParagraphFont"/>
    <w:uiPriority w:val="99"/>
    <w:semiHidden/>
    <w:unhideWhenUsed/>
    <w:rsid w:val="00923E7C"/>
    <w:rPr>
      <w:vertAlign w:val="superscript"/>
    </w:rPr>
  </w:style>
  <w:style w:type="character" w:customStyle="1" w:styleId="Heading1Char">
    <w:name w:val="Heading 1 Char"/>
    <w:basedOn w:val="DefaultParagraphFont"/>
    <w:link w:val="Heading1"/>
    <w:rsid w:val="003475E6"/>
    <w:rPr>
      <w:rFonts w:ascii="Times New Roman" w:eastAsia="Times New Roman" w:hAnsi="Times New Roman" w:cs="Times New Roman"/>
      <w:b/>
      <w:bCs/>
      <w:sz w:val="32"/>
      <w:szCs w:val="32"/>
    </w:rPr>
  </w:style>
  <w:style w:type="paragraph" w:styleId="NormalWeb">
    <w:name w:val="Normal (Web)"/>
    <w:basedOn w:val="Normal"/>
    <w:uiPriority w:val="99"/>
    <w:unhideWhenUsed/>
    <w:rsid w:val="000654E0"/>
    <w:pPr>
      <w:bidi w:val="0"/>
      <w:spacing w:before="100" w:beforeAutospacing="1" w:after="100" w:afterAutospacing="1"/>
    </w:pPr>
    <w:rPr>
      <w:rFonts w:cs="Times New Roman"/>
      <w:sz w:val="24"/>
      <w:szCs w:val="24"/>
      <w:lang w:eastAsia="en-US"/>
    </w:rPr>
  </w:style>
  <w:style w:type="character" w:customStyle="1" w:styleId="ListParagraphChar">
    <w:name w:val="List Paragraph Char"/>
    <w:basedOn w:val="DefaultParagraphFont"/>
    <w:link w:val="ListParagraph"/>
    <w:uiPriority w:val="34"/>
    <w:locked/>
    <w:rsid w:val="00FC0D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544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683AA-4136-444F-B603-25C0D0F42FCC}"/>
</file>

<file path=customXml/itemProps2.xml><?xml version="1.0" encoding="utf-8"?>
<ds:datastoreItem xmlns:ds="http://schemas.openxmlformats.org/officeDocument/2006/customXml" ds:itemID="{47CBCD34-740C-4A48-B586-1E604E0E5861}">
  <ds:schemaRefs>
    <ds:schemaRef ds:uri="http://schemas.microsoft.com/sharepoint/v3/contenttype/forms"/>
  </ds:schemaRefs>
</ds:datastoreItem>
</file>

<file path=customXml/itemProps3.xml><?xml version="1.0" encoding="utf-8"?>
<ds:datastoreItem xmlns:ds="http://schemas.openxmlformats.org/officeDocument/2006/customXml" ds:itemID="{9E378375-E737-4499-9937-0E5BF1AF362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A6A0DEC4-E3BF-4E6F-BD8B-965E58DFD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2334</Words>
  <Characters>13307</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Jamal Qazzouh</dc:creator>
  <cp:lastModifiedBy>OHCHR</cp:lastModifiedBy>
  <cp:revision>2</cp:revision>
  <cp:lastPrinted>2019-11-27T12:43:00Z</cp:lastPrinted>
  <dcterms:created xsi:type="dcterms:W3CDTF">2019-12-09T15:14:00Z</dcterms:created>
  <dcterms:modified xsi:type="dcterms:W3CDTF">2019-12-09T15:14:00Z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