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7F450" w14:textId="77777777" w:rsidR="002F5452" w:rsidRDefault="002F5452" w:rsidP="002F5452">
      <w:pPr>
        <w:pStyle w:val="BodyText"/>
        <w:jc w:val="center"/>
        <w:rPr>
          <w:rFonts w:ascii="Times New Roman" w:hAnsi="Times New Roman" w:cs="Times New Roman"/>
          <w:b/>
          <w:sz w:val="24"/>
          <w:szCs w:val="24"/>
        </w:rPr>
      </w:pPr>
      <w:bookmarkStart w:id="0" w:name="_GoBack"/>
      <w:bookmarkEnd w:id="0"/>
      <w:r w:rsidRPr="00DD0B9D">
        <w:rPr>
          <w:rFonts w:ascii="Times New Roman" w:hAnsi="Times New Roman" w:cs="Times New Roman"/>
          <w:b/>
          <w:sz w:val="24"/>
          <w:szCs w:val="24"/>
        </w:rPr>
        <w:t>A/RES/73/153  Sayılı Karar Uyarınca BM Genel Sekreterin</w:t>
      </w:r>
      <w:r>
        <w:rPr>
          <w:rFonts w:ascii="Times New Roman" w:hAnsi="Times New Roman" w:cs="Times New Roman"/>
          <w:b/>
          <w:sz w:val="24"/>
          <w:szCs w:val="24"/>
        </w:rPr>
        <w:t>ce</w:t>
      </w:r>
      <w:r w:rsidRPr="00DD0B9D">
        <w:rPr>
          <w:rFonts w:ascii="Times New Roman" w:hAnsi="Times New Roman" w:cs="Times New Roman"/>
          <w:b/>
          <w:sz w:val="24"/>
          <w:szCs w:val="24"/>
        </w:rPr>
        <w:t xml:space="preserve"> </w:t>
      </w:r>
      <w:r>
        <w:rPr>
          <w:rFonts w:ascii="Times New Roman" w:hAnsi="Times New Roman" w:cs="Times New Roman"/>
          <w:b/>
          <w:sz w:val="24"/>
          <w:szCs w:val="24"/>
        </w:rPr>
        <w:t>Hazırlanacak “Chi</w:t>
      </w:r>
      <w:r w:rsidRPr="00DD0B9D">
        <w:rPr>
          <w:rFonts w:ascii="Times New Roman" w:hAnsi="Times New Roman" w:cs="Times New Roman"/>
          <w:b/>
          <w:sz w:val="24"/>
          <w:szCs w:val="24"/>
        </w:rPr>
        <w:t>ld, E</w:t>
      </w:r>
      <w:r>
        <w:rPr>
          <w:rFonts w:ascii="Times New Roman" w:hAnsi="Times New Roman" w:cs="Times New Roman"/>
          <w:b/>
          <w:sz w:val="24"/>
          <w:szCs w:val="24"/>
        </w:rPr>
        <w:t>arly a</w:t>
      </w:r>
      <w:r w:rsidRPr="00DD0B9D">
        <w:rPr>
          <w:rFonts w:ascii="Times New Roman" w:hAnsi="Times New Roman" w:cs="Times New Roman"/>
          <w:b/>
          <w:sz w:val="24"/>
          <w:szCs w:val="24"/>
        </w:rPr>
        <w:t>nd Forced Marriage</w:t>
      </w:r>
      <w:r>
        <w:rPr>
          <w:rFonts w:ascii="Times New Roman" w:hAnsi="Times New Roman" w:cs="Times New Roman"/>
          <w:b/>
          <w:sz w:val="24"/>
          <w:szCs w:val="24"/>
        </w:rPr>
        <w:t>”</w:t>
      </w:r>
      <w:r w:rsidRPr="00DD0B9D">
        <w:rPr>
          <w:rFonts w:ascii="Times New Roman" w:hAnsi="Times New Roman" w:cs="Times New Roman"/>
          <w:b/>
          <w:sz w:val="24"/>
          <w:szCs w:val="24"/>
        </w:rPr>
        <w:t xml:space="preserve"> </w:t>
      </w:r>
      <w:r>
        <w:rPr>
          <w:rFonts w:ascii="Times New Roman" w:hAnsi="Times New Roman" w:cs="Times New Roman"/>
          <w:b/>
          <w:sz w:val="24"/>
          <w:szCs w:val="24"/>
        </w:rPr>
        <w:t>Konulu Rapor İçin Hazırlanan Bilgi Notu</w:t>
      </w:r>
    </w:p>
    <w:p w14:paraId="21F4823F" w14:textId="77777777" w:rsidR="005A289D" w:rsidRDefault="005A289D" w:rsidP="0015620D">
      <w:pPr>
        <w:spacing w:line="360" w:lineRule="auto"/>
        <w:rPr>
          <w:rFonts w:ascii="Times New Roman" w:hAnsi="Times New Roman" w:cs="Times New Roman"/>
          <w:sz w:val="24"/>
          <w:szCs w:val="24"/>
        </w:rPr>
      </w:pPr>
    </w:p>
    <w:p w14:paraId="3C3574EB" w14:textId="77777777" w:rsidR="005A289D" w:rsidRDefault="005A289D" w:rsidP="0015620D">
      <w:p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Answers to the Questions 1,2,4</w:t>
      </w:r>
    </w:p>
    <w:p w14:paraId="69D32087" w14:textId="77777777" w:rsidR="002F5452" w:rsidRPr="002F5452" w:rsidRDefault="002F5452" w:rsidP="00823933">
      <w:pPr>
        <w:pStyle w:val="ListParagraph"/>
        <w:numPr>
          <w:ilvl w:val="0"/>
          <w:numId w:val="2"/>
        </w:numPr>
        <w:spacing w:after="120" w:line="360" w:lineRule="auto"/>
        <w:jc w:val="both"/>
        <w:rPr>
          <w:rFonts w:ascii="Times New Roman" w:hAnsi="Times New Roman" w:cs="Times New Roman"/>
          <w:sz w:val="24"/>
          <w:szCs w:val="24"/>
          <w:lang w:val="en-GB"/>
        </w:rPr>
      </w:pPr>
      <w:r w:rsidRPr="002F5452">
        <w:rPr>
          <w:rFonts w:ascii="Times New Roman" w:hAnsi="Times New Roman" w:cs="Times New Roman"/>
          <w:sz w:val="24"/>
          <w:szCs w:val="24"/>
          <w:lang w:val="en-GB"/>
        </w:rPr>
        <w:t>“The Strategy Paper and Action Plan on Women’s Empowerment 2018-2023” includes 5 main policy pillars</w:t>
      </w:r>
      <w:r w:rsidR="002B44E0">
        <w:rPr>
          <w:rFonts w:ascii="Times New Roman" w:hAnsi="Times New Roman" w:cs="Times New Roman"/>
          <w:sz w:val="24"/>
          <w:szCs w:val="24"/>
          <w:lang w:val="en-GB"/>
        </w:rPr>
        <w:t xml:space="preserve"> (e</w:t>
      </w:r>
      <w:r w:rsidR="002B44E0" w:rsidRPr="002F5452">
        <w:rPr>
          <w:rFonts w:ascii="Times New Roman" w:hAnsi="Times New Roman" w:cs="Times New Roman"/>
          <w:sz w:val="24"/>
          <w:szCs w:val="24"/>
          <w:lang w:val="en-GB"/>
        </w:rPr>
        <w:t>ducation,</w:t>
      </w:r>
      <w:r w:rsidR="002B44E0">
        <w:rPr>
          <w:rFonts w:ascii="Times New Roman" w:hAnsi="Times New Roman" w:cs="Times New Roman"/>
          <w:sz w:val="24"/>
          <w:szCs w:val="24"/>
          <w:lang w:val="en-GB"/>
        </w:rPr>
        <w:t xml:space="preserve"> e</w:t>
      </w:r>
      <w:r w:rsidR="002B44E0" w:rsidRPr="002F5452">
        <w:rPr>
          <w:rFonts w:ascii="Times New Roman" w:hAnsi="Times New Roman" w:cs="Times New Roman"/>
          <w:sz w:val="24"/>
          <w:szCs w:val="24"/>
          <w:lang w:val="en-GB"/>
        </w:rPr>
        <w:t>conomy,</w:t>
      </w:r>
      <w:r w:rsidR="002B44E0">
        <w:rPr>
          <w:rFonts w:ascii="Times New Roman" w:hAnsi="Times New Roman" w:cs="Times New Roman"/>
          <w:sz w:val="24"/>
          <w:szCs w:val="24"/>
          <w:lang w:val="en-GB"/>
        </w:rPr>
        <w:t xml:space="preserve"> h</w:t>
      </w:r>
      <w:r w:rsidR="002B44E0" w:rsidRPr="002F5452">
        <w:rPr>
          <w:rFonts w:ascii="Times New Roman" w:hAnsi="Times New Roman" w:cs="Times New Roman"/>
          <w:sz w:val="24"/>
          <w:szCs w:val="24"/>
          <w:lang w:val="en-GB"/>
        </w:rPr>
        <w:t>ealth,</w:t>
      </w:r>
      <w:r w:rsidR="002B44E0">
        <w:rPr>
          <w:rFonts w:ascii="Times New Roman" w:hAnsi="Times New Roman" w:cs="Times New Roman"/>
          <w:sz w:val="24"/>
          <w:szCs w:val="24"/>
          <w:lang w:val="en-GB"/>
        </w:rPr>
        <w:t xml:space="preserve"> p</w:t>
      </w:r>
      <w:r w:rsidR="002B44E0" w:rsidRPr="002F5452">
        <w:rPr>
          <w:rFonts w:ascii="Times New Roman" w:hAnsi="Times New Roman" w:cs="Times New Roman"/>
          <w:sz w:val="24"/>
          <w:szCs w:val="24"/>
          <w:lang w:val="en-GB"/>
        </w:rPr>
        <w:t xml:space="preserve">articipation in </w:t>
      </w:r>
      <w:r w:rsidR="002B44E0">
        <w:rPr>
          <w:rFonts w:ascii="Times New Roman" w:hAnsi="Times New Roman" w:cs="Times New Roman"/>
          <w:sz w:val="24"/>
          <w:szCs w:val="24"/>
          <w:lang w:val="en-GB"/>
        </w:rPr>
        <w:t>d</w:t>
      </w:r>
      <w:r w:rsidR="002B44E0" w:rsidRPr="002F5452">
        <w:rPr>
          <w:rFonts w:ascii="Times New Roman" w:hAnsi="Times New Roman" w:cs="Times New Roman"/>
          <w:sz w:val="24"/>
          <w:szCs w:val="24"/>
          <w:lang w:val="en-GB"/>
        </w:rPr>
        <w:t>ecision-</w:t>
      </w:r>
      <w:r w:rsidR="002B44E0">
        <w:rPr>
          <w:rFonts w:ascii="Times New Roman" w:hAnsi="Times New Roman" w:cs="Times New Roman"/>
          <w:sz w:val="24"/>
          <w:szCs w:val="24"/>
          <w:lang w:val="en-GB"/>
        </w:rPr>
        <w:t>m</w:t>
      </w:r>
      <w:r w:rsidR="002B44E0" w:rsidRPr="002F5452">
        <w:rPr>
          <w:rFonts w:ascii="Times New Roman" w:hAnsi="Times New Roman" w:cs="Times New Roman"/>
          <w:sz w:val="24"/>
          <w:szCs w:val="24"/>
          <w:lang w:val="en-GB"/>
        </w:rPr>
        <w:t xml:space="preserve">aking </w:t>
      </w:r>
      <w:r w:rsidR="002B44E0">
        <w:rPr>
          <w:rFonts w:ascii="Times New Roman" w:hAnsi="Times New Roman" w:cs="Times New Roman"/>
          <w:sz w:val="24"/>
          <w:szCs w:val="24"/>
          <w:lang w:val="en-GB"/>
        </w:rPr>
        <w:t>m</w:t>
      </w:r>
      <w:r w:rsidR="002B44E0" w:rsidRPr="002F5452">
        <w:rPr>
          <w:rFonts w:ascii="Times New Roman" w:hAnsi="Times New Roman" w:cs="Times New Roman"/>
          <w:sz w:val="24"/>
          <w:szCs w:val="24"/>
          <w:lang w:val="en-GB"/>
        </w:rPr>
        <w:t>echanisms</w:t>
      </w:r>
      <w:r w:rsidR="002B44E0">
        <w:rPr>
          <w:rFonts w:ascii="Times New Roman" w:hAnsi="Times New Roman" w:cs="Times New Roman"/>
          <w:sz w:val="24"/>
          <w:szCs w:val="24"/>
          <w:lang w:val="en-GB"/>
        </w:rPr>
        <w:t xml:space="preserve"> and m</w:t>
      </w:r>
      <w:r w:rsidR="002B44E0" w:rsidRPr="002F5452">
        <w:rPr>
          <w:rFonts w:ascii="Times New Roman" w:hAnsi="Times New Roman" w:cs="Times New Roman"/>
          <w:sz w:val="24"/>
          <w:szCs w:val="24"/>
          <w:lang w:val="en-GB"/>
        </w:rPr>
        <w:t>edia</w:t>
      </w:r>
      <w:r w:rsidR="002B44E0">
        <w:rPr>
          <w:rFonts w:ascii="Times New Roman" w:hAnsi="Times New Roman" w:cs="Times New Roman"/>
          <w:sz w:val="24"/>
          <w:szCs w:val="24"/>
          <w:lang w:val="en-GB"/>
        </w:rPr>
        <w:t>)</w:t>
      </w:r>
      <w:r w:rsidRPr="002F5452">
        <w:rPr>
          <w:rFonts w:ascii="Times New Roman" w:hAnsi="Times New Roman" w:cs="Times New Roman"/>
          <w:sz w:val="24"/>
          <w:szCs w:val="24"/>
          <w:lang w:val="en-GB"/>
        </w:rPr>
        <w:t xml:space="preserve"> for women’s empowerment.</w:t>
      </w:r>
      <w:r>
        <w:rPr>
          <w:rFonts w:ascii="Times New Roman" w:hAnsi="Times New Roman" w:cs="Times New Roman"/>
          <w:sz w:val="24"/>
          <w:szCs w:val="24"/>
          <w:lang w:val="en-GB"/>
        </w:rPr>
        <w:t xml:space="preserve"> </w:t>
      </w:r>
      <w:r w:rsidR="00DA7869" w:rsidRPr="00823933">
        <w:rPr>
          <w:rFonts w:ascii="Times New Roman" w:hAnsi="Times New Roman" w:cs="Times New Roman"/>
          <w:sz w:val="24"/>
          <w:szCs w:val="24"/>
          <w:lang w:val="en-GB"/>
        </w:rPr>
        <w:t>The Strategy Paper sets “Cross-cutting Policy Areas</w:t>
      </w:r>
      <w:r w:rsidR="002B44E0">
        <w:rPr>
          <w:rFonts w:ascii="Times New Roman" w:hAnsi="Times New Roman" w:cs="Times New Roman"/>
          <w:sz w:val="24"/>
          <w:szCs w:val="24"/>
          <w:lang w:val="en-GB"/>
        </w:rPr>
        <w:t>,</w:t>
      </w:r>
      <w:r w:rsidR="00DA7869" w:rsidRPr="00823933">
        <w:rPr>
          <w:rFonts w:ascii="Times New Roman" w:hAnsi="Times New Roman" w:cs="Times New Roman"/>
          <w:sz w:val="24"/>
          <w:szCs w:val="24"/>
          <w:lang w:val="en-GB"/>
        </w:rPr>
        <w:t xml:space="preserve"> to be taken into consideration in all policy pillars</w:t>
      </w:r>
      <w:r w:rsidR="00823933">
        <w:rPr>
          <w:rFonts w:ascii="Times New Roman" w:hAnsi="Times New Roman" w:cs="Times New Roman"/>
          <w:sz w:val="24"/>
          <w:szCs w:val="24"/>
          <w:lang w:val="en-GB"/>
        </w:rPr>
        <w:t>. One of the c</w:t>
      </w:r>
      <w:r w:rsidR="00DA7869" w:rsidRPr="00823933">
        <w:rPr>
          <w:rFonts w:ascii="Times New Roman" w:hAnsi="Times New Roman" w:cs="Times New Roman"/>
          <w:sz w:val="24"/>
          <w:szCs w:val="24"/>
          <w:lang w:val="en-GB"/>
        </w:rPr>
        <w:t>ro</w:t>
      </w:r>
      <w:r w:rsidR="00823933">
        <w:rPr>
          <w:rFonts w:ascii="Times New Roman" w:hAnsi="Times New Roman" w:cs="Times New Roman"/>
          <w:sz w:val="24"/>
          <w:szCs w:val="24"/>
          <w:lang w:val="en-GB"/>
        </w:rPr>
        <w:t xml:space="preserve">ss-cutting Policy Areas is girl child. Moreover, </w:t>
      </w:r>
      <w:r w:rsidR="00823933" w:rsidRPr="00823933">
        <w:rPr>
          <w:rFonts w:ascii="Times New Roman" w:hAnsi="Times New Roman" w:cs="Times New Roman"/>
          <w:sz w:val="24"/>
          <w:szCs w:val="24"/>
          <w:lang w:val="en-GB"/>
        </w:rPr>
        <w:t>additional activities were identified for groups of women requiring special policies, including girls and women who were forced into early marriage.</w:t>
      </w:r>
    </w:p>
    <w:p w14:paraId="6393CDFB" w14:textId="77777777" w:rsidR="005A289D" w:rsidRDefault="005A289D" w:rsidP="0015620D">
      <w:pPr>
        <w:pStyle w:val="ListParagraph"/>
        <w:numPr>
          <w:ilvl w:val="0"/>
          <w:numId w:val="2"/>
        </w:numPr>
        <w:spacing w:after="120" w:line="360" w:lineRule="auto"/>
        <w:jc w:val="both"/>
        <w:rPr>
          <w:rFonts w:ascii="Times New Roman" w:hAnsi="Times New Roman" w:cs="Times New Roman"/>
          <w:sz w:val="24"/>
          <w:szCs w:val="24"/>
          <w:lang w:val="en-GB"/>
        </w:rPr>
      </w:pPr>
      <w:r w:rsidRPr="009E70A1">
        <w:rPr>
          <w:rFonts w:ascii="Times New Roman" w:hAnsi="Times New Roman" w:cs="Times New Roman"/>
          <w:sz w:val="24"/>
          <w:szCs w:val="24"/>
          <w:lang w:val="en-GB"/>
        </w:rPr>
        <w:t xml:space="preserve">Activities were conducted by </w:t>
      </w:r>
      <w:r w:rsidR="002B44E0">
        <w:rPr>
          <w:rFonts w:ascii="Times New Roman" w:hAnsi="Times New Roman" w:cs="Times New Roman"/>
          <w:sz w:val="24"/>
          <w:szCs w:val="24"/>
          <w:lang w:val="en-GB"/>
        </w:rPr>
        <w:t>th</w:t>
      </w:r>
      <w:r w:rsidRPr="009E70A1">
        <w:rPr>
          <w:rFonts w:ascii="Times New Roman" w:hAnsi="Times New Roman" w:cs="Times New Roman"/>
          <w:sz w:val="24"/>
          <w:szCs w:val="24"/>
          <w:lang w:val="en-GB"/>
        </w:rPr>
        <w:t>e Ministry of Family, Labour and Social Services</w:t>
      </w:r>
      <w:r w:rsidR="002B44E0">
        <w:rPr>
          <w:rFonts w:ascii="Times New Roman" w:hAnsi="Times New Roman" w:cs="Times New Roman"/>
          <w:sz w:val="24"/>
          <w:szCs w:val="24"/>
          <w:lang w:val="en-GB"/>
        </w:rPr>
        <w:t xml:space="preserve"> (MoFLSS) </w:t>
      </w:r>
      <w:r w:rsidRPr="009E70A1">
        <w:rPr>
          <w:rFonts w:ascii="Times New Roman" w:hAnsi="Times New Roman" w:cs="Times New Roman"/>
          <w:sz w:val="24"/>
          <w:szCs w:val="24"/>
          <w:lang w:val="en-GB"/>
        </w:rPr>
        <w:t xml:space="preserve">for the provinces with high rate of early and forced marriages </w:t>
      </w:r>
      <w:r w:rsidR="002B44E0">
        <w:rPr>
          <w:rFonts w:ascii="Times New Roman" w:hAnsi="Times New Roman" w:cs="Times New Roman"/>
          <w:sz w:val="24"/>
          <w:szCs w:val="24"/>
          <w:lang w:val="en-GB"/>
        </w:rPr>
        <w:t>between 2017-</w:t>
      </w:r>
      <w:r w:rsidRPr="009E70A1">
        <w:rPr>
          <w:rFonts w:ascii="Times New Roman" w:hAnsi="Times New Roman" w:cs="Times New Roman"/>
          <w:sz w:val="24"/>
          <w:szCs w:val="24"/>
          <w:lang w:val="en-GB"/>
        </w:rPr>
        <w:t>2018. In this regard, field v</w:t>
      </w:r>
      <w:r w:rsidR="00E34517">
        <w:rPr>
          <w:rFonts w:ascii="Times New Roman" w:hAnsi="Times New Roman" w:cs="Times New Roman"/>
          <w:sz w:val="24"/>
          <w:szCs w:val="24"/>
          <w:lang w:val="en-GB"/>
        </w:rPr>
        <w:t>isits were paid to 19 provinces</w:t>
      </w:r>
      <w:r w:rsidRPr="009E70A1">
        <w:rPr>
          <w:rFonts w:ascii="Times New Roman" w:hAnsi="Times New Roman" w:cs="Times New Roman"/>
          <w:sz w:val="24"/>
          <w:szCs w:val="24"/>
          <w:lang w:val="en-GB"/>
        </w:rPr>
        <w:t xml:space="preserve">. </w:t>
      </w:r>
      <w:r w:rsidR="009E70A1" w:rsidRPr="009E70A1">
        <w:rPr>
          <w:rFonts w:ascii="Times New Roman" w:hAnsi="Times New Roman" w:cs="Times New Roman"/>
          <w:sz w:val="24"/>
          <w:szCs w:val="24"/>
          <w:lang w:val="en-GB"/>
        </w:rPr>
        <w:t xml:space="preserve"> During the field visits, the Provincial Directorates of the Ministry prepared reports on the status of early marriages in the provinces. The draft </w:t>
      </w:r>
      <w:r w:rsidR="00E34517" w:rsidRPr="009E70A1">
        <w:rPr>
          <w:rFonts w:ascii="Times New Roman" w:hAnsi="Times New Roman" w:cs="Times New Roman"/>
          <w:sz w:val="24"/>
          <w:szCs w:val="24"/>
          <w:lang w:val="en-GB"/>
        </w:rPr>
        <w:t xml:space="preserve">Provincial Action Plans on Combating Early and Forced Marriages </w:t>
      </w:r>
      <w:r w:rsidR="009E70A1" w:rsidRPr="009E70A1">
        <w:rPr>
          <w:rFonts w:ascii="Times New Roman" w:hAnsi="Times New Roman" w:cs="Times New Roman"/>
          <w:sz w:val="24"/>
          <w:szCs w:val="24"/>
          <w:lang w:val="en-GB"/>
        </w:rPr>
        <w:t>w</w:t>
      </w:r>
      <w:r w:rsidR="002B44E0">
        <w:rPr>
          <w:rFonts w:ascii="Times New Roman" w:hAnsi="Times New Roman" w:cs="Times New Roman"/>
          <w:sz w:val="24"/>
          <w:szCs w:val="24"/>
          <w:lang w:val="en-GB"/>
        </w:rPr>
        <w:t>ere</w:t>
      </w:r>
      <w:r w:rsidR="00E34517">
        <w:rPr>
          <w:rFonts w:ascii="Times New Roman" w:hAnsi="Times New Roman" w:cs="Times New Roman"/>
          <w:sz w:val="24"/>
          <w:szCs w:val="24"/>
          <w:lang w:val="en-GB"/>
        </w:rPr>
        <w:t xml:space="preserve"> prepared for each province.</w:t>
      </w:r>
    </w:p>
    <w:p w14:paraId="38520873" w14:textId="77777777" w:rsidR="009E70A1" w:rsidRDefault="009E70A1" w:rsidP="0015620D">
      <w:pPr>
        <w:pStyle w:val="ListParagraph"/>
        <w:numPr>
          <w:ilvl w:val="0"/>
          <w:numId w:val="2"/>
        </w:numPr>
        <w:spacing w:after="120" w:line="360" w:lineRule="auto"/>
        <w:jc w:val="both"/>
        <w:rPr>
          <w:rFonts w:ascii="Times New Roman" w:hAnsi="Times New Roman" w:cs="Times New Roman"/>
          <w:sz w:val="24"/>
          <w:szCs w:val="24"/>
          <w:lang w:val="en-GB"/>
        </w:rPr>
      </w:pPr>
      <w:r w:rsidRPr="009E70A1">
        <w:rPr>
          <w:rFonts w:ascii="Times New Roman" w:hAnsi="Times New Roman" w:cs="Times New Roman"/>
          <w:sz w:val="24"/>
          <w:szCs w:val="24"/>
          <w:lang w:val="en-GB"/>
        </w:rPr>
        <w:t xml:space="preserve">To combat early </w:t>
      </w:r>
      <w:r>
        <w:rPr>
          <w:rFonts w:ascii="Times New Roman" w:hAnsi="Times New Roman" w:cs="Times New Roman"/>
          <w:sz w:val="24"/>
          <w:szCs w:val="24"/>
          <w:lang w:val="en-GB"/>
        </w:rPr>
        <w:t xml:space="preserve">and forced marriages </w:t>
      </w:r>
      <w:r w:rsidRPr="009E70A1">
        <w:rPr>
          <w:rFonts w:ascii="Times New Roman" w:hAnsi="Times New Roman" w:cs="Times New Roman"/>
          <w:sz w:val="24"/>
          <w:szCs w:val="24"/>
          <w:lang w:val="en-GB"/>
        </w:rPr>
        <w:t xml:space="preserve">in cooperation with all </w:t>
      </w:r>
      <w:r>
        <w:rPr>
          <w:rFonts w:ascii="Times New Roman" w:hAnsi="Times New Roman" w:cs="Times New Roman"/>
          <w:sz w:val="24"/>
          <w:szCs w:val="24"/>
          <w:lang w:val="en-GB"/>
        </w:rPr>
        <w:t xml:space="preserve">stakeholders, </w:t>
      </w:r>
      <w:r w:rsidRPr="009E70A1">
        <w:rPr>
          <w:rFonts w:ascii="Times New Roman" w:hAnsi="Times New Roman" w:cs="Times New Roman"/>
          <w:sz w:val="24"/>
          <w:szCs w:val="24"/>
          <w:lang w:val="en-GB"/>
        </w:rPr>
        <w:t>"</w:t>
      </w:r>
      <w:r>
        <w:rPr>
          <w:rFonts w:ascii="Times New Roman" w:hAnsi="Times New Roman" w:cs="Times New Roman"/>
          <w:sz w:val="24"/>
          <w:szCs w:val="24"/>
          <w:lang w:val="en-GB"/>
        </w:rPr>
        <w:t xml:space="preserve">Action Plan on Combatting </w:t>
      </w:r>
      <w:r w:rsidRPr="009E70A1">
        <w:rPr>
          <w:rFonts w:ascii="Times New Roman" w:hAnsi="Times New Roman" w:cs="Times New Roman"/>
          <w:sz w:val="24"/>
          <w:szCs w:val="24"/>
          <w:lang w:val="en-GB"/>
        </w:rPr>
        <w:t>Early and Forced Marriage (2019-2023)" has been prepared and reached the approval stage. Action plan</w:t>
      </w:r>
      <w:r>
        <w:rPr>
          <w:rFonts w:ascii="Times New Roman" w:hAnsi="Times New Roman" w:cs="Times New Roman"/>
          <w:sz w:val="24"/>
          <w:szCs w:val="24"/>
          <w:lang w:val="en-GB"/>
        </w:rPr>
        <w:t xml:space="preserve"> </w:t>
      </w:r>
      <w:r w:rsidR="002B44E0">
        <w:rPr>
          <w:rFonts w:ascii="Times New Roman" w:hAnsi="Times New Roman" w:cs="Times New Roman"/>
          <w:sz w:val="24"/>
          <w:szCs w:val="24"/>
          <w:lang w:val="en-GB"/>
        </w:rPr>
        <w:t>includes</w:t>
      </w:r>
      <w:r>
        <w:rPr>
          <w:rFonts w:ascii="Times New Roman" w:hAnsi="Times New Roman" w:cs="Times New Roman"/>
          <w:sz w:val="24"/>
          <w:szCs w:val="24"/>
          <w:lang w:val="en-GB"/>
        </w:rPr>
        <w:t xml:space="preserve"> five main targets, namely;</w:t>
      </w:r>
      <w:r w:rsidRPr="009E70A1">
        <w:rPr>
          <w:rFonts w:ascii="Times New Roman" w:hAnsi="Times New Roman" w:cs="Times New Roman"/>
          <w:sz w:val="24"/>
          <w:szCs w:val="24"/>
          <w:lang w:val="en-GB"/>
        </w:rPr>
        <w:t xml:space="preserve"> </w:t>
      </w:r>
      <w:r w:rsidR="00EE727C">
        <w:rPr>
          <w:rFonts w:ascii="Times New Roman" w:hAnsi="Times New Roman" w:cs="Times New Roman"/>
          <w:sz w:val="24"/>
          <w:szCs w:val="24"/>
          <w:lang w:val="en-GB"/>
        </w:rPr>
        <w:t>Preparation of Legislation,</w:t>
      </w:r>
      <w:r w:rsidRPr="009E70A1">
        <w:rPr>
          <w:rFonts w:ascii="Times New Roman" w:hAnsi="Times New Roman" w:cs="Times New Roman"/>
          <w:sz w:val="24"/>
          <w:szCs w:val="24"/>
          <w:lang w:val="en-GB"/>
        </w:rPr>
        <w:t xml:space="preserve"> Research and Data Collection, Empowerment of Girls, </w:t>
      </w:r>
      <w:r w:rsidR="00EE727C" w:rsidRPr="009E70A1">
        <w:rPr>
          <w:rFonts w:ascii="Times New Roman" w:hAnsi="Times New Roman" w:cs="Times New Roman"/>
          <w:sz w:val="24"/>
          <w:szCs w:val="24"/>
          <w:lang w:val="en-GB"/>
        </w:rPr>
        <w:t>Prot</w:t>
      </w:r>
      <w:r w:rsidR="00EE727C">
        <w:rPr>
          <w:rFonts w:ascii="Times New Roman" w:hAnsi="Times New Roman" w:cs="Times New Roman"/>
          <w:sz w:val="24"/>
          <w:szCs w:val="24"/>
          <w:lang w:val="en-GB"/>
        </w:rPr>
        <w:t>ective</w:t>
      </w:r>
      <w:r w:rsidRPr="009E70A1">
        <w:rPr>
          <w:rFonts w:ascii="Times New Roman" w:hAnsi="Times New Roman" w:cs="Times New Roman"/>
          <w:sz w:val="24"/>
          <w:szCs w:val="24"/>
          <w:lang w:val="en-GB"/>
        </w:rPr>
        <w:t xml:space="preserve"> and Preventive Service Delivery, Awareness Raising, </w:t>
      </w:r>
      <w:r w:rsidR="00EE727C">
        <w:rPr>
          <w:rFonts w:ascii="Times New Roman" w:hAnsi="Times New Roman" w:cs="Times New Roman"/>
          <w:sz w:val="24"/>
          <w:szCs w:val="24"/>
          <w:lang w:val="en-GB"/>
        </w:rPr>
        <w:t xml:space="preserve">and </w:t>
      </w:r>
      <w:r w:rsidRPr="009E70A1">
        <w:rPr>
          <w:rFonts w:ascii="Times New Roman" w:hAnsi="Times New Roman" w:cs="Times New Roman"/>
          <w:sz w:val="24"/>
          <w:szCs w:val="24"/>
          <w:lang w:val="en-GB"/>
        </w:rPr>
        <w:t>Cooperation between Institutions and Policy Development.</w:t>
      </w:r>
    </w:p>
    <w:p w14:paraId="3E1AFDB1" w14:textId="77777777" w:rsidR="002B44E0" w:rsidRDefault="00EE727C" w:rsidP="0015620D">
      <w:pPr>
        <w:pStyle w:val="ListParagraph"/>
        <w:numPr>
          <w:ilvl w:val="0"/>
          <w:numId w:val="2"/>
        </w:numPr>
        <w:spacing w:after="120" w:line="360" w:lineRule="auto"/>
        <w:jc w:val="both"/>
        <w:rPr>
          <w:rFonts w:ascii="Times New Roman" w:hAnsi="Times New Roman" w:cs="Times New Roman"/>
          <w:sz w:val="24"/>
          <w:szCs w:val="24"/>
          <w:lang w:val="en-GB"/>
        </w:rPr>
      </w:pPr>
      <w:r w:rsidRPr="0015620D">
        <w:rPr>
          <w:rFonts w:ascii="Times New Roman" w:hAnsi="Times New Roman" w:cs="Times New Roman"/>
          <w:sz w:val="24"/>
          <w:szCs w:val="24"/>
          <w:lang w:val="en-GB"/>
        </w:rPr>
        <w:t xml:space="preserve">Within the scope of the cooperation between the </w:t>
      </w:r>
      <w:r w:rsidR="002B44E0">
        <w:rPr>
          <w:rFonts w:ascii="Times New Roman" w:hAnsi="Times New Roman" w:cs="Times New Roman"/>
          <w:sz w:val="24"/>
          <w:szCs w:val="24"/>
          <w:lang w:val="en-GB"/>
        </w:rPr>
        <w:t xml:space="preserve">MoFLSS </w:t>
      </w:r>
      <w:r w:rsidRPr="0015620D">
        <w:rPr>
          <w:rFonts w:ascii="Times New Roman" w:hAnsi="Times New Roman" w:cs="Times New Roman"/>
          <w:sz w:val="24"/>
          <w:szCs w:val="24"/>
          <w:lang w:val="en-GB"/>
        </w:rPr>
        <w:t>and UNICEF</w:t>
      </w:r>
      <w:r w:rsidR="0015620D" w:rsidRPr="0015620D">
        <w:rPr>
          <w:rFonts w:ascii="Times New Roman" w:eastAsia="Times New Roman" w:hAnsi="Times New Roman" w:cs="Times New Roman"/>
          <w:sz w:val="24"/>
          <w:szCs w:val="24"/>
          <w:lang w:val="en-GB"/>
        </w:rPr>
        <w:t xml:space="preserve"> aimed at pr</w:t>
      </w:r>
      <w:r w:rsidR="00E34517">
        <w:rPr>
          <w:rFonts w:ascii="Times New Roman" w:eastAsia="Times New Roman" w:hAnsi="Times New Roman" w:cs="Times New Roman"/>
          <w:sz w:val="24"/>
          <w:szCs w:val="24"/>
          <w:lang w:val="en-GB"/>
        </w:rPr>
        <w:t>otecting disadvantaged children,</w:t>
      </w:r>
    </w:p>
    <w:p w14:paraId="2C8347F1" w14:textId="77777777" w:rsidR="002B44E0" w:rsidRDefault="00EE727C" w:rsidP="002B44E0">
      <w:pPr>
        <w:pStyle w:val="ListParagraph"/>
        <w:numPr>
          <w:ilvl w:val="0"/>
          <w:numId w:val="7"/>
        </w:numPr>
        <w:spacing w:after="120" w:line="360" w:lineRule="auto"/>
        <w:jc w:val="both"/>
        <w:rPr>
          <w:rFonts w:ascii="Times New Roman" w:hAnsi="Times New Roman" w:cs="Times New Roman"/>
          <w:sz w:val="24"/>
          <w:szCs w:val="24"/>
          <w:lang w:val="en-GB"/>
        </w:rPr>
      </w:pPr>
      <w:r w:rsidRPr="0015620D">
        <w:rPr>
          <w:rFonts w:ascii="Times New Roman" w:hAnsi="Times New Roman" w:cs="Times New Roman"/>
          <w:sz w:val="24"/>
          <w:szCs w:val="24"/>
          <w:lang w:val="en-GB"/>
        </w:rPr>
        <w:t xml:space="preserve">300 vocational personnel working in 81 provinces of the </w:t>
      </w:r>
      <w:r w:rsidR="00E34517">
        <w:rPr>
          <w:rFonts w:ascii="Times New Roman" w:hAnsi="Times New Roman" w:cs="Times New Roman"/>
          <w:sz w:val="24"/>
          <w:szCs w:val="24"/>
          <w:lang w:val="en-GB"/>
        </w:rPr>
        <w:t>MoFLSS</w:t>
      </w:r>
      <w:r w:rsidRPr="0015620D">
        <w:rPr>
          <w:rFonts w:ascii="Times New Roman" w:hAnsi="Times New Roman" w:cs="Times New Roman"/>
          <w:sz w:val="24"/>
          <w:szCs w:val="24"/>
          <w:lang w:val="en-GB"/>
        </w:rPr>
        <w:t xml:space="preserve"> </w:t>
      </w:r>
    </w:p>
    <w:p w14:paraId="436BBDD2" w14:textId="77777777" w:rsidR="002B44E0" w:rsidRDefault="00EE727C" w:rsidP="002B44E0">
      <w:pPr>
        <w:pStyle w:val="ListParagraph"/>
        <w:numPr>
          <w:ilvl w:val="0"/>
          <w:numId w:val="7"/>
        </w:numPr>
        <w:spacing w:after="120" w:line="360" w:lineRule="auto"/>
        <w:jc w:val="both"/>
        <w:rPr>
          <w:rFonts w:ascii="Times New Roman" w:hAnsi="Times New Roman" w:cs="Times New Roman"/>
          <w:sz w:val="24"/>
          <w:szCs w:val="24"/>
          <w:lang w:val="en-GB"/>
        </w:rPr>
      </w:pPr>
      <w:r w:rsidRPr="0015620D">
        <w:rPr>
          <w:rFonts w:ascii="Times New Roman" w:hAnsi="Times New Roman" w:cs="Times New Roman"/>
          <w:sz w:val="24"/>
          <w:szCs w:val="24"/>
          <w:lang w:val="en-GB"/>
        </w:rPr>
        <w:t xml:space="preserve">100 military and civilian personnel working in the Ministry of National </w:t>
      </w:r>
      <w:r w:rsidR="00E34517" w:rsidRPr="0015620D">
        <w:rPr>
          <w:rFonts w:ascii="Times New Roman" w:hAnsi="Times New Roman" w:cs="Times New Roman"/>
          <w:sz w:val="24"/>
          <w:szCs w:val="24"/>
          <w:lang w:val="en-GB"/>
        </w:rPr>
        <w:t>Defence</w:t>
      </w:r>
      <w:r w:rsidRPr="0015620D">
        <w:rPr>
          <w:rFonts w:ascii="Times New Roman" w:hAnsi="Times New Roman" w:cs="Times New Roman"/>
          <w:sz w:val="24"/>
          <w:szCs w:val="24"/>
          <w:lang w:val="en-GB"/>
        </w:rPr>
        <w:t xml:space="preserve">, </w:t>
      </w:r>
    </w:p>
    <w:p w14:paraId="175DEFE4" w14:textId="77777777" w:rsidR="002B44E0" w:rsidRDefault="00EE727C" w:rsidP="002B44E0">
      <w:pPr>
        <w:pStyle w:val="ListParagraph"/>
        <w:numPr>
          <w:ilvl w:val="0"/>
          <w:numId w:val="7"/>
        </w:numPr>
        <w:spacing w:after="120" w:line="360" w:lineRule="auto"/>
        <w:jc w:val="both"/>
        <w:rPr>
          <w:rFonts w:ascii="Times New Roman" w:hAnsi="Times New Roman" w:cs="Times New Roman"/>
          <w:sz w:val="24"/>
          <w:szCs w:val="24"/>
          <w:lang w:val="en-GB"/>
        </w:rPr>
      </w:pPr>
      <w:r w:rsidRPr="0015620D">
        <w:rPr>
          <w:rFonts w:ascii="Times New Roman" w:hAnsi="Times New Roman" w:cs="Times New Roman"/>
          <w:sz w:val="24"/>
          <w:szCs w:val="24"/>
          <w:lang w:val="en-GB"/>
        </w:rPr>
        <w:t>150 law enforcement officers working in the 81 P</w:t>
      </w:r>
      <w:r w:rsidR="002B44E0">
        <w:rPr>
          <w:rFonts w:ascii="Times New Roman" w:hAnsi="Times New Roman" w:cs="Times New Roman"/>
          <w:sz w:val="24"/>
          <w:szCs w:val="24"/>
          <w:lang w:val="en-GB"/>
        </w:rPr>
        <w:t>rovincial Gendarmerie Commands,</w:t>
      </w:r>
    </w:p>
    <w:p w14:paraId="09C8C610" w14:textId="77777777" w:rsidR="00EE727C" w:rsidRDefault="00E34517" w:rsidP="002B44E0">
      <w:pPr>
        <w:pStyle w:val="ListParagraph"/>
        <w:numPr>
          <w:ilvl w:val="0"/>
          <w:numId w:val="7"/>
        </w:num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500 l</w:t>
      </w:r>
      <w:r w:rsidR="00EE727C" w:rsidRPr="0015620D">
        <w:rPr>
          <w:rFonts w:ascii="Times New Roman" w:hAnsi="Times New Roman" w:cs="Times New Roman"/>
          <w:sz w:val="24"/>
          <w:szCs w:val="24"/>
          <w:lang w:val="en-GB"/>
        </w:rPr>
        <w:t xml:space="preserve">aw enforcement officers working in the </w:t>
      </w:r>
      <w:r>
        <w:rPr>
          <w:rFonts w:ascii="Times New Roman" w:hAnsi="Times New Roman" w:cs="Times New Roman"/>
          <w:sz w:val="24"/>
          <w:szCs w:val="24"/>
          <w:lang w:val="en-GB"/>
        </w:rPr>
        <w:t xml:space="preserve">General Directorate of Security </w:t>
      </w:r>
      <w:r w:rsidR="00EE727C" w:rsidRPr="0015620D">
        <w:rPr>
          <w:rFonts w:ascii="Times New Roman" w:hAnsi="Times New Roman" w:cs="Times New Roman"/>
          <w:sz w:val="24"/>
          <w:szCs w:val="24"/>
          <w:lang w:val="en-GB"/>
        </w:rPr>
        <w:t xml:space="preserve">were trained on </w:t>
      </w:r>
      <w:r>
        <w:rPr>
          <w:rFonts w:ascii="Times New Roman" w:hAnsi="Times New Roman" w:cs="Times New Roman"/>
          <w:sz w:val="24"/>
          <w:szCs w:val="24"/>
          <w:lang w:val="en-GB"/>
        </w:rPr>
        <w:t xml:space="preserve">combatting </w:t>
      </w:r>
      <w:r w:rsidR="00EE727C" w:rsidRPr="0015620D">
        <w:rPr>
          <w:rFonts w:ascii="Times New Roman" w:hAnsi="Times New Roman" w:cs="Times New Roman"/>
          <w:sz w:val="24"/>
          <w:szCs w:val="24"/>
          <w:lang w:val="en-GB"/>
        </w:rPr>
        <w:t>early and forced marriages.</w:t>
      </w:r>
    </w:p>
    <w:p w14:paraId="76630B2E" w14:textId="77777777" w:rsidR="0015620D" w:rsidRDefault="0015620D" w:rsidP="0015620D">
      <w:pPr>
        <w:pStyle w:val="ListParagraph"/>
        <w:numPr>
          <w:ilvl w:val="0"/>
          <w:numId w:val="2"/>
        </w:num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Within the scope of working plan between </w:t>
      </w:r>
      <w:r w:rsidR="00E34517">
        <w:rPr>
          <w:rFonts w:ascii="Times New Roman" w:hAnsi="Times New Roman" w:cs="Times New Roman"/>
          <w:sz w:val="24"/>
          <w:szCs w:val="24"/>
          <w:lang w:val="en-GB"/>
        </w:rPr>
        <w:t xml:space="preserve">MoFLSS </w:t>
      </w:r>
      <w:r>
        <w:rPr>
          <w:rFonts w:ascii="Times New Roman" w:hAnsi="Times New Roman" w:cs="Times New Roman"/>
          <w:sz w:val="24"/>
          <w:szCs w:val="24"/>
          <w:lang w:val="en-GB"/>
        </w:rPr>
        <w:t>and UNICEF,</w:t>
      </w:r>
      <w:r w:rsidRPr="0015620D">
        <w:rPr>
          <w:rFonts w:ascii="Times New Roman" w:hAnsi="Times New Roman" w:cs="Times New Roman"/>
          <w:sz w:val="24"/>
          <w:szCs w:val="24"/>
          <w:lang w:val="en-GB"/>
        </w:rPr>
        <w:t xml:space="preserve"> </w:t>
      </w:r>
      <w:r>
        <w:rPr>
          <w:rFonts w:ascii="Times New Roman" w:hAnsi="Times New Roman" w:cs="Times New Roman"/>
          <w:sz w:val="24"/>
          <w:szCs w:val="24"/>
          <w:lang w:val="en-GB"/>
        </w:rPr>
        <w:t>a</w:t>
      </w:r>
      <w:r w:rsidRPr="0015620D">
        <w:rPr>
          <w:rFonts w:ascii="Times New Roman" w:hAnsi="Times New Roman" w:cs="Times New Roman"/>
          <w:sz w:val="24"/>
          <w:szCs w:val="24"/>
          <w:lang w:val="en-GB"/>
        </w:rPr>
        <w:t xml:space="preserve"> project is being carried out to examine the good practice</w:t>
      </w:r>
      <w:r w:rsidR="00E34517">
        <w:rPr>
          <w:rFonts w:ascii="Times New Roman" w:hAnsi="Times New Roman" w:cs="Times New Roman"/>
          <w:sz w:val="24"/>
          <w:szCs w:val="24"/>
          <w:lang w:val="en-GB"/>
        </w:rPr>
        <w:t>s</w:t>
      </w:r>
      <w:r w:rsidRPr="0015620D">
        <w:rPr>
          <w:rFonts w:ascii="Times New Roman" w:hAnsi="Times New Roman" w:cs="Times New Roman"/>
          <w:sz w:val="24"/>
          <w:szCs w:val="24"/>
          <w:lang w:val="en-GB"/>
        </w:rPr>
        <w:t xml:space="preserve"> in countries where the forced marriage is experienced and to report these examples in order to form the basis of the policies of the Ministry.</w:t>
      </w:r>
    </w:p>
    <w:p w14:paraId="50B0ECD4" w14:textId="77777777" w:rsidR="0015620D" w:rsidRDefault="0015620D" w:rsidP="0015620D">
      <w:pPr>
        <w:pStyle w:val="ListParagraph"/>
        <w:numPr>
          <w:ilvl w:val="0"/>
          <w:numId w:val="2"/>
        </w:numPr>
        <w:spacing w:after="120" w:line="360" w:lineRule="auto"/>
        <w:jc w:val="both"/>
        <w:rPr>
          <w:rFonts w:ascii="Times New Roman" w:hAnsi="Times New Roman" w:cs="Times New Roman"/>
          <w:sz w:val="24"/>
          <w:szCs w:val="24"/>
          <w:lang w:val="en-GB"/>
        </w:rPr>
      </w:pPr>
      <w:r w:rsidRPr="0015620D">
        <w:rPr>
          <w:rFonts w:ascii="Times New Roman" w:hAnsi="Times New Roman" w:cs="Times New Roman"/>
          <w:sz w:val="24"/>
          <w:szCs w:val="24"/>
          <w:lang w:val="en-GB"/>
        </w:rPr>
        <w:lastRenderedPageBreak/>
        <w:t xml:space="preserve">Training on Improving Community Working Skills in Combating Violence against Women and Early Marriages was organized for 150 professionals working in Violence Prevention and Monitoring Centers affiliated to the </w:t>
      </w:r>
      <w:r w:rsidR="00E34517">
        <w:rPr>
          <w:rFonts w:ascii="Times New Roman" w:hAnsi="Times New Roman" w:cs="Times New Roman"/>
          <w:sz w:val="24"/>
          <w:szCs w:val="24"/>
          <w:lang w:val="en-GB"/>
        </w:rPr>
        <w:t>MoFLSS.</w:t>
      </w:r>
      <w:r>
        <w:rPr>
          <w:rFonts w:ascii="Times New Roman" w:hAnsi="Times New Roman" w:cs="Times New Roman"/>
          <w:sz w:val="24"/>
          <w:szCs w:val="24"/>
          <w:lang w:val="en-GB"/>
        </w:rPr>
        <w:t xml:space="preserve"> </w:t>
      </w:r>
    </w:p>
    <w:p w14:paraId="2E7A6A71" w14:textId="77777777" w:rsidR="0015620D" w:rsidRDefault="0015620D" w:rsidP="0015620D">
      <w:pPr>
        <w:pStyle w:val="ListParagraph"/>
        <w:spacing w:line="360" w:lineRule="auto"/>
        <w:ind w:left="360"/>
        <w:rPr>
          <w:rFonts w:ascii="Times New Roman" w:hAnsi="Times New Roman" w:cs="Times New Roman"/>
          <w:b/>
          <w:sz w:val="24"/>
          <w:szCs w:val="24"/>
          <w:lang w:val="en-GB"/>
        </w:rPr>
      </w:pPr>
    </w:p>
    <w:p w14:paraId="29523A55" w14:textId="77777777" w:rsidR="0015620D" w:rsidRPr="0015620D" w:rsidRDefault="0015620D" w:rsidP="0015620D">
      <w:pPr>
        <w:pStyle w:val="ListParagraph"/>
        <w:spacing w:line="360" w:lineRule="auto"/>
        <w:ind w:left="360"/>
        <w:rPr>
          <w:rFonts w:ascii="Times New Roman" w:hAnsi="Times New Roman" w:cs="Times New Roman"/>
          <w:b/>
          <w:sz w:val="24"/>
          <w:szCs w:val="24"/>
          <w:lang w:val="en-GB"/>
        </w:rPr>
      </w:pPr>
      <w:r w:rsidRPr="0015620D">
        <w:rPr>
          <w:rFonts w:ascii="Times New Roman" w:hAnsi="Times New Roman" w:cs="Times New Roman"/>
          <w:b/>
          <w:sz w:val="24"/>
          <w:szCs w:val="24"/>
          <w:lang w:val="en-GB"/>
        </w:rPr>
        <w:t xml:space="preserve">Answers to the Questions </w:t>
      </w:r>
      <w:r w:rsidR="004700B1">
        <w:rPr>
          <w:rFonts w:ascii="Times New Roman" w:hAnsi="Times New Roman" w:cs="Times New Roman"/>
          <w:b/>
          <w:sz w:val="24"/>
          <w:szCs w:val="24"/>
          <w:lang w:val="en-GB"/>
        </w:rPr>
        <w:t>3-5</w:t>
      </w:r>
    </w:p>
    <w:p w14:paraId="52949B15" w14:textId="77777777" w:rsidR="0015620D" w:rsidRPr="0015620D" w:rsidRDefault="0015620D" w:rsidP="0015620D">
      <w:pPr>
        <w:spacing w:after="120" w:line="360" w:lineRule="auto"/>
        <w:jc w:val="both"/>
        <w:rPr>
          <w:rFonts w:ascii="Times New Roman" w:hAnsi="Times New Roman" w:cs="Times New Roman"/>
          <w:sz w:val="24"/>
          <w:szCs w:val="24"/>
          <w:lang w:val="en-GB"/>
        </w:rPr>
      </w:pPr>
      <w:r w:rsidRPr="0015620D">
        <w:rPr>
          <w:rFonts w:ascii="Times New Roman" w:hAnsi="Times New Roman" w:cs="Times New Roman"/>
          <w:sz w:val="24"/>
          <w:szCs w:val="24"/>
          <w:lang w:val="en-GB"/>
        </w:rPr>
        <w:t>The following are examples of the best p</w:t>
      </w:r>
      <w:r>
        <w:rPr>
          <w:rFonts w:ascii="Times New Roman" w:hAnsi="Times New Roman" w:cs="Times New Roman"/>
          <w:sz w:val="24"/>
          <w:szCs w:val="24"/>
          <w:lang w:val="en-GB"/>
        </w:rPr>
        <w:t>ractices implemented under the</w:t>
      </w:r>
      <w:r w:rsidRPr="0015620D">
        <w:rPr>
          <w:rFonts w:ascii="Times New Roman" w:hAnsi="Times New Roman" w:cs="Times New Roman"/>
          <w:sz w:val="24"/>
          <w:szCs w:val="24"/>
          <w:lang w:val="en-GB"/>
        </w:rPr>
        <w:t xml:space="preserve"> Provincial Action Plans to </w:t>
      </w:r>
      <w:r>
        <w:rPr>
          <w:rFonts w:ascii="Times New Roman" w:hAnsi="Times New Roman" w:cs="Times New Roman"/>
          <w:sz w:val="24"/>
          <w:szCs w:val="24"/>
          <w:lang w:val="en-GB"/>
        </w:rPr>
        <w:t>Combat Early and Forced Marriages:</w:t>
      </w:r>
    </w:p>
    <w:p w14:paraId="2A0E440E" w14:textId="77777777" w:rsidR="0015620D" w:rsidRDefault="0015620D" w:rsidP="0015620D">
      <w:pPr>
        <w:pStyle w:val="ListParagraph"/>
        <w:numPr>
          <w:ilvl w:val="0"/>
          <w:numId w:val="4"/>
        </w:num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Trainings were given in </w:t>
      </w:r>
      <w:r w:rsidRPr="0015620D">
        <w:rPr>
          <w:rFonts w:ascii="Times New Roman" w:hAnsi="Times New Roman" w:cs="Times New Roman"/>
          <w:sz w:val="24"/>
          <w:szCs w:val="24"/>
          <w:lang w:val="en-GB"/>
        </w:rPr>
        <w:t>8 different coffeehouses on the harms of early marriages (AĞRI)</w:t>
      </w:r>
    </w:p>
    <w:p w14:paraId="0055953F" w14:textId="77777777" w:rsidR="0015620D" w:rsidRDefault="0015620D" w:rsidP="0015620D">
      <w:pPr>
        <w:pStyle w:val="ListParagraph"/>
        <w:numPr>
          <w:ilvl w:val="0"/>
          <w:numId w:val="4"/>
        </w:num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Officials of </w:t>
      </w:r>
      <w:r w:rsidRPr="0015620D">
        <w:rPr>
          <w:rFonts w:ascii="Times New Roman" w:hAnsi="Times New Roman" w:cs="Times New Roman"/>
          <w:sz w:val="24"/>
          <w:szCs w:val="24"/>
          <w:lang w:val="en-GB"/>
        </w:rPr>
        <w:t>Provincial Gendarmerie Command visited 47 villages and informed them about the damages of early marriages. (BİTLİS)</w:t>
      </w:r>
    </w:p>
    <w:p w14:paraId="6E4B424A" w14:textId="77777777" w:rsidR="0015620D" w:rsidRPr="0015620D" w:rsidRDefault="0015620D" w:rsidP="0015620D">
      <w:pPr>
        <w:pStyle w:val="ListParagraph"/>
        <w:numPr>
          <w:ilvl w:val="0"/>
          <w:numId w:val="4"/>
        </w:numPr>
        <w:spacing w:after="120" w:line="360" w:lineRule="auto"/>
        <w:jc w:val="both"/>
        <w:rPr>
          <w:rFonts w:ascii="Times New Roman" w:hAnsi="Times New Roman" w:cs="Times New Roman"/>
          <w:sz w:val="24"/>
          <w:szCs w:val="24"/>
          <w:lang w:val="en-GB"/>
        </w:rPr>
      </w:pPr>
      <w:r w:rsidRPr="0015620D">
        <w:rPr>
          <w:rFonts w:ascii="Times New Roman" w:hAnsi="Times New Roman" w:cs="Times New Roman"/>
          <w:sz w:val="24"/>
          <w:szCs w:val="24"/>
          <w:lang w:val="en-GB"/>
        </w:rPr>
        <w:t>Public</w:t>
      </w:r>
      <w:r w:rsidR="004700B1">
        <w:rPr>
          <w:rFonts w:ascii="Times New Roman" w:hAnsi="Times New Roman" w:cs="Times New Roman"/>
          <w:sz w:val="24"/>
          <w:szCs w:val="24"/>
          <w:lang w:val="en-GB"/>
        </w:rPr>
        <w:t xml:space="preserve"> personnel in the province were </w:t>
      </w:r>
      <w:r w:rsidRPr="0015620D">
        <w:rPr>
          <w:rFonts w:ascii="Times New Roman" w:hAnsi="Times New Roman" w:cs="Times New Roman"/>
          <w:sz w:val="24"/>
          <w:szCs w:val="24"/>
          <w:lang w:val="en-GB"/>
        </w:rPr>
        <w:t xml:space="preserve">trained on </w:t>
      </w:r>
      <w:r w:rsidR="004700B1">
        <w:rPr>
          <w:rFonts w:ascii="Times New Roman" w:hAnsi="Times New Roman" w:cs="Times New Roman"/>
          <w:sz w:val="24"/>
          <w:szCs w:val="24"/>
          <w:lang w:val="en-GB"/>
        </w:rPr>
        <w:t xml:space="preserve">early marriage </w:t>
      </w:r>
      <w:r w:rsidRPr="0015620D">
        <w:rPr>
          <w:rFonts w:ascii="Times New Roman" w:hAnsi="Times New Roman" w:cs="Times New Roman"/>
          <w:sz w:val="24"/>
          <w:szCs w:val="24"/>
          <w:lang w:val="en-GB"/>
        </w:rPr>
        <w:t>and</w:t>
      </w:r>
      <w:r w:rsidR="004700B1">
        <w:rPr>
          <w:rFonts w:ascii="Times New Roman" w:hAnsi="Times New Roman" w:cs="Times New Roman"/>
          <w:sz w:val="24"/>
          <w:szCs w:val="24"/>
          <w:lang w:val="en-GB"/>
        </w:rPr>
        <w:t xml:space="preserve"> child abuse.</w:t>
      </w:r>
      <w:r w:rsidRPr="0015620D">
        <w:rPr>
          <w:rFonts w:ascii="Times New Roman" w:hAnsi="Times New Roman" w:cs="Times New Roman"/>
          <w:sz w:val="24"/>
          <w:szCs w:val="24"/>
          <w:lang w:val="en-GB"/>
        </w:rPr>
        <w:t xml:space="preserve"> (DİYARBAKIR)</w:t>
      </w:r>
    </w:p>
    <w:p w14:paraId="583AF7C2" w14:textId="77777777" w:rsidR="0015620D" w:rsidRDefault="0015620D" w:rsidP="0015620D">
      <w:pPr>
        <w:pStyle w:val="ListParagraph"/>
        <w:numPr>
          <w:ilvl w:val="0"/>
          <w:numId w:val="4"/>
        </w:numPr>
        <w:spacing w:after="120" w:line="360" w:lineRule="auto"/>
        <w:jc w:val="both"/>
        <w:rPr>
          <w:rFonts w:ascii="Times New Roman" w:hAnsi="Times New Roman" w:cs="Times New Roman"/>
          <w:sz w:val="24"/>
          <w:szCs w:val="24"/>
          <w:lang w:val="en-GB"/>
        </w:rPr>
      </w:pPr>
      <w:r w:rsidRPr="0015620D">
        <w:rPr>
          <w:rFonts w:ascii="Times New Roman" w:hAnsi="Times New Roman" w:cs="Times New Roman"/>
          <w:sz w:val="24"/>
          <w:szCs w:val="24"/>
          <w:lang w:val="en-GB"/>
        </w:rPr>
        <w:t>Opini</w:t>
      </w:r>
      <w:r w:rsidR="004700B1">
        <w:rPr>
          <w:rFonts w:ascii="Times New Roman" w:hAnsi="Times New Roman" w:cs="Times New Roman"/>
          <w:sz w:val="24"/>
          <w:szCs w:val="24"/>
          <w:lang w:val="en-GB"/>
        </w:rPr>
        <w:t xml:space="preserve">on leaders in the province were </w:t>
      </w:r>
      <w:r w:rsidRPr="0015620D">
        <w:rPr>
          <w:rFonts w:ascii="Times New Roman" w:hAnsi="Times New Roman" w:cs="Times New Roman"/>
          <w:sz w:val="24"/>
          <w:szCs w:val="24"/>
          <w:lang w:val="en-GB"/>
        </w:rPr>
        <w:t>given a seminar on com</w:t>
      </w:r>
      <w:r w:rsidR="004700B1">
        <w:rPr>
          <w:rFonts w:ascii="Times New Roman" w:hAnsi="Times New Roman" w:cs="Times New Roman"/>
          <w:sz w:val="24"/>
          <w:szCs w:val="24"/>
          <w:lang w:val="en-GB"/>
        </w:rPr>
        <w:t>bating early and forced marriage (H</w:t>
      </w:r>
      <w:r w:rsidR="00E34517">
        <w:rPr>
          <w:rFonts w:ascii="Times New Roman" w:hAnsi="Times New Roman" w:cs="Times New Roman"/>
          <w:sz w:val="24"/>
          <w:szCs w:val="24"/>
          <w:lang w:val="en-GB"/>
        </w:rPr>
        <w:t>ATAY</w:t>
      </w:r>
      <w:r w:rsidRPr="0015620D">
        <w:rPr>
          <w:rFonts w:ascii="Times New Roman" w:hAnsi="Times New Roman" w:cs="Times New Roman"/>
          <w:sz w:val="24"/>
          <w:szCs w:val="24"/>
          <w:lang w:val="en-GB"/>
        </w:rPr>
        <w:t>)</w:t>
      </w:r>
    </w:p>
    <w:p w14:paraId="693FC4D6" w14:textId="77777777" w:rsidR="004700B1" w:rsidRDefault="004700B1" w:rsidP="004700B1">
      <w:pPr>
        <w:pStyle w:val="ListParagraph"/>
        <w:numPr>
          <w:ilvl w:val="0"/>
          <w:numId w:val="4"/>
        </w:numPr>
        <w:spacing w:after="120" w:line="360" w:lineRule="auto"/>
        <w:jc w:val="both"/>
        <w:rPr>
          <w:rFonts w:ascii="Times New Roman" w:hAnsi="Times New Roman" w:cs="Times New Roman"/>
          <w:sz w:val="24"/>
          <w:szCs w:val="24"/>
          <w:lang w:val="en-GB"/>
        </w:rPr>
      </w:pPr>
      <w:r w:rsidRPr="004700B1">
        <w:rPr>
          <w:rFonts w:ascii="Times New Roman" w:hAnsi="Times New Roman" w:cs="Times New Roman"/>
          <w:sz w:val="24"/>
          <w:szCs w:val="24"/>
          <w:lang w:val="en-GB"/>
        </w:rPr>
        <w:t xml:space="preserve">9th grade students were given training on combating </w:t>
      </w:r>
      <w:r>
        <w:rPr>
          <w:rFonts w:ascii="Times New Roman" w:hAnsi="Times New Roman" w:cs="Times New Roman"/>
          <w:sz w:val="24"/>
          <w:szCs w:val="24"/>
          <w:lang w:val="en-GB"/>
        </w:rPr>
        <w:t xml:space="preserve">early marriage </w:t>
      </w:r>
      <w:r w:rsidRPr="004700B1">
        <w:rPr>
          <w:rFonts w:ascii="Times New Roman" w:hAnsi="Times New Roman" w:cs="Times New Roman"/>
          <w:sz w:val="24"/>
          <w:szCs w:val="24"/>
          <w:lang w:val="en-GB"/>
        </w:rPr>
        <w:t>(IĞDIR).</w:t>
      </w:r>
    </w:p>
    <w:p w14:paraId="4E6F2D25" w14:textId="77777777" w:rsidR="004700B1" w:rsidRDefault="004700B1" w:rsidP="004700B1">
      <w:pPr>
        <w:pStyle w:val="ListParagraph"/>
        <w:numPr>
          <w:ilvl w:val="0"/>
          <w:numId w:val="4"/>
        </w:numPr>
        <w:spacing w:after="120" w:line="360" w:lineRule="auto"/>
        <w:jc w:val="both"/>
        <w:rPr>
          <w:rFonts w:ascii="Times New Roman" w:hAnsi="Times New Roman" w:cs="Times New Roman"/>
          <w:sz w:val="24"/>
          <w:szCs w:val="24"/>
          <w:lang w:val="en-GB"/>
        </w:rPr>
      </w:pPr>
      <w:r w:rsidRPr="004700B1">
        <w:rPr>
          <w:rFonts w:ascii="Times New Roman" w:hAnsi="Times New Roman" w:cs="Times New Roman"/>
          <w:sz w:val="24"/>
          <w:szCs w:val="24"/>
          <w:lang w:val="en-GB"/>
        </w:rPr>
        <w:t>A qualitative and quantitative field survey was conducted in collaboration with the Provincial Directorate of Family Labo</w:t>
      </w:r>
      <w:r>
        <w:rPr>
          <w:rFonts w:ascii="Times New Roman" w:hAnsi="Times New Roman" w:cs="Times New Roman"/>
          <w:sz w:val="24"/>
          <w:szCs w:val="24"/>
          <w:lang w:val="en-GB"/>
        </w:rPr>
        <w:t>u</w:t>
      </w:r>
      <w:r w:rsidRPr="004700B1">
        <w:rPr>
          <w:rFonts w:ascii="Times New Roman" w:hAnsi="Times New Roman" w:cs="Times New Roman"/>
          <w:sz w:val="24"/>
          <w:szCs w:val="24"/>
          <w:lang w:val="en-GB"/>
        </w:rPr>
        <w:t>r and Social Services and Sütçü İmam University Women's Studies Research and Application Center. (KAHRAMANMARAŞ)</w:t>
      </w:r>
    </w:p>
    <w:p w14:paraId="1A23B165" w14:textId="77777777" w:rsidR="004700B1" w:rsidRPr="004700B1" w:rsidRDefault="004700B1" w:rsidP="004700B1">
      <w:pPr>
        <w:pStyle w:val="ListParagraph"/>
        <w:numPr>
          <w:ilvl w:val="0"/>
          <w:numId w:val="4"/>
        </w:numPr>
        <w:spacing w:after="120" w:line="360" w:lineRule="auto"/>
        <w:jc w:val="both"/>
        <w:rPr>
          <w:rFonts w:ascii="Times New Roman" w:hAnsi="Times New Roman" w:cs="Times New Roman"/>
          <w:sz w:val="24"/>
          <w:szCs w:val="24"/>
          <w:lang w:val="en-GB"/>
        </w:rPr>
      </w:pPr>
      <w:r w:rsidRPr="004700B1">
        <w:rPr>
          <w:rFonts w:ascii="Times New Roman" w:hAnsi="Times New Roman" w:cs="Times New Roman"/>
          <w:sz w:val="24"/>
          <w:szCs w:val="24"/>
          <w:lang w:val="en-GB"/>
        </w:rPr>
        <w:t>A total of 58 muhtars from central and district quarters were trained. (</w:t>
      </w:r>
      <w:r>
        <w:rPr>
          <w:rFonts w:ascii="Times New Roman" w:hAnsi="Times New Roman" w:cs="Times New Roman"/>
          <w:sz w:val="24"/>
          <w:szCs w:val="24"/>
          <w:lang w:val="en-GB"/>
        </w:rPr>
        <w:t>KARS</w:t>
      </w:r>
      <w:r w:rsidRPr="004700B1">
        <w:rPr>
          <w:rFonts w:ascii="Times New Roman" w:hAnsi="Times New Roman" w:cs="Times New Roman"/>
          <w:sz w:val="24"/>
          <w:szCs w:val="24"/>
          <w:lang w:val="en-GB"/>
        </w:rPr>
        <w:t>)</w:t>
      </w:r>
    </w:p>
    <w:p w14:paraId="66593812" w14:textId="77777777" w:rsidR="004700B1" w:rsidRDefault="004700B1" w:rsidP="004700B1">
      <w:pPr>
        <w:pStyle w:val="ListParagraph"/>
        <w:numPr>
          <w:ilvl w:val="0"/>
          <w:numId w:val="4"/>
        </w:num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Approximately 300 Syrians </w:t>
      </w:r>
      <w:r w:rsidRPr="004700B1">
        <w:rPr>
          <w:rFonts w:ascii="Times New Roman" w:hAnsi="Times New Roman" w:cs="Times New Roman"/>
          <w:sz w:val="24"/>
          <w:szCs w:val="24"/>
          <w:lang w:val="en-GB"/>
        </w:rPr>
        <w:t>were trained by the Provincial Directorate of Family Labo</w:t>
      </w:r>
      <w:r>
        <w:rPr>
          <w:rFonts w:ascii="Times New Roman" w:hAnsi="Times New Roman" w:cs="Times New Roman"/>
          <w:sz w:val="24"/>
          <w:szCs w:val="24"/>
          <w:lang w:val="en-GB"/>
        </w:rPr>
        <w:t>u</w:t>
      </w:r>
      <w:r w:rsidRPr="004700B1">
        <w:rPr>
          <w:rFonts w:ascii="Times New Roman" w:hAnsi="Times New Roman" w:cs="Times New Roman"/>
          <w:sz w:val="24"/>
          <w:szCs w:val="24"/>
          <w:lang w:val="en-GB"/>
        </w:rPr>
        <w:t>r and Social Services and the Provincial Directorate of Health (K</w:t>
      </w:r>
      <w:r>
        <w:rPr>
          <w:rFonts w:ascii="Times New Roman" w:hAnsi="Times New Roman" w:cs="Times New Roman"/>
          <w:sz w:val="24"/>
          <w:szCs w:val="24"/>
          <w:lang w:val="en-GB"/>
        </w:rPr>
        <w:t>İLİS</w:t>
      </w:r>
      <w:r w:rsidRPr="004700B1">
        <w:rPr>
          <w:rFonts w:ascii="Times New Roman" w:hAnsi="Times New Roman" w:cs="Times New Roman"/>
          <w:sz w:val="24"/>
          <w:szCs w:val="24"/>
          <w:lang w:val="en-GB"/>
        </w:rPr>
        <w:t>)</w:t>
      </w:r>
      <w:r>
        <w:rPr>
          <w:rFonts w:ascii="Times New Roman" w:hAnsi="Times New Roman" w:cs="Times New Roman"/>
          <w:sz w:val="24"/>
          <w:szCs w:val="24"/>
          <w:lang w:val="en-GB"/>
        </w:rPr>
        <w:t>.</w:t>
      </w:r>
    </w:p>
    <w:p w14:paraId="07C8F637" w14:textId="77777777" w:rsidR="004700B1" w:rsidRPr="004700B1" w:rsidRDefault="004700B1" w:rsidP="004700B1">
      <w:pPr>
        <w:pStyle w:val="ListParagraph"/>
        <w:numPr>
          <w:ilvl w:val="0"/>
          <w:numId w:val="4"/>
        </w:num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Training on p</w:t>
      </w:r>
      <w:r w:rsidRPr="004700B1">
        <w:rPr>
          <w:rFonts w:ascii="Times New Roman" w:hAnsi="Times New Roman" w:cs="Times New Roman"/>
          <w:sz w:val="24"/>
          <w:szCs w:val="24"/>
          <w:lang w:val="en-GB"/>
        </w:rPr>
        <w:t xml:space="preserve">revention of early marriages </w:t>
      </w:r>
      <w:r>
        <w:rPr>
          <w:rFonts w:ascii="Times New Roman" w:hAnsi="Times New Roman" w:cs="Times New Roman"/>
          <w:sz w:val="24"/>
          <w:szCs w:val="24"/>
          <w:lang w:val="en-GB"/>
        </w:rPr>
        <w:t xml:space="preserve">were given to </w:t>
      </w:r>
      <w:r w:rsidRPr="004700B1">
        <w:rPr>
          <w:rFonts w:ascii="Times New Roman" w:hAnsi="Times New Roman" w:cs="Times New Roman"/>
          <w:sz w:val="24"/>
          <w:szCs w:val="24"/>
          <w:lang w:val="en-GB"/>
        </w:rPr>
        <w:t xml:space="preserve">hairdressers and </w:t>
      </w:r>
      <w:r>
        <w:rPr>
          <w:rFonts w:ascii="Times New Roman" w:hAnsi="Times New Roman" w:cs="Times New Roman"/>
          <w:sz w:val="24"/>
          <w:szCs w:val="24"/>
          <w:lang w:val="en-GB"/>
        </w:rPr>
        <w:t xml:space="preserve">owners of </w:t>
      </w:r>
      <w:r w:rsidRPr="004700B1">
        <w:rPr>
          <w:rFonts w:ascii="Times New Roman" w:hAnsi="Times New Roman" w:cs="Times New Roman"/>
          <w:sz w:val="24"/>
          <w:szCs w:val="24"/>
          <w:lang w:val="en-GB"/>
        </w:rPr>
        <w:t>wedding salons. (M</w:t>
      </w:r>
      <w:r>
        <w:rPr>
          <w:rFonts w:ascii="Times New Roman" w:hAnsi="Times New Roman" w:cs="Times New Roman"/>
          <w:sz w:val="24"/>
          <w:szCs w:val="24"/>
          <w:lang w:val="en-GB"/>
        </w:rPr>
        <w:t>ARDİN</w:t>
      </w:r>
      <w:r w:rsidRPr="004700B1">
        <w:rPr>
          <w:rFonts w:ascii="Times New Roman" w:hAnsi="Times New Roman" w:cs="Times New Roman"/>
          <w:sz w:val="24"/>
          <w:szCs w:val="24"/>
          <w:lang w:val="en-GB"/>
        </w:rPr>
        <w:t>)</w:t>
      </w:r>
    </w:p>
    <w:p w14:paraId="439A5021" w14:textId="77777777" w:rsidR="004700B1" w:rsidRPr="004700B1" w:rsidRDefault="004700B1" w:rsidP="004700B1">
      <w:pPr>
        <w:pStyle w:val="ListParagraph"/>
        <w:numPr>
          <w:ilvl w:val="0"/>
          <w:numId w:val="4"/>
        </w:numPr>
        <w:spacing w:after="120" w:line="360" w:lineRule="auto"/>
        <w:jc w:val="both"/>
        <w:rPr>
          <w:rFonts w:ascii="Times New Roman" w:hAnsi="Times New Roman" w:cs="Times New Roman"/>
          <w:sz w:val="24"/>
          <w:szCs w:val="24"/>
          <w:lang w:val="en-GB"/>
        </w:rPr>
      </w:pPr>
      <w:r w:rsidRPr="004700B1">
        <w:rPr>
          <w:rFonts w:ascii="Times New Roman" w:hAnsi="Times New Roman" w:cs="Times New Roman"/>
          <w:sz w:val="24"/>
          <w:szCs w:val="24"/>
          <w:lang w:val="en-GB"/>
        </w:rPr>
        <w:t>Persuasion and Lighting Commission was established</w:t>
      </w:r>
      <w:r>
        <w:rPr>
          <w:rFonts w:ascii="Times New Roman" w:hAnsi="Times New Roman" w:cs="Times New Roman"/>
          <w:sz w:val="24"/>
          <w:szCs w:val="24"/>
          <w:lang w:val="en-GB"/>
        </w:rPr>
        <w:t xml:space="preserve"> for</w:t>
      </w:r>
      <w:r w:rsidRPr="004700B1">
        <w:rPr>
          <w:rFonts w:ascii="Times New Roman" w:hAnsi="Times New Roman" w:cs="Times New Roman"/>
          <w:sz w:val="24"/>
          <w:szCs w:val="24"/>
          <w:lang w:val="en-GB"/>
        </w:rPr>
        <w:t xml:space="preserve"> families of children who do not attend formal education and are at risk of early marriage. (MU</w:t>
      </w:r>
      <w:r>
        <w:rPr>
          <w:rFonts w:ascii="Times New Roman" w:hAnsi="Times New Roman" w:cs="Times New Roman"/>
          <w:sz w:val="24"/>
          <w:szCs w:val="24"/>
          <w:lang w:val="en-GB"/>
        </w:rPr>
        <w:t>Ş</w:t>
      </w:r>
      <w:r w:rsidRPr="004700B1">
        <w:rPr>
          <w:rFonts w:ascii="Times New Roman" w:hAnsi="Times New Roman" w:cs="Times New Roman"/>
          <w:sz w:val="24"/>
          <w:szCs w:val="24"/>
          <w:lang w:val="en-GB"/>
        </w:rPr>
        <w:t>)</w:t>
      </w:r>
    </w:p>
    <w:p w14:paraId="1200EC04" w14:textId="77777777" w:rsidR="004700B1" w:rsidRPr="004700B1" w:rsidRDefault="004700B1" w:rsidP="004700B1">
      <w:pPr>
        <w:pStyle w:val="ListParagraph"/>
        <w:numPr>
          <w:ilvl w:val="0"/>
          <w:numId w:val="4"/>
        </w:num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4700B1">
        <w:rPr>
          <w:rFonts w:ascii="Times New Roman" w:hAnsi="Times New Roman" w:cs="Times New Roman"/>
          <w:sz w:val="24"/>
          <w:szCs w:val="24"/>
          <w:lang w:val="en-GB"/>
        </w:rPr>
        <w:t xml:space="preserve">rainings on the harms of early marriages </w:t>
      </w:r>
      <w:r>
        <w:rPr>
          <w:rFonts w:ascii="Times New Roman" w:hAnsi="Times New Roman" w:cs="Times New Roman"/>
          <w:sz w:val="24"/>
          <w:szCs w:val="24"/>
          <w:lang w:val="en-GB"/>
        </w:rPr>
        <w:t xml:space="preserve">were given </w:t>
      </w:r>
      <w:r w:rsidRPr="004700B1">
        <w:rPr>
          <w:rFonts w:ascii="Times New Roman" w:hAnsi="Times New Roman" w:cs="Times New Roman"/>
          <w:sz w:val="24"/>
          <w:szCs w:val="24"/>
          <w:lang w:val="en-GB"/>
        </w:rPr>
        <w:t>to teachers and administrators by the Provincial Directorate of National Education (NEVŞEHİR)</w:t>
      </w:r>
    </w:p>
    <w:p w14:paraId="486B09C1" w14:textId="77777777" w:rsidR="004700B1" w:rsidRPr="004700B1" w:rsidRDefault="004700B1" w:rsidP="004700B1">
      <w:pPr>
        <w:pStyle w:val="ListParagraph"/>
        <w:numPr>
          <w:ilvl w:val="0"/>
          <w:numId w:val="4"/>
        </w:numPr>
        <w:spacing w:after="120" w:line="360" w:lineRule="auto"/>
        <w:jc w:val="both"/>
        <w:rPr>
          <w:rFonts w:ascii="Times New Roman" w:hAnsi="Times New Roman" w:cs="Times New Roman"/>
          <w:sz w:val="24"/>
          <w:szCs w:val="24"/>
          <w:lang w:val="en-GB"/>
        </w:rPr>
      </w:pPr>
      <w:r w:rsidRPr="004700B1">
        <w:rPr>
          <w:rFonts w:ascii="Times New Roman" w:hAnsi="Times New Roman" w:cs="Times New Roman"/>
          <w:sz w:val="24"/>
          <w:szCs w:val="24"/>
          <w:lang w:val="en-GB"/>
        </w:rPr>
        <w:t>Awareness training was given to women studying in the Qur'an course on safe motherhood, sexually transmitted diseases, early marriage and sexual abuse. (NİĞDE)</w:t>
      </w:r>
    </w:p>
    <w:p w14:paraId="4D6202B6" w14:textId="77777777" w:rsidR="004700B1" w:rsidRDefault="004700B1" w:rsidP="004700B1">
      <w:pPr>
        <w:pStyle w:val="ListParagraph"/>
        <w:numPr>
          <w:ilvl w:val="0"/>
          <w:numId w:val="4"/>
        </w:numPr>
        <w:spacing w:after="120" w:line="360" w:lineRule="auto"/>
        <w:jc w:val="both"/>
        <w:rPr>
          <w:rFonts w:ascii="Times New Roman" w:hAnsi="Times New Roman" w:cs="Times New Roman"/>
          <w:sz w:val="24"/>
          <w:szCs w:val="24"/>
          <w:lang w:val="en-GB"/>
        </w:rPr>
      </w:pPr>
      <w:r w:rsidRPr="004700B1">
        <w:rPr>
          <w:rFonts w:ascii="Times New Roman" w:hAnsi="Times New Roman" w:cs="Times New Roman"/>
          <w:sz w:val="24"/>
          <w:szCs w:val="24"/>
          <w:lang w:val="en-GB"/>
        </w:rPr>
        <w:t>Information seminars for religious officials were held by the District Governorships and Provincial Directorate of Family Labo</w:t>
      </w:r>
      <w:r>
        <w:rPr>
          <w:rFonts w:ascii="Times New Roman" w:hAnsi="Times New Roman" w:cs="Times New Roman"/>
          <w:sz w:val="24"/>
          <w:szCs w:val="24"/>
          <w:lang w:val="en-GB"/>
        </w:rPr>
        <w:t>u</w:t>
      </w:r>
      <w:r w:rsidRPr="004700B1">
        <w:rPr>
          <w:rFonts w:ascii="Times New Roman" w:hAnsi="Times New Roman" w:cs="Times New Roman"/>
          <w:sz w:val="24"/>
          <w:szCs w:val="24"/>
          <w:lang w:val="en-GB"/>
        </w:rPr>
        <w:t>r and Social Services (VAN)</w:t>
      </w:r>
    </w:p>
    <w:p w14:paraId="440ED28A" w14:textId="77777777" w:rsidR="008F1A04" w:rsidRPr="008F1A04" w:rsidRDefault="008F1A04" w:rsidP="008F1A04">
      <w:pPr>
        <w:spacing w:after="120" w:line="360" w:lineRule="auto"/>
        <w:jc w:val="both"/>
        <w:rPr>
          <w:rFonts w:ascii="Times New Roman" w:hAnsi="Times New Roman" w:cs="Times New Roman"/>
          <w:sz w:val="24"/>
          <w:szCs w:val="24"/>
          <w:lang w:val="en-GB"/>
        </w:rPr>
      </w:pPr>
    </w:p>
    <w:p w14:paraId="07AFCA7C" w14:textId="77777777" w:rsidR="005A289D" w:rsidRDefault="00B60AE7" w:rsidP="004700B1">
      <w:p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Answer</w:t>
      </w:r>
      <w:r w:rsidR="00823933">
        <w:rPr>
          <w:rFonts w:ascii="Times New Roman" w:hAnsi="Times New Roman" w:cs="Times New Roman"/>
          <w:b/>
          <w:sz w:val="24"/>
          <w:szCs w:val="24"/>
          <w:lang w:val="en-GB"/>
        </w:rPr>
        <w:t xml:space="preserve"> to the Question 6 </w:t>
      </w:r>
    </w:p>
    <w:p w14:paraId="7DF79C0F" w14:textId="77777777" w:rsidR="00823933" w:rsidRPr="008B5C9A" w:rsidRDefault="00823933" w:rsidP="00823933">
      <w:pPr>
        <w:spacing w:line="360" w:lineRule="auto"/>
        <w:jc w:val="both"/>
        <w:rPr>
          <w:rFonts w:ascii="Times New Roman" w:eastAsia="Times New Roman" w:hAnsi="Times New Roman" w:cs="Times New Roman"/>
          <w:sz w:val="24"/>
          <w:szCs w:val="24"/>
          <w:lang w:val="en-GB"/>
        </w:rPr>
      </w:pPr>
      <w:r w:rsidRPr="006A1BCC">
        <w:rPr>
          <w:rFonts w:ascii="Times New Roman" w:eastAsia="Times New Roman" w:hAnsi="Times New Roman" w:cs="Times New Roman"/>
          <w:sz w:val="24"/>
          <w:szCs w:val="24"/>
          <w:lang w:val="en-GB"/>
        </w:rPr>
        <w:t>Considering 201</w:t>
      </w:r>
      <w:r>
        <w:rPr>
          <w:rFonts w:ascii="Times New Roman" w:eastAsia="Times New Roman" w:hAnsi="Times New Roman" w:cs="Times New Roman"/>
          <w:sz w:val="24"/>
          <w:szCs w:val="24"/>
          <w:lang w:val="en-GB"/>
        </w:rPr>
        <w:t>8</w:t>
      </w:r>
      <w:r w:rsidRPr="006A1BCC">
        <w:rPr>
          <w:rFonts w:ascii="Times New Roman" w:eastAsia="Times New Roman" w:hAnsi="Times New Roman" w:cs="Times New Roman"/>
          <w:sz w:val="24"/>
          <w:szCs w:val="24"/>
          <w:lang w:val="en-GB"/>
        </w:rPr>
        <w:t>/201</w:t>
      </w:r>
      <w:r>
        <w:rPr>
          <w:rFonts w:ascii="Times New Roman" w:eastAsia="Times New Roman" w:hAnsi="Times New Roman" w:cs="Times New Roman"/>
          <w:sz w:val="24"/>
          <w:szCs w:val="24"/>
          <w:lang w:val="en-GB"/>
        </w:rPr>
        <w:t>9</w:t>
      </w:r>
      <w:r w:rsidRPr="006A1BCC">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school year, primary school net enrolment rate </w:t>
      </w:r>
      <w:r w:rsidRPr="006A1BCC">
        <w:rPr>
          <w:rFonts w:ascii="Times New Roman" w:eastAsia="Times New Roman" w:hAnsi="Times New Roman" w:cs="Times New Roman"/>
          <w:sz w:val="24"/>
          <w:szCs w:val="24"/>
          <w:lang w:val="en-GB"/>
        </w:rPr>
        <w:t>for boys and girls</w:t>
      </w:r>
      <w:r w:rsidRPr="006A1BCC" w:rsidDel="005F5FB0">
        <w:rPr>
          <w:rFonts w:ascii="Times New Roman" w:eastAsia="Times New Roman" w:hAnsi="Times New Roman" w:cs="Times New Roman"/>
          <w:sz w:val="24"/>
          <w:szCs w:val="24"/>
          <w:lang w:val="en-GB"/>
        </w:rPr>
        <w:t xml:space="preserve"> </w:t>
      </w:r>
      <w:r w:rsidRPr="006A1BCC">
        <w:rPr>
          <w:rFonts w:ascii="Times New Roman" w:eastAsia="Times New Roman" w:hAnsi="Times New Roman" w:cs="Times New Roman"/>
          <w:sz w:val="24"/>
          <w:szCs w:val="24"/>
          <w:lang w:val="en-GB"/>
        </w:rPr>
        <w:t>are 91.</w:t>
      </w:r>
      <w:r>
        <w:rPr>
          <w:rFonts w:ascii="Times New Roman" w:eastAsia="Times New Roman" w:hAnsi="Times New Roman" w:cs="Times New Roman"/>
          <w:sz w:val="24"/>
          <w:szCs w:val="24"/>
          <w:lang w:val="en-GB"/>
        </w:rPr>
        <w:t>7</w:t>
      </w:r>
      <w:r w:rsidRPr="006A1BCC">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sz w:val="24"/>
          <w:szCs w:val="24"/>
          <w:lang w:val="en-GB"/>
        </w:rPr>
        <w:t>92</w:t>
      </w:r>
      <w:r w:rsidRPr="006A1BCC">
        <w:rPr>
          <w:rFonts w:ascii="Times New Roman" w:eastAsia="Times New Roman" w:hAnsi="Times New Roman" w:cs="Times New Roman"/>
          <w:sz w:val="24"/>
          <w:szCs w:val="24"/>
          <w:lang w:val="en-GB"/>
        </w:rPr>
        <w:t>% respectively. The net enrolment rate for secondary school is 9</w:t>
      </w:r>
      <w:r>
        <w:rPr>
          <w:rFonts w:ascii="Times New Roman" w:eastAsia="Times New Roman" w:hAnsi="Times New Roman" w:cs="Times New Roman"/>
          <w:sz w:val="24"/>
          <w:szCs w:val="24"/>
          <w:lang w:val="en-GB"/>
        </w:rPr>
        <w:t>3</w:t>
      </w:r>
      <w:r w:rsidRPr="006A1BCC">
        <w:rPr>
          <w:rFonts w:ascii="Times New Roman" w:eastAsia="Times New Roman" w:hAnsi="Times New Roman" w:cs="Times New Roman"/>
          <w:sz w:val="24"/>
          <w:szCs w:val="24"/>
          <w:lang w:val="en-GB"/>
        </w:rPr>
        <w:t>, 6% for girls and 9</w:t>
      </w:r>
      <w:r>
        <w:rPr>
          <w:rFonts w:ascii="Times New Roman" w:eastAsia="Times New Roman" w:hAnsi="Times New Roman" w:cs="Times New Roman"/>
          <w:sz w:val="24"/>
          <w:szCs w:val="24"/>
          <w:lang w:val="en-GB"/>
        </w:rPr>
        <w:t>2,9</w:t>
      </w:r>
      <w:r w:rsidRPr="006A1BCC">
        <w:rPr>
          <w:rFonts w:ascii="Times New Roman" w:eastAsia="Times New Roman" w:hAnsi="Times New Roman" w:cs="Times New Roman"/>
          <w:sz w:val="24"/>
          <w:szCs w:val="24"/>
          <w:lang w:val="en-GB"/>
        </w:rPr>
        <w:t>% for boys. While the gender ratio in primary education was 94.11% in 2006/2007 school year, it has risen to 99,</w:t>
      </w:r>
      <w:r>
        <w:rPr>
          <w:rFonts w:ascii="Times New Roman" w:eastAsia="Times New Roman" w:hAnsi="Times New Roman" w:cs="Times New Roman"/>
          <w:sz w:val="24"/>
          <w:szCs w:val="24"/>
          <w:lang w:val="en-GB"/>
        </w:rPr>
        <w:t>5</w:t>
      </w:r>
      <w:r w:rsidRPr="006A1BCC">
        <w:rPr>
          <w:rFonts w:ascii="Times New Roman" w:eastAsia="Times New Roman" w:hAnsi="Times New Roman" w:cs="Times New Roman"/>
          <w:sz w:val="24"/>
          <w:szCs w:val="24"/>
          <w:lang w:val="en-GB"/>
        </w:rPr>
        <w:t>% in 201</w:t>
      </w:r>
      <w:r>
        <w:rPr>
          <w:rFonts w:ascii="Times New Roman" w:eastAsia="Times New Roman" w:hAnsi="Times New Roman" w:cs="Times New Roman"/>
          <w:sz w:val="24"/>
          <w:szCs w:val="24"/>
          <w:lang w:val="en-GB"/>
        </w:rPr>
        <w:t>8</w:t>
      </w:r>
      <w:r w:rsidRPr="006A1BCC">
        <w:rPr>
          <w:rFonts w:ascii="Times New Roman" w:eastAsia="Times New Roman" w:hAnsi="Times New Roman" w:cs="Times New Roman"/>
          <w:sz w:val="24"/>
          <w:szCs w:val="24"/>
          <w:lang w:val="en-GB"/>
        </w:rPr>
        <w:t>/201</w:t>
      </w:r>
      <w:r>
        <w:rPr>
          <w:rFonts w:ascii="Times New Roman" w:eastAsia="Times New Roman" w:hAnsi="Times New Roman" w:cs="Times New Roman"/>
          <w:sz w:val="24"/>
          <w:szCs w:val="24"/>
          <w:lang w:val="en-GB"/>
        </w:rPr>
        <w:t>9</w:t>
      </w:r>
      <w:r w:rsidRPr="006A1BCC">
        <w:rPr>
          <w:rFonts w:ascii="Times New Roman" w:eastAsia="Times New Roman" w:hAnsi="Times New Roman" w:cs="Times New Roman"/>
          <w:sz w:val="24"/>
          <w:szCs w:val="24"/>
          <w:lang w:val="en-GB"/>
        </w:rPr>
        <w:t>; the rate has risen to 101.</w:t>
      </w:r>
      <w:r>
        <w:rPr>
          <w:rFonts w:ascii="Times New Roman" w:eastAsia="Times New Roman" w:hAnsi="Times New Roman" w:cs="Times New Roman"/>
          <w:sz w:val="24"/>
          <w:szCs w:val="24"/>
          <w:lang w:val="en-GB"/>
        </w:rPr>
        <w:t>9</w:t>
      </w:r>
      <w:r w:rsidRPr="006A1BCC">
        <w:rPr>
          <w:rFonts w:ascii="Times New Roman" w:eastAsia="Times New Roman" w:hAnsi="Times New Roman" w:cs="Times New Roman"/>
          <w:sz w:val="24"/>
          <w:szCs w:val="24"/>
          <w:lang w:val="en-GB"/>
        </w:rPr>
        <w:t>% in secondary scho</w:t>
      </w:r>
      <w:r>
        <w:rPr>
          <w:rFonts w:ascii="Times New Roman" w:eastAsia="Times New Roman" w:hAnsi="Times New Roman" w:cs="Times New Roman"/>
          <w:sz w:val="24"/>
          <w:szCs w:val="24"/>
          <w:lang w:val="en-GB"/>
        </w:rPr>
        <w:t xml:space="preserve">ol. </w:t>
      </w:r>
      <w:r w:rsidRPr="00823933">
        <w:rPr>
          <w:rFonts w:ascii="Times New Roman" w:eastAsia="Times New Roman" w:hAnsi="Times New Roman" w:cs="Times New Roman"/>
          <w:sz w:val="24"/>
          <w:szCs w:val="24"/>
          <w:lang w:val="en-GB"/>
        </w:rPr>
        <w:t xml:space="preserve">In the 2018/2019 school year, </w:t>
      </w:r>
      <w:r>
        <w:rPr>
          <w:rFonts w:ascii="Times New Roman" w:eastAsia="Times New Roman" w:hAnsi="Times New Roman" w:cs="Times New Roman"/>
          <w:sz w:val="24"/>
          <w:szCs w:val="24"/>
          <w:lang w:val="en-GB"/>
        </w:rPr>
        <w:t>enrol</w:t>
      </w:r>
      <w:r w:rsidRPr="00823933">
        <w:rPr>
          <w:rFonts w:ascii="Times New Roman" w:eastAsia="Times New Roman" w:hAnsi="Times New Roman" w:cs="Times New Roman"/>
          <w:sz w:val="24"/>
          <w:szCs w:val="24"/>
          <w:lang w:val="en-GB"/>
        </w:rPr>
        <w:t xml:space="preserve">ment rates in secondary education for boys and </w:t>
      </w:r>
      <w:r w:rsidR="008B5C9A">
        <w:rPr>
          <w:rFonts w:ascii="Times New Roman" w:eastAsia="Times New Roman" w:hAnsi="Times New Roman" w:cs="Times New Roman"/>
          <w:sz w:val="24"/>
          <w:szCs w:val="24"/>
          <w:lang w:val="en-GB"/>
        </w:rPr>
        <w:t xml:space="preserve">girls </w:t>
      </w:r>
      <w:r w:rsidRPr="008B5C9A">
        <w:rPr>
          <w:rFonts w:ascii="Times New Roman" w:eastAsia="Times New Roman" w:hAnsi="Times New Roman" w:cs="Times New Roman"/>
          <w:sz w:val="24"/>
          <w:szCs w:val="24"/>
          <w:lang w:val="en-GB"/>
        </w:rPr>
        <w:t xml:space="preserve">84.5% and 83.8% </w:t>
      </w:r>
      <w:r w:rsidR="008B5C9A" w:rsidRPr="008B5C9A">
        <w:rPr>
          <w:rFonts w:ascii="Times New Roman" w:eastAsia="Times New Roman" w:hAnsi="Times New Roman" w:cs="Times New Roman"/>
          <w:sz w:val="24"/>
          <w:szCs w:val="24"/>
          <w:lang w:val="en-GB"/>
        </w:rPr>
        <w:t>respectively.</w:t>
      </w:r>
    </w:p>
    <w:p w14:paraId="1F2AE150" w14:textId="77777777" w:rsidR="008B5C9A" w:rsidRPr="008B5C9A" w:rsidRDefault="008B5C9A" w:rsidP="00823933">
      <w:pPr>
        <w:spacing w:line="360" w:lineRule="auto"/>
        <w:jc w:val="both"/>
        <w:rPr>
          <w:rFonts w:ascii="Times New Roman" w:hAnsi="Times New Roman" w:cs="Times New Roman"/>
          <w:sz w:val="24"/>
          <w:szCs w:val="24"/>
          <w:lang w:val="en-GB"/>
        </w:rPr>
      </w:pPr>
      <w:r w:rsidRPr="008B5C9A">
        <w:rPr>
          <w:rFonts w:ascii="Times New Roman" w:hAnsi="Times New Roman" w:cs="Times New Roman"/>
          <w:sz w:val="24"/>
          <w:szCs w:val="24"/>
          <w:lang w:val="en-GB"/>
        </w:rPr>
        <w:t>In order to increase the access of girls to education and to ensure equal opportunities in education, some of the activities are summarized below:</w:t>
      </w:r>
    </w:p>
    <w:p w14:paraId="4B128943" w14:textId="77777777" w:rsidR="008B5C9A" w:rsidRPr="008B5C9A" w:rsidRDefault="008B5C9A" w:rsidP="008B5C9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Pr="008B5C9A">
        <w:rPr>
          <w:rFonts w:ascii="Times New Roman" w:hAnsi="Times New Roman" w:cs="Times New Roman"/>
          <w:sz w:val="24"/>
          <w:szCs w:val="24"/>
          <w:lang w:val="en-GB"/>
        </w:rPr>
        <w:t>n order to provide the children of families with low economic levels and the population of primary school children living in the villages and sub-village communities in the rural areas lacking</w:t>
      </w:r>
      <w:r>
        <w:rPr>
          <w:rFonts w:ascii="Times New Roman" w:hAnsi="Times New Roman" w:cs="Times New Roman"/>
          <w:sz w:val="24"/>
          <w:szCs w:val="24"/>
          <w:lang w:val="en-GB"/>
        </w:rPr>
        <w:t xml:space="preserve"> schools</w:t>
      </w:r>
      <w:r w:rsidRPr="008B5C9A">
        <w:rPr>
          <w:rFonts w:ascii="Times New Roman" w:hAnsi="Times New Roman" w:cs="Times New Roman"/>
          <w:sz w:val="24"/>
          <w:szCs w:val="24"/>
          <w:lang w:val="en-GB"/>
        </w:rPr>
        <w:t xml:space="preserve">, boarding and pension </w:t>
      </w:r>
      <w:r>
        <w:rPr>
          <w:rFonts w:ascii="Times New Roman" w:hAnsi="Times New Roman" w:cs="Times New Roman"/>
          <w:sz w:val="24"/>
          <w:szCs w:val="24"/>
          <w:lang w:val="en-GB"/>
        </w:rPr>
        <w:t>schools are</w:t>
      </w:r>
      <w:r w:rsidRPr="008B5C9A">
        <w:rPr>
          <w:rFonts w:ascii="Times New Roman" w:hAnsi="Times New Roman" w:cs="Times New Roman"/>
          <w:sz w:val="24"/>
          <w:szCs w:val="24"/>
          <w:lang w:val="en-GB"/>
        </w:rPr>
        <w:t xml:space="preserve"> founded. According to the 201</w:t>
      </w:r>
      <w:r>
        <w:rPr>
          <w:rFonts w:ascii="Times New Roman" w:hAnsi="Times New Roman" w:cs="Times New Roman"/>
          <w:sz w:val="24"/>
          <w:szCs w:val="24"/>
          <w:lang w:val="en-GB"/>
        </w:rPr>
        <w:t>8</w:t>
      </w:r>
      <w:r w:rsidRPr="008B5C9A">
        <w:rPr>
          <w:rFonts w:ascii="Times New Roman" w:hAnsi="Times New Roman" w:cs="Times New Roman"/>
          <w:sz w:val="24"/>
          <w:szCs w:val="24"/>
          <w:lang w:val="en-GB"/>
        </w:rPr>
        <w:t>/1</w:t>
      </w:r>
      <w:r>
        <w:rPr>
          <w:rFonts w:ascii="Times New Roman" w:hAnsi="Times New Roman" w:cs="Times New Roman"/>
          <w:sz w:val="24"/>
          <w:szCs w:val="24"/>
          <w:lang w:val="en-GB"/>
        </w:rPr>
        <w:t>9</w:t>
      </w:r>
      <w:r w:rsidRPr="008B5C9A">
        <w:rPr>
          <w:rFonts w:ascii="Times New Roman" w:hAnsi="Times New Roman" w:cs="Times New Roman"/>
          <w:sz w:val="24"/>
          <w:szCs w:val="24"/>
          <w:lang w:val="en-GB"/>
        </w:rPr>
        <w:t xml:space="preserve"> school year data, the number of boarder students is </w:t>
      </w:r>
      <w:r w:rsidRPr="007B1DCD">
        <w:rPr>
          <w:rFonts w:ascii="Times New Roman" w:eastAsia="Times New Roman" w:hAnsi="Times New Roman" w:cs="Times New Roman"/>
          <w:sz w:val="24"/>
          <w:szCs w:val="24"/>
        </w:rPr>
        <w:t>353.34</w:t>
      </w:r>
      <w:r w:rsidRPr="008B5C9A">
        <w:rPr>
          <w:rFonts w:ascii="Times New Roman" w:hAnsi="Times New Roman" w:cs="Times New Roman"/>
          <w:sz w:val="24"/>
          <w:szCs w:val="24"/>
          <w:lang w:val="en-GB"/>
        </w:rPr>
        <w:t xml:space="preserve">; </w:t>
      </w:r>
      <w:r w:rsidRPr="007B1DCD">
        <w:rPr>
          <w:rFonts w:ascii="Times New Roman" w:eastAsia="Times New Roman" w:hAnsi="Times New Roman" w:cs="Times New Roman"/>
          <w:sz w:val="24"/>
          <w:szCs w:val="24"/>
        </w:rPr>
        <w:t>176.651</w:t>
      </w:r>
      <w:r>
        <w:rPr>
          <w:rFonts w:ascii="Times New Roman" w:eastAsia="Times New Roman" w:hAnsi="Times New Roman" w:cs="Times New Roman"/>
          <w:sz w:val="24"/>
          <w:szCs w:val="24"/>
        </w:rPr>
        <w:t xml:space="preserve"> </w:t>
      </w:r>
      <w:r w:rsidRPr="008B5C9A">
        <w:rPr>
          <w:rFonts w:ascii="Times New Roman" w:hAnsi="Times New Roman" w:cs="Times New Roman"/>
          <w:sz w:val="24"/>
          <w:szCs w:val="24"/>
          <w:lang w:val="en-GB"/>
        </w:rPr>
        <w:t>of whom are girls (49.</w:t>
      </w:r>
      <w:r>
        <w:rPr>
          <w:rFonts w:ascii="Times New Roman" w:hAnsi="Times New Roman" w:cs="Times New Roman"/>
          <w:sz w:val="24"/>
          <w:szCs w:val="24"/>
          <w:lang w:val="en-GB"/>
        </w:rPr>
        <w:t xml:space="preserve">9%). </w:t>
      </w:r>
    </w:p>
    <w:p w14:paraId="2128A8F5" w14:textId="77777777" w:rsidR="008B5C9A" w:rsidRDefault="008B5C9A" w:rsidP="008B5C9A">
      <w:pPr>
        <w:spacing w:line="360" w:lineRule="auto"/>
        <w:jc w:val="both"/>
        <w:rPr>
          <w:rFonts w:ascii="Times New Roman" w:hAnsi="Times New Roman" w:cs="Times New Roman"/>
          <w:sz w:val="24"/>
          <w:szCs w:val="24"/>
          <w:lang w:val="en-GB"/>
        </w:rPr>
      </w:pPr>
      <w:r w:rsidRPr="008B5C9A">
        <w:rPr>
          <w:rFonts w:ascii="Times New Roman" w:hAnsi="Times New Roman" w:cs="Times New Roman"/>
          <w:sz w:val="24"/>
          <w:szCs w:val="24"/>
          <w:lang w:val="en-GB"/>
        </w:rPr>
        <w:t xml:space="preserve">In order to provide better education opportunities to children who live in dispersed settlements with fewer population and lacking school or children who receive education in multigrade classes, and to ensure the equality of opportunities in education, “Mobile Primary School, Secondary School and Secondary Education Program” is implemented. </w:t>
      </w:r>
    </w:p>
    <w:p w14:paraId="2FE67BC6" w14:textId="77777777" w:rsidR="008B5C9A" w:rsidRDefault="008B5C9A" w:rsidP="008B5C9A">
      <w:pPr>
        <w:spacing w:line="360" w:lineRule="auto"/>
        <w:jc w:val="both"/>
        <w:rPr>
          <w:rFonts w:ascii="Times New Roman" w:eastAsia="Times New Roman" w:hAnsi="Times New Roman" w:cs="Times New Roman"/>
          <w:sz w:val="24"/>
          <w:szCs w:val="24"/>
          <w:lang w:val="en-GB"/>
        </w:rPr>
      </w:pPr>
      <w:r w:rsidRPr="006A1BCC">
        <w:rPr>
          <w:rFonts w:ascii="Times New Roman" w:eastAsia="Times New Roman" w:hAnsi="Times New Roman" w:cs="Times New Roman"/>
          <w:sz w:val="24"/>
          <w:szCs w:val="24"/>
          <w:lang w:val="en-GB"/>
        </w:rPr>
        <w:t>With the scholarship services and the Conditional Cash Transfers program; unrequited assistance is provided all over Turkey in order to create a social aid network aiming at the complete accession to basic education services by the children of the families belonging to the most destitute layer of the population</w:t>
      </w:r>
      <w:r>
        <w:rPr>
          <w:rFonts w:ascii="Times New Roman" w:eastAsia="Times New Roman" w:hAnsi="Times New Roman" w:cs="Times New Roman"/>
          <w:sz w:val="24"/>
          <w:szCs w:val="24"/>
          <w:lang w:val="en-GB"/>
        </w:rPr>
        <w:t xml:space="preserve">. </w:t>
      </w:r>
      <w:r w:rsidRPr="006A1BCC">
        <w:rPr>
          <w:rFonts w:ascii="Times New Roman" w:eastAsia="Times New Roman" w:hAnsi="Times New Roman" w:cs="Times New Roman"/>
          <w:sz w:val="24"/>
          <w:szCs w:val="24"/>
          <w:lang w:val="en-GB"/>
        </w:rPr>
        <w:t>The amount of the financial aids are kept higher for the girls and the aids are paid to the mothers.</w:t>
      </w:r>
    </w:p>
    <w:p w14:paraId="38271A52" w14:textId="77777777" w:rsidR="00E67543" w:rsidRDefault="00E67543" w:rsidP="008B5C9A">
      <w:pPr>
        <w:spacing w:line="360" w:lineRule="auto"/>
        <w:jc w:val="both"/>
        <w:rPr>
          <w:rFonts w:ascii="Times New Roman" w:hAnsi="Times New Roman" w:cs="Times New Roman"/>
          <w:sz w:val="24"/>
          <w:szCs w:val="24"/>
          <w:lang w:val="en-GB"/>
        </w:rPr>
      </w:pPr>
      <w:r w:rsidRPr="00E67543">
        <w:rPr>
          <w:rFonts w:ascii="Times New Roman" w:hAnsi="Times New Roman" w:cs="Times New Roman"/>
          <w:sz w:val="24"/>
          <w:szCs w:val="24"/>
          <w:lang w:val="en-GB"/>
        </w:rPr>
        <w:t xml:space="preserve">Through “Engineer Girls of Turkey Project High School Program”, it is aimed to encourage students to choose engineering departments in line with their interests and abilities, regardless of gender difference through awareness-raising among high school students, their parents and teachers about gender equality and professional prejudices and introducing the profession of engineering. </w:t>
      </w:r>
    </w:p>
    <w:p w14:paraId="4F2988E4" w14:textId="77777777" w:rsidR="00E67543" w:rsidRDefault="00E67543" w:rsidP="00E67543">
      <w:pPr>
        <w:spacing w:line="360" w:lineRule="auto"/>
        <w:jc w:val="both"/>
        <w:rPr>
          <w:rFonts w:ascii="Times New Roman" w:hAnsi="Times New Roman" w:cs="Times New Roman"/>
          <w:sz w:val="24"/>
          <w:szCs w:val="24"/>
          <w:lang w:val="en-GB"/>
        </w:rPr>
      </w:pPr>
      <w:r w:rsidRPr="00E67543">
        <w:rPr>
          <w:rFonts w:ascii="Times New Roman" w:hAnsi="Times New Roman" w:cs="Times New Roman"/>
          <w:sz w:val="24"/>
          <w:szCs w:val="24"/>
          <w:lang w:val="en-GB"/>
        </w:rPr>
        <w:t>Within scope of the in-service trainings organised for teachers in 2018; 682 persons attended 16 Gender Equality and Training Courses; and 9.942 persons participated in 400 in-service training activities within scope of family trainings.</w:t>
      </w:r>
    </w:p>
    <w:p w14:paraId="07756926" w14:textId="77777777" w:rsidR="00E67543" w:rsidRDefault="00E67543" w:rsidP="00E67543">
      <w:pPr>
        <w:spacing w:line="360" w:lineRule="auto"/>
        <w:jc w:val="both"/>
        <w:rPr>
          <w:rFonts w:ascii="Times New Roman" w:hAnsi="Times New Roman" w:cs="Times New Roman"/>
          <w:sz w:val="24"/>
          <w:szCs w:val="24"/>
          <w:lang w:val="en-GB"/>
        </w:rPr>
      </w:pPr>
      <w:r w:rsidRPr="00E67543">
        <w:rPr>
          <w:rFonts w:ascii="Times New Roman" w:hAnsi="Times New Roman" w:cs="Times New Roman"/>
          <w:sz w:val="24"/>
          <w:szCs w:val="24"/>
          <w:lang w:val="en-GB"/>
        </w:rPr>
        <w:lastRenderedPageBreak/>
        <w:t xml:space="preserve">The Project on Developing Professional Qualifications was run in 35 provinces between 2011- 2016. The Project </w:t>
      </w:r>
      <w:r>
        <w:rPr>
          <w:rFonts w:ascii="Times New Roman" w:hAnsi="Times New Roman" w:cs="Times New Roman"/>
          <w:sz w:val="24"/>
          <w:szCs w:val="24"/>
          <w:lang w:val="en-GB"/>
        </w:rPr>
        <w:t xml:space="preserve">continued to be </w:t>
      </w:r>
      <w:r w:rsidRPr="00E67543">
        <w:rPr>
          <w:rFonts w:ascii="Times New Roman" w:hAnsi="Times New Roman" w:cs="Times New Roman"/>
          <w:sz w:val="24"/>
          <w:szCs w:val="24"/>
          <w:lang w:val="en-GB"/>
        </w:rPr>
        <w:t xml:space="preserve">carried out </w:t>
      </w:r>
      <w:r>
        <w:rPr>
          <w:rFonts w:ascii="Times New Roman" w:hAnsi="Times New Roman" w:cs="Times New Roman"/>
          <w:sz w:val="24"/>
          <w:szCs w:val="24"/>
          <w:lang w:val="en-GB"/>
        </w:rPr>
        <w:t xml:space="preserve">starting from </w:t>
      </w:r>
      <w:r w:rsidRPr="00E67543">
        <w:rPr>
          <w:rFonts w:ascii="Times New Roman" w:hAnsi="Times New Roman" w:cs="Times New Roman"/>
          <w:sz w:val="24"/>
          <w:szCs w:val="24"/>
          <w:lang w:val="en-GB"/>
        </w:rPr>
        <w:t>2017. As of January-August 2018, 2.696 persons attended a total of 168 vocational courses and 80% (2.211) of the trainees were women. The target group of the project includes women victims of violence and housewives who want to have a profession as well.</w:t>
      </w:r>
    </w:p>
    <w:p w14:paraId="3E4F93DF" w14:textId="77777777" w:rsidR="00E67543" w:rsidRPr="00E67543" w:rsidRDefault="00E67543" w:rsidP="00E67543">
      <w:pPr>
        <w:spacing w:line="360" w:lineRule="auto"/>
        <w:jc w:val="both"/>
        <w:rPr>
          <w:rFonts w:ascii="Times New Roman" w:hAnsi="Times New Roman" w:cs="Times New Roman"/>
          <w:sz w:val="24"/>
          <w:szCs w:val="24"/>
          <w:lang w:val="en-GB"/>
        </w:rPr>
      </w:pPr>
      <w:r w:rsidRPr="00E67543">
        <w:rPr>
          <w:rFonts w:ascii="Times New Roman" w:hAnsi="Times New Roman" w:cs="Times New Roman"/>
          <w:sz w:val="24"/>
          <w:szCs w:val="24"/>
          <w:lang w:val="en-GB"/>
        </w:rPr>
        <w:t>The Circular No. 2010/38 on “Promotion of School Enrolment in Secondary Education Especially for Girls”</w:t>
      </w:r>
      <w:r>
        <w:rPr>
          <w:rFonts w:ascii="Times New Roman" w:hAnsi="Times New Roman" w:cs="Times New Roman"/>
          <w:sz w:val="24"/>
          <w:szCs w:val="24"/>
          <w:lang w:val="en-GB"/>
        </w:rPr>
        <w:t xml:space="preserve"> aimed</w:t>
      </w:r>
      <w:r w:rsidRPr="00E67543">
        <w:rPr>
          <w:rFonts w:ascii="Times New Roman" w:hAnsi="Times New Roman" w:cs="Times New Roman"/>
          <w:sz w:val="24"/>
          <w:szCs w:val="24"/>
          <w:lang w:val="en-GB"/>
        </w:rPr>
        <w:t xml:space="preserve"> to increase the school enrolment rate of girls and the transfer rate from primary to secondary education, and not leave any single girl out of education circle. </w:t>
      </w:r>
    </w:p>
    <w:p w14:paraId="0DE8AD47" w14:textId="77777777" w:rsidR="00E67543" w:rsidRDefault="00E67543" w:rsidP="00E67543">
      <w:pPr>
        <w:spacing w:line="360" w:lineRule="auto"/>
        <w:jc w:val="both"/>
        <w:rPr>
          <w:rFonts w:ascii="Times New Roman" w:eastAsia="Times New Roman" w:hAnsi="Times New Roman" w:cs="Times New Roman"/>
          <w:sz w:val="24"/>
          <w:szCs w:val="24"/>
          <w:lang w:val="en-GB"/>
        </w:rPr>
      </w:pPr>
      <w:r w:rsidRPr="00E67543">
        <w:rPr>
          <w:rFonts w:ascii="Times New Roman" w:hAnsi="Times New Roman" w:cs="Times New Roman"/>
          <w:sz w:val="24"/>
          <w:szCs w:val="24"/>
          <w:lang w:val="en-GB"/>
        </w:rPr>
        <w:t>The Operation for Promoting School Enrolment Rate Especially for Girls-2</w:t>
      </w:r>
      <w:r w:rsidR="00B60AE7">
        <w:rPr>
          <w:rFonts w:ascii="Times New Roman" w:hAnsi="Times New Roman" w:cs="Times New Roman"/>
          <w:sz w:val="24"/>
          <w:szCs w:val="24"/>
          <w:lang w:val="en-GB"/>
        </w:rPr>
        <w:t xml:space="preserve"> has </w:t>
      </w:r>
      <w:r w:rsidRPr="00E67543">
        <w:rPr>
          <w:rFonts w:ascii="Times New Roman" w:hAnsi="Times New Roman" w:cs="Times New Roman"/>
          <w:sz w:val="24"/>
          <w:szCs w:val="24"/>
          <w:lang w:val="en-GB"/>
        </w:rPr>
        <w:t>been completed.</w:t>
      </w:r>
      <w:r w:rsidRPr="00E67543">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I</w:t>
      </w:r>
      <w:r w:rsidRPr="006A1BCC">
        <w:rPr>
          <w:rFonts w:ascii="Times New Roman" w:eastAsia="Times New Roman" w:hAnsi="Times New Roman" w:cs="Times New Roman"/>
          <w:sz w:val="24"/>
          <w:szCs w:val="24"/>
          <w:lang w:val="en-GB"/>
        </w:rPr>
        <w:t>n 2018, preparations are planned for the "Girls’ School Enrolment Project"</w:t>
      </w:r>
      <w:r>
        <w:rPr>
          <w:rFonts w:ascii="Times New Roman" w:eastAsia="Times New Roman" w:hAnsi="Times New Roman" w:cs="Times New Roman"/>
          <w:sz w:val="24"/>
          <w:szCs w:val="24"/>
          <w:lang w:val="en-GB"/>
        </w:rPr>
        <w:t>.</w:t>
      </w:r>
    </w:p>
    <w:p w14:paraId="324C3969" w14:textId="77777777" w:rsidR="00E67543" w:rsidRPr="00E67543" w:rsidRDefault="00E67543" w:rsidP="00E67543">
      <w:pPr>
        <w:spacing w:line="360" w:lineRule="auto"/>
        <w:jc w:val="both"/>
        <w:rPr>
          <w:rFonts w:ascii="Times New Roman" w:hAnsi="Times New Roman" w:cs="Times New Roman"/>
          <w:sz w:val="24"/>
          <w:szCs w:val="24"/>
          <w:lang w:val="en-GB"/>
        </w:rPr>
      </w:pPr>
      <w:r w:rsidRPr="00E67543">
        <w:rPr>
          <w:rFonts w:ascii="Times New Roman" w:hAnsi="Times New Roman" w:cs="Times New Roman"/>
          <w:sz w:val="24"/>
          <w:szCs w:val="24"/>
          <w:lang w:val="en-GB"/>
        </w:rPr>
        <w:t>The Lifelong Learning Strategy, covering the 2014-2018 period, aims to support women's access to education within the disadvantaged group and to increase distance education opportunities for this purpose.</w:t>
      </w:r>
    </w:p>
    <w:p w14:paraId="314348F6" w14:textId="77777777" w:rsidR="00B60AE7" w:rsidRDefault="00B60AE7" w:rsidP="00B60AE7">
      <w:p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Answer to the Question 7</w:t>
      </w:r>
    </w:p>
    <w:p w14:paraId="7D52DAB5" w14:textId="77777777" w:rsidR="00B60AE7" w:rsidRPr="00B60AE7" w:rsidRDefault="00B15F1F" w:rsidP="00B60AE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w:t>
      </w:r>
      <w:r w:rsidRPr="00B15F1F">
        <w:rPr>
          <w:rFonts w:ascii="Times New Roman" w:hAnsi="Times New Roman" w:cs="Times New Roman"/>
          <w:sz w:val="24"/>
          <w:szCs w:val="24"/>
          <w:lang w:val="en-GB"/>
        </w:rPr>
        <w:t>or many years, a rapid downward trend is observed in Turkey</w:t>
      </w:r>
      <w:r>
        <w:rPr>
          <w:rFonts w:ascii="Times New Roman" w:hAnsi="Times New Roman" w:cs="Times New Roman"/>
          <w:sz w:val="24"/>
          <w:szCs w:val="24"/>
          <w:lang w:val="en-GB"/>
        </w:rPr>
        <w:t xml:space="preserve"> for p</w:t>
      </w:r>
      <w:r w:rsidRPr="00B15F1F">
        <w:rPr>
          <w:rFonts w:ascii="Times New Roman" w:hAnsi="Times New Roman" w:cs="Times New Roman"/>
          <w:sz w:val="24"/>
          <w:szCs w:val="24"/>
          <w:lang w:val="en-GB"/>
        </w:rPr>
        <w:t>reventable causes of maternal deaths</w:t>
      </w:r>
      <w:r w:rsidR="00B60AE7" w:rsidRPr="00B60AE7">
        <w:rPr>
          <w:rFonts w:ascii="Times New Roman" w:hAnsi="Times New Roman" w:cs="Times New Roman"/>
          <w:sz w:val="24"/>
          <w:szCs w:val="24"/>
          <w:lang w:val="en-GB"/>
        </w:rPr>
        <w:t>. The maternal mortality rate calculated in 2018 is 13.6 per hundred thousand. In 2018, the birth rate in health care facilities was 98% and the rate of receiving prenatal care was 99.5%.</w:t>
      </w:r>
    </w:p>
    <w:p w14:paraId="6E9D4DAF" w14:textId="77777777" w:rsidR="00B60AE7" w:rsidRPr="00B60AE7" w:rsidRDefault="00B60AE7" w:rsidP="00B60AE7">
      <w:pPr>
        <w:spacing w:line="360" w:lineRule="auto"/>
        <w:jc w:val="both"/>
        <w:rPr>
          <w:rFonts w:ascii="Times New Roman" w:hAnsi="Times New Roman" w:cs="Times New Roman"/>
          <w:sz w:val="24"/>
          <w:szCs w:val="24"/>
          <w:lang w:val="en-GB"/>
        </w:rPr>
      </w:pPr>
      <w:r w:rsidRPr="00B60AE7">
        <w:rPr>
          <w:rFonts w:ascii="Times New Roman" w:hAnsi="Times New Roman" w:cs="Times New Roman"/>
          <w:sz w:val="24"/>
          <w:szCs w:val="24"/>
          <w:lang w:val="en-GB"/>
        </w:rPr>
        <w:t>In order to increase women's access to health services and to provide reproductive health services, some of the activities carried out are as follows:</w:t>
      </w:r>
    </w:p>
    <w:p w14:paraId="23BA1D33" w14:textId="77777777" w:rsidR="008B5C9A" w:rsidRPr="0049160A" w:rsidRDefault="00B15F1F" w:rsidP="00E34517">
      <w:pPr>
        <w:pStyle w:val="ListParagraph"/>
        <w:numPr>
          <w:ilvl w:val="0"/>
          <w:numId w:val="6"/>
        </w:numPr>
        <w:spacing w:line="360" w:lineRule="auto"/>
        <w:ind w:left="714" w:hanging="357"/>
        <w:jc w:val="both"/>
        <w:rPr>
          <w:rFonts w:ascii="Times New Roman" w:eastAsia="Times New Roman" w:hAnsi="Times New Roman" w:cs="Times New Roman"/>
          <w:bCs/>
          <w:sz w:val="24"/>
          <w:szCs w:val="24"/>
          <w:lang w:val="en-GB"/>
        </w:rPr>
      </w:pPr>
      <w:r w:rsidRPr="0049160A">
        <w:rPr>
          <w:rFonts w:ascii="Times New Roman" w:eastAsia="Times New Roman" w:hAnsi="Times New Roman" w:cs="Times New Roman"/>
          <w:b/>
          <w:bCs/>
          <w:sz w:val="24"/>
          <w:szCs w:val="24"/>
          <w:lang w:val="en-GB"/>
        </w:rPr>
        <w:t xml:space="preserve">Monitoring Program for Women Aged 15-49: </w:t>
      </w:r>
      <w:r w:rsidRPr="0049160A">
        <w:rPr>
          <w:rFonts w:ascii="Times New Roman" w:eastAsia="Times New Roman" w:hAnsi="Times New Roman" w:cs="Times New Roman"/>
          <w:bCs/>
          <w:sz w:val="24"/>
          <w:szCs w:val="24"/>
          <w:lang w:val="en-GB"/>
        </w:rPr>
        <w:t>Within scope of this program, all women between the ages 15 – 49 are monitored by primary healthcare institutions at least twice a year for getting acknowledged about fertility behaviours, determining the risky situations, confirming pregnancy in the early periods, getting knowledgeable about the use of reproductive health methods, for receiving counselling about women health and reproductive health methods.</w:t>
      </w:r>
    </w:p>
    <w:p w14:paraId="35FEF349" w14:textId="77777777" w:rsidR="0049160A" w:rsidRPr="0049160A" w:rsidRDefault="00B15F1F" w:rsidP="00E34517">
      <w:pPr>
        <w:pStyle w:val="ListParagraph"/>
        <w:numPr>
          <w:ilvl w:val="0"/>
          <w:numId w:val="6"/>
        </w:numPr>
        <w:spacing w:line="360" w:lineRule="auto"/>
        <w:ind w:left="714" w:hanging="357"/>
        <w:jc w:val="both"/>
      </w:pPr>
      <w:r w:rsidRPr="0049160A">
        <w:rPr>
          <w:rFonts w:ascii="Times New Roman" w:eastAsia="Times New Roman" w:hAnsi="Times New Roman" w:cs="Times New Roman"/>
          <w:bCs/>
          <w:sz w:val="24"/>
          <w:szCs w:val="24"/>
          <w:lang w:val="en-GB"/>
        </w:rPr>
        <w:t>Pre-Marriage Counselling Program</w:t>
      </w:r>
    </w:p>
    <w:p w14:paraId="10C8157C" w14:textId="77777777" w:rsidR="0049160A" w:rsidRPr="0049160A" w:rsidRDefault="00B15F1F" w:rsidP="00E34517">
      <w:pPr>
        <w:pStyle w:val="ListParagraph"/>
        <w:numPr>
          <w:ilvl w:val="0"/>
          <w:numId w:val="6"/>
        </w:numPr>
        <w:spacing w:line="360" w:lineRule="auto"/>
        <w:ind w:left="714" w:hanging="357"/>
        <w:jc w:val="both"/>
      </w:pPr>
      <w:r w:rsidRPr="0049160A">
        <w:rPr>
          <w:rFonts w:ascii="Times New Roman" w:eastAsia="Times New Roman" w:hAnsi="Times New Roman" w:cs="Times New Roman"/>
          <w:bCs/>
          <w:sz w:val="24"/>
          <w:szCs w:val="24"/>
          <w:lang w:val="en-GB"/>
        </w:rPr>
        <w:t>Prenatal Care Program</w:t>
      </w:r>
    </w:p>
    <w:p w14:paraId="66ECE0FB" w14:textId="77777777" w:rsidR="0049160A" w:rsidRPr="0049160A" w:rsidRDefault="00B15F1F" w:rsidP="00E34517">
      <w:pPr>
        <w:pStyle w:val="ListParagraph"/>
        <w:numPr>
          <w:ilvl w:val="0"/>
          <w:numId w:val="6"/>
        </w:numPr>
        <w:spacing w:line="360" w:lineRule="auto"/>
        <w:ind w:left="714" w:hanging="357"/>
        <w:jc w:val="both"/>
      </w:pPr>
      <w:r w:rsidRPr="0049160A">
        <w:rPr>
          <w:rFonts w:ascii="Times New Roman" w:eastAsia="Times New Roman" w:hAnsi="Times New Roman" w:cs="Times New Roman"/>
          <w:bCs/>
          <w:sz w:val="24"/>
          <w:szCs w:val="24"/>
          <w:lang w:val="en-GB"/>
        </w:rPr>
        <w:t xml:space="preserve">Pregnant Information </w:t>
      </w:r>
      <w:r w:rsidR="0049160A">
        <w:rPr>
          <w:rFonts w:ascii="Times New Roman" w:eastAsia="Times New Roman" w:hAnsi="Times New Roman" w:cs="Times New Roman"/>
          <w:bCs/>
          <w:sz w:val="24"/>
          <w:szCs w:val="24"/>
          <w:lang w:val="en-GB"/>
        </w:rPr>
        <w:t>Class Program</w:t>
      </w:r>
      <w:r w:rsidRPr="0049160A">
        <w:rPr>
          <w:rFonts w:ascii="Times New Roman" w:eastAsia="Times New Roman" w:hAnsi="Times New Roman" w:cs="Times New Roman"/>
          <w:bCs/>
          <w:sz w:val="24"/>
          <w:szCs w:val="24"/>
          <w:lang w:val="en-GB"/>
        </w:rPr>
        <w:t xml:space="preserve"> </w:t>
      </w:r>
    </w:p>
    <w:p w14:paraId="287FDA19" w14:textId="77777777" w:rsidR="0049160A" w:rsidRPr="0049160A" w:rsidRDefault="00B15F1F" w:rsidP="00E34517">
      <w:pPr>
        <w:pStyle w:val="ListParagraph"/>
        <w:numPr>
          <w:ilvl w:val="0"/>
          <w:numId w:val="6"/>
        </w:numPr>
        <w:spacing w:line="360" w:lineRule="auto"/>
        <w:ind w:left="714" w:hanging="357"/>
        <w:jc w:val="both"/>
      </w:pPr>
      <w:r w:rsidRPr="0049160A">
        <w:rPr>
          <w:rFonts w:ascii="Times New Roman" w:eastAsia="Times New Roman" w:hAnsi="Times New Roman" w:cs="Times New Roman"/>
          <w:bCs/>
          <w:sz w:val="24"/>
          <w:szCs w:val="24"/>
          <w:lang w:val="en-GB"/>
        </w:rPr>
        <w:t xml:space="preserve">Birth and Caesarean Section Monitoring Program: </w:t>
      </w:r>
    </w:p>
    <w:p w14:paraId="4BDEAD8C" w14:textId="77777777" w:rsidR="0049160A" w:rsidRPr="0049160A" w:rsidRDefault="00B15F1F" w:rsidP="00E34517">
      <w:pPr>
        <w:pStyle w:val="ListParagraph"/>
        <w:numPr>
          <w:ilvl w:val="0"/>
          <w:numId w:val="6"/>
        </w:numPr>
        <w:spacing w:line="360" w:lineRule="auto"/>
        <w:ind w:left="714" w:hanging="357"/>
        <w:jc w:val="both"/>
      </w:pPr>
      <w:r w:rsidRPr="0049160A">
        <w:rPr>
          <w:rFonts w:ascii="Times New Roman" w:eastAsia="Times New Roman" w:hAnsi="Times New Roman" w:cs="Times New Roman"/>
          <w:bCs/>
          <w:sz w:val="24"/>
          <w:szCs w:val="24"/>
          <w:lang w:val="en-GB"/>
        </w:rPr>
        <w:t>Postnatal Care Program</w:t>
      </w:r>
    </w:p>
    <w:p w14:paraId="38B4C41A" w14:textId="77777777" w:rsidR="0049160A" w:rsidRPr="0049160A" w:rsidRDefault="00B15F1F" w:rsidP="00E34517">
      <w:pPr>
        <w:pStyle w:val="ListParagraph"/>
        <w:numPr>
          <w:ilvl w:val="0"/>
          <w:numId w:val="6"/>
        </w:numPr>
        <w:spacing w:line="360" w:lineRule="auto"/>
        <w:ind w:left="714" w:hanging="357"/>
        <w:jc w:val="both"/>
      </w:pPr>
      <w:r w:rsidRPr="0049160A">
        <w:rPr>
          <w:rFonts w:ascii="Times New Roman" w:eastAsia="Times New Roman" w:hAnsi="Times New Roman" w:cs="Times New Roman"/>
          <w:bCs/>
          <w:sz w:val="24"/>
          <w:szCs w:val="24"/>
          <w:lang w:val="en-GB"/>
        </w:rPr>
        <w:t>Reproductive Healthcare Services Program</w:t>
      </w:r>
    </w:p>
    <w:p w14:paraId="09D3F709" w14:textId="77777777" w:rsidR="0049160A" w:rsidRPr="0049160A" w:rsidRDefault="00B15F1F" w:rsidP="00E34517">
      <w:pPr>
        <w:pStyle w:val="ListParagraph"/>
        <w:numPr>
          <w:ilvl w:val="0"/>
          <w:numId w:val="6"/>
        </w:numPr>
        <w:spacing w:line="360" w:lineRule="auto"/>
        <w:ind w:left="714" w:hanging="357"/>
        <w:jc w:val="both"/>
      </w:pPr>
      <w:r w:rsidRPr="0049160A">
        <w:rPr>
          <w:rFonts w:ascii="Times New Roman" w:eastAsia="Times New Roman" w:hAnsi="Times New Roman" w:cs="Times New Roman"/>
          <w:bCs/>
          <w:sz w:val="24"/>
          <w:szCs w:val="24"/>
          <w:lang w:val="en-GB"/>
        </w:rPr>
        <w:t>Mother-Friendly Hospital Program</w:t>
      </w:r>
    </w:p>
    <w:p w14:paraId="23B8C2BA" w14:textId="77777777" w:rsidR="0049160A" w:rsidRDefault="005872B6" w:rsidP="00E34517">
      <w:pPr>
        <w:pStyle w:val="ListParagraph"/>
        <w:numPr>
          <w:ilvl w:val="0"/>
          <w:numId w:val="6"/>
        </w:numPr>
        <w:spacing w:line="360" w:lineRule="auto"/>
        <w:ind w:left="714" w:hanging="357"/>
        <w:jc w:val="both"/>
        <w:rPr>
          <w:rFonts w:ascii="Times New Roman" w:eastAsia="Times New Roman" w:hAnsi="Times New Roman" w:cs="Times New Roman"/>
          <w:sz w:val="24"/>
          <w:szCs w:val="24"/>
          <w:lang w:val="en-GB"/>
        </w:rPr>
      </w:pPr>
      <w:r w:rsidRPr="0049160A">
        <w:rPr>
          <w:rFonts w:ascii="Times New Roman" w:eastAsia="Times New Roman" w:hAnsi="Times New Roman" w:cs="Times New Roman"/>
          <w:sz w:val="24"/>
          <w:szCs w:val="24"/>
          <w:lang w:val="en-GB"/>
        </w:rPr>
        <w:t>With the Mobile Health Care Services and domiciliary care services</w:t>
      </w:r>
      <w:r w:rsidR="0049160A" w:rsidRPr="0049160A">
        <w:rPr>
          <w:rFonts w:ascii="Times New Roman" w:eastAsia="Times New Roman" w:hAnsi="Times New Roman" w:cs="Times New Roman"/>
          <w:sz w:val="24"/>
          <w:szCs w:val="24"/>
          <w:lang w:val="en-GB"/>
        </w:rPr>
        <w:t>, services are provided</w:t>
      </w:r>
      <w:r w:rsidRPr="0049160A">
        <w:rPr>
          <w:rFonts w:ascii="Times New Roman" w:eastAsia="Times New Roman" w:hAnsi="Times New Roman" w:cs="Times New Roman"/>
          <w:sz w:val="24"/>
          <w:szCs w:val="24"/>
          <w:lang w:val="en-GB"/>
        </w:rPr>
        <w:t xml:space="preserve"> to the people who have difficulty in accessing to the services. </w:t>
      </w:r>
    </w:p>
    <w:p w14:paraId="021324BA" w14:textId="77777777" w:rsidR="0049160A" w:rsidRDefault="0049160A" w:rsidP="00E34517">
      <w:pPr>
        <w:pStyle w:val="ListParagraph"/>
        <w:numPr>
          <w:ilvl w:val="0"/>
          <w:numId w:val="6"/>
        </w:numPr>
        <w:spacing w:line="360" w:lineRule="auto"/>
        <w:ind w:left="714" w:hanging="357"/>
        <w:jc w:val="both"/>
        <w:rPr>
          <w:rFonts w:ascii="Times New Roman" w:eastAsia="Times New Roman" w:hAnsi="Times New Roman" w:cs="Times New Roman"/>
          <w:sz w:val="24"/>
          <w:szCs w:val="24"/>
          <w:lang w:val="en-GB"/>
        </w:rPr>
      </w:pPr>
      <w:r w:rsidRPr="0049160A">
        <w:rPr>
          <w:rFonts w:ascii="Times New Roman" w:eastAsia="Times New Roman" w:hAnsi="Times New Roman" w:cs="Times New Roman"/>
          <w:sz w:val="24"/>
          <w:szCs w:val="24"/>
          <w:lang w:val="en-GB"/>
        </w:rPr>
        <w:t xml:space="preserve">The Guest Mother Program has been started to identify the pregnant women who live in the settlements with unfavourable weather and transportation conditions and who may have problem in access to health institution during delivery due to social reasons; to follow up and then to transfer them to safer residential centres. </w:t>
      </w:r>
    </w:p>
    <w:p w14:paraId="3374AE2A" w14:textId="77777777" w:rsidR="0049160A" w:rsidRPr="0049160A" w:rsidRDefault="0049160A" w:rsidP="00E34517">
      <w:pPr>
        <w:pStyle w:val="ListParagraph"/>
        <w:numPr>
          <w:ilvl w:val="0"/>
          <w:numId w:val="6"/>
        </w:numPr>
        <w:spacing w:line="360" w:lineRule="auto"/>
        <w:ind w:left="714" w:hanging="35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With </w:t>
      </w:r>
      <w:r w:rsidRPr="0049160A">
        <w:rPr>
          <w:rFonts w:ascii="Times New Roman" w:eastAsia="Times New Roman" w:hAnsi="Times New Roman" w:cs="Times New Roman"/>
          <w:sz w:val="24"/>
          <w:szCs w:val="24"/>
          <w:lang w:val="en-GB"/>
        </w:rPr>
        <w:t>Co</w:t>
      </w:r>
      <w:r>
        <w:rPr>
          <w:rFonts w:ascii="Times New Roman" w:eastAsia="Times New Roman" w:hAnsi="Times New Roman" w:cs="Times New Roman"/>
          <w:sz w:val="24"/>
          <w:szCs w:val="24"/>
          <w:lang w:val="en-GB"/>
        </w:rPr>
        <w:t xml:space="preserve">nditional Healthcare Assistance, </w:t>
      </w:r>
      <w:r w:rsidRPr="006A1BCC">
        <w:rPr>
          <w:rFonts w:ascii="Times New Roman" w:eastAsia="Times New Roman" w:hAnsi="Times New Roman" w:cs="Times New Roman"/>
          <w:sz w:val="24"/>
          <w:szCs w:val="24"/>
          <w:lang w:val="en-GB"/>
        </w:rPr>
        <w:t xml:space="preserve">expectant mothers from the most destitute layer of the society are provided with </w:t>
      </w:r>
      <w:r w:rsidR="00B704C8">
        <w:rPr>
          <w:rFonts w:ascii="Times New Roman" w:eastAsia="Times New Roman" w:hAnsi="Times New Roman" w:cs="Times New Roman"/>
          <w:sz w:val="24"/>
          <w:szCs w:val="24"/>
          <w:lang w:val="en-GB"/>
        </w:rPr>
        <w:t xml:space="preserve">pregnancy aid </w:t>
      </w:r>
      <w:r w:rsidR="00B704C8" w:rsidRPr="006A1BCC">
        <w:rPr>
          <w:rFonts w:ascii="Times New Roman" w:eastAsia="Times New Roman" w:hAnsi="Times New Roman" w:cs="Times New Roman"/>
          <w:sz w:val="24"/>
          <w:szCs w:val="24"/>
          <w:lang w:val="en-GB"/>
        </w:rPr>
        <w:t>in case the delivery is performed at a hospital</w:t>
      </w:r>
      <w:r w:rsidR="00B704C8">
        <w:rPr>
          <w:rFonts w:ascii="Times New Roman" w:eastAsia="Times New Roman" w:hAnsi="Times New Roman" w:cs="Times New Roman"/>
          <w:sz w:val="24"/>
          <w:szCs w:val="24"/>
          <w:lang w:val="en-GB"/>
        </w:rPr>
        <w:t xml:space="preserve"> and </w:t>
      </w:r>
      <w:r w:rsidR="00B704C8" w:rsidRPr="006A1BCC">
        <w:rPr>
          <w:rFonts w:ascii="Times New Roman" w:eastAsia="Times New Roman" w:hAnsi="Times New Roman" w:cs="Times New Roman"/>
          <w:sz w:val="24"/>
          <w:szCs w:val="24"/>
          <w:lang w:val="en-GB"/>
        </w:rPr>
        <w:t>in case the regular inspections are performed</w:t>
      </w:r>
      <w:r w:rsidR="00B704C8">
        <w:rPr>
          <w:rFonts w:ascii="Times New Roman" w:eastAsia="Times New Roman" w:hAnsi="Times New Roman" w:cs="Times New Roman"/>
          <w:sz w:val="24"/>
          <w:szCs w:val="24"/>
          <w:lang w:val="en-GB"/>
        </w:rPr>
        <w:t>.</w:t>
      </w:r>
    </w:p>
    <w:p w14:paraId="1E4A5CC0" w14:textId="77777777" w:rsidR="0049160A" w:rsidRPr="00B704C8" w:rsidRDefault="005872B6" w:rsidP="00E34517">
      <w:pPr>
        <w:pStyle w:val="ListParagraph"/>
        <w:numPr>
          <w:ilvl w:val="0"/>
          <w:numId w:val="6"/>
        </w:numPr>
        <w:spacing w:line="360" w:lineRule="auto"/>
        <w:ind w:left="714" w:hanging="357"/>
        <w:jc w:val="both"/>
        <w:rPr>
          <w:rFonts w:ascii="Times New Roman" w:eastAsia="Times New Roman" w:hAnsi="Times New Roman" w:cs="Times New Roman"/>
          <w:sz w:val="24"/>
          <w:szCs w:val="24"/>
          <w:lang w:val="en-GB"/>
        </w:rPr>
      </w:pPr>
      <w:r w:rsidRPr="0049160A">
        <w:rPr>
          <w:rFonts w:ascii="Times New Roman" w:eastAsia="Times New Roman" w:hAnsi="Times New Roman" w:cs="Times New Roman"/>
          <w:sz w:val="24"/>
          <w:szCs w:val="24"/>
          <w:lang w:val="en-GB"/>
        </w:rPr>
        <w:t>There are</w:t>
      </w:r>
      <w:r w:rsidRPr="0049160A">
        <w:rPr>
          <w:rFonts w:ascii="Times New Roman" w:eastAsia="Times New Roman" w:hAnsi="Times New Roman" w:cs="Times New Roman"/>
          <w:b/>
          <w:sz w:val="24"/>
          <w:szCs w:val="24"/>
          <w:lang w:val="en-GB"/>
        </w:rPr>
        <w:t> </w:t>
      </w:r>
      <w:r w:rsidRPr="0049160A">
        <w:rPr>
          <w:rFonts w:ascii="Times New Roman" w:eastAsia="Times New Roman" w:hAnsi="Times New Roman" w:cs="Times New Roman"/>
          <w:sz w:val="24"/>
          <w:szCs w:val="24"/>
          <w:lang w:val="en-GB"/>
        </w:rPr>
        <w:t>202 “</w:t>
      </w:r>
      <w:r w:rsidRPr="0049160A">
        <w:rPr>
          <w:rFonts w:ascii="Times New Roman" w:eastAsia="Times New Roman" w:hAnsi="Times New Roman" w:cs="Times New Roman"/>
          <w:bCs/>
          <w:sz w:val="24"/>
          <w:szCs w:val="24"/>
          <w:lang w:val="en-GB"/>
        </w:rPr>
        <w:t>Cancer Early Diagnosis</w:t>
      </w:r>
      <w:r w:rsidRPr="0049160A">
        <w:rPr>
          <w:rFonts w:ascii="Times New Roman" w:eastAsia="Times New Roman" w:hAnsi="Times New Roman" w:cs="Times New Roman"/>
          <w:sz w:val="24"/>
          <w:szCs w:val="24"/>
          <w:lang w:val="en-GB"/>
        </w:rPr>
        <w:t>, </w:t>
      </w:r>
      <w:r w:rsidRPr="0049160A">
        <w:rPr>
          <w:rFonts w:ascii="Times New Roman" w:eastAsia="Times New Roman" w:hAnsi="Times New Roman" w:cs="Times New Roman"/>
          <w:bCs/>
          <w:sz w:val="24"/>
          <w:szCs w:val="24"/>
          <w:lang w:val="en-GB"/>
        </w:rPr>
        <w:t>Screening</w:t>
      </w:r>
      <w:r w:rsidRPr="0049160A">
        <w:rPr>
          <w:rFonts w:ascii="Times New Roman" w:eastAsia="Times New Roman" w:hAnsi="Times New Roman" w:cs="Times New Roman"/>
          <w:sz w:val="24"/>
          <w:szCs w:val="24"/>
          <w:lang w:val="en-GB"/>
        </w:rPr>
        <w:t> and </w:t>
      </w:r>
      <w:r w:rsidRPr="0049160A">
        <w:rPr>
          <w:rFonts w:ascii="Times New Roman" w:eastAsia="Times New Roman" w:hAnsi="Times New Roman" w:cs="Times New Roman"/>
          <w:bCs/>
          <w:sz w:val="24"/>
          <w:szCs w:val="24"/>
          <w:lang w:val="en-GB"/>
        </w:rPr>
        <w:t>Education Centers</w:t>
      </w:r>
      <w:r w:rsidRPr="0049160A">
        <w:rPr>
          <w:rFonts w:ascii="Times New Roman" w:eastAsia="Times New Roman" w:hAnsi="Times New Roman" w:cs="Times New Roman"/>
          <w:sz w:val="24"/>
          <w:szCs w:val="24"/>
          <w:lang w:val="en-GB"/>
        </w:rPr>
        <w:t xml:space="preserve"> (KETEM),</w:t>
      </w:r>
      <w:r w:rsidRPr="0049160A">
        <w:rPr>
          <w:rFonts w:ascii="Times New Roman" w:eastAsia="Times New Roman" w:hAnsi="Times New Roman" w:cs="Times New Roman"/>
          <w:b/>
          <w:sz w:val="24"/>
          <w:szCs w:val="24"/>
          <w:lang w:val="en-GB"/>
        </w:rPr>
        <w:t xml:space="preserve"> </w:t>
      </w:r>
      <w:r w:rsidRPr="0049160A">
        <w:rPr>
          <w:rFonts w:ascii="Times New Roman" w:eastAsia="Times New Roman" w:hAnsi="Times New Roman" w:cs="Times New Roman"/>
          <w:sz w:val="24"/>
          <w:szCs w:val="24"/>
          <w:lang w:val="en-GB"/>
        </w:rPr>
        <w:t>including 177 immobile and 21 mobile KETEMs in 81 provinces. In 2018, 1.344.375 women and 78.153 men benefite</w:t>
      </w:r>
      <w:r w:rsidR="00E34517">
        <w:rPr>
          <w:rFonts w:ascii="Times New Roman" w:eastAsia="Times New Roman" w:hAnsi="Times New Roman" w:cs="Times New Roman"/>
          <w:sz w:val="24"/>
          <w:szCs w:val="24"/>
          <w:lang w:val="en-GB"/>
        </w:rPr>
        <w:t>d from cancer screening service.</w:t>
      </w:r>
    </w:p>
    <w:p w14:paraId="25D4F3EA" w14:textId="77777777" w:rsidR="00B704C8" w:rsidRPr="00B704C8" w:rsidRDefault="00B704C8" w:rsidP="00B704C8">
      <w:pPr>
        <w:spacing w:line="360" w:lineRule="auto"/>
        <w:ind w:left="360"/>
        <w:jc w:val="both"/>
        <w:rPr>
          <w:rFonts w:ascii="Times New Roman" w:eastAsia="Times New Roman" w:hAnsi="Times New Roman" w:cs="Times New Roman"/>
          <w:sz w:val="24"/>
          <w:szCs w:val="24"/>
          <w:lang w:val="en-GB"/>
        </w:rPr>
      </w:pPr>
      <w:r>
        <w:rPr>
          <w:rFonts w:ascii="Times New Roman" w:hAnsi="Times New Roman" w:cs="Times New Roman"/>
          <w:b/>
          <w:sz w:val="24"/>
          <w:szCs w:val="24"/>
          <w:lang w:val="en-GB"/>
        </w:rPr>
        <w:t>Answers to the Questions 8-9</w:t>
      </w:r>
    </w:p>
    <w:p w14:paraId="759E1A64" w14:textId="77777777" w:rsidR="005872B6" w:rsidRDefault="00B704C8" w:rsidP="005872B6">
      <w:pPr>
        <w:spacing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In the context of legal developments, </w:t>
      </w:r>
      <w:r w:rsidRPr="006A1BCC">
        <w:rPr>
          <w:rFonts w:ascii="Times New Roman" w:eastAsia="Times New Roman" w:hAnsi="Times New Roman" w:cs="Times New Roman"/>
          <w:sz w:val="24"/>
          <w:szCs w:val="24"/>
          <w:lang w:val="en-GB"/>
        </w:rPr>
        <w:t xml:space="preserve">Turkey has become the first country to ratify </w:t>
      </w:r>
      <w:r w:rsidRPr="006A1BCC">
        <w:rPr>
          <w:rFonts w:ascii="Times New Roman" w:hAnsi="Times New Roman" w:cs="Times New Roman"/>
          <w:sz w:val="24"/>
          <w:szCs w:val="24"/>
          <w:lang w:val="en-GB"/>
        </w:rPr>
        <w:t>“</w:t>
      </w:r>
      <w:r w:rsidRPr="006A1BCC">
        <w:rPr>
          <w:rFonts w:ascii="Times New Roman" w:eastAsia="Times New Roman" w:hAnsi="Times New Roman" w:cs="Times New Roman"/>
          <w:sz w:val="24"/>
          <w:szCs w:val="24"/>
          <w:lang w:val="en-GB"/>
        </w:rPr>
        <w:t>The Council of Europe Convention on Preventing and Combating Violence against Women and Domestic Violence”</w:t>
      </w:r>
      <w:r>
        <w:rPr>
          <w:rFonts w:ascii="Times New Roman" w:eastAsia="Times New Roman" w:hAnsi="Times New Roman" w:cs="Times New Roman"/>
          <w:sz w:val="24"/>
          <w:szCs w:val="24"/>
          <w:lang w:val="en-GB"/>
        </w:rPr>
        <w:t>. In addition, t</w:t>
      </w:r>
      <w:r w:rsidRPr="00B704C8">
        <w:rPr>
          <w:rFonts w:ascii="Times New Roman" w:eastAsia="Times New Roman" w:hAnsi="Times New Roman" w:cs="Times New Roman"/>
          <w:sz w:val="24"/>
          <w:szCs w:val="24"/>
          <w:lang w:val="en-GB"/>
        </w:rPr>
        <w:t>he Law No. 6284 on Protection of Family and Prevention of Violence Against Women</w:t>
      </w:r>
      <w:r>
        <w:rPr>
          <w:rFonts w:ascii="Times New Roman" w:eastAsia="Times New Roman" w:hAnsi="Times New Roman" w:cs="Times New Roman"/>
          <w:sz w:val="24"/>
          <w:szCs w:val="24"/>
          <w:lang w:val="en-GB"/>
        </w:rPr>
        <w:t xml:space="preserve"> and </w:t>
      </w:r>
      <w:r w:rsidRPr="00B704C8">
        <w:rPr>
          <w:rFonts w:ascii="Times New Roman" w:eastAsia="Times New Roman" w:hAnsi="Times New Roman" w:cs="Times New Roman"/>
          <w:sz w:val="24"/>
          <w:szCs w:val="24"/>
          <w:lang w:val="en-GB"/>
        </w:rPr>
        <w:t>the Third National Action Plan on Combating Violence against Women 2016-2020</w:t>
      </w:r>
      <w:r>
        <w:rPr>
          <w:rFonts w:ascii="Times New Roman" w:eastAsia="Times New Roman" w:hAnsi="Times New Roman" w:cs="Times New Roman"/>
          <w:sz w:val="24"/>
          <w:szCs w:val="24"/>
          <w:lang w:val="en-GB"/>
        </w:rPr>
        <w:t xml:space="preserve"> put into force. Moreover, t</w:t>
      </w:r>
      <w:r w:rsidRPr="00B704C8">
        <w:rPr>
          <w:rFonts w:ascii="Times New Roman" w:eastAsia="Times New Roman" w:hAnsi="Times New Roman" w:cs="Times New Roman"/>
          <w:sz w:val="24"/>
          <w:szCs w:val="24"/>
          <w:lang w:val="en-GB"/>
        </w:rPr>
        <w:t>he Provincial Action Plan for Combating Violence Against Women is being implemented in 81 provinces and these action plans include activities to combat early marriages.</w:t>
      </w:r>
    </w:p>
    <w:p w14:paraId="4D676BFB" w14:textId="77777777" w:rsidR="00181C12" w:rsidRDefault="00181C12" w:rsidP="005872B6">
      <w:pPr>
        <w:spacing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Within t</w:t>
      </w:r>
      <w:r w:rsidRPr="006A1BCC">
        <w:rPr>
          <w:rFonts w:ascii="Times New Roman" w:eastAsia="Times New Roman" w:hAnsi="Times New Roman" w:cs="Times New Roman"/>
          <w:sz w:val="24"/>
          <w:szCs w:val="24"/>
          <w:lang w:val="en-GB"/>
        </w:rPr>
        <w:t>he</w:t>
      </w:r>
      <w:r>
        <w:rPr>
          <w:rFonts w:ascii="Times New Roman" w:eastAsia="Times New Roman" w:hAnsi="Times New Roman" w:cs="Times New Roman"/>
          <w:sz w:val="24"/>
          <w:szCs w:val="24"/>
          <w:lang w:val="en-GB"/>
        </w:rPr>
        <w:t xml:space="preserve"> scope of</w:t>
      </w:r>
      <w:r w:rsidRPr="006A1BCC">
        <w:rPr>
          <w:rFonts w:ascii="Times New Roman" w:eastAsia="Times New Roman" w:hAnsi="Times New Roman" w:cs="Times New Roman"/>
          <w:sz w:val="24"/>
          <w:szCs w:val="24"/>
          <w:lang w:val="en-GB"/>
        </w:rPr>
        <w:t xml:space="preserve"> Cooperation Protocol on Pilot Scheme of Applicability of Audio Surveillance Systems for Combating Violence against Women</w:t>
      </w:r>
      <w:r>
        <w:rPr>
          <w:rFonts w:ascii="Times New Roman" w:eastAsia="Times New Roman" w:hAnsi="Times New Roman" w:cs="Times New Roman"/>
          <w:sz w:val="24"/>
          <w:szCs w:val="24"/>
          <w:lang w:val="en-GB"/>
        </w:rPr>
        <w:t xml:space="preserve">, electronic bracelets are implemented in 15 provinces that provide most effective protection for victims of violence. </w:t>
      </w:r>
    </w:p>
    <w:p w14:paraId="13A66D8E" w14:textId="77777777" w:rsidR="00181C12" w:rsidRDefault="00181C12" w:rsidP="005872B6">
      <w:pPr>
        <w:spacing w:line="360" w:lineRule="auto"/>
        <w:jc w:val="both"/>
        <w:rPr>
          <w:rFonts w:ascii="Times New Roman" w:hAnsi="Times New Roman" w:cs="Times New Roman"/>
          <w:sz w:val="24"/>
          <w:szCs w:val="24"/>
          <w:lang w:val="en-GB"/>
        </w:rPr>
      </w:pPr>
      <w:r w:rsidRPr="00181C12">
        <w:rPr>
          <w:rFonts w:ascii="Times New Roman" w:hAnsi="Times New Roman" w:cs="Times New Roman"/>
          <w:sz w:val="24"/>
          <w:szCs w:val="24"/>
          <w:lang w:val="en-GB"/>
        </w:rPr>
        <w:t>Since 2018, "Training</w:t>
      </w:r>
      <w:r>
        <w:rPr>
          <w:rFonts w:ascii="Times New Roman" w:hAnsi="Times New Roman" w:cs="Times New Roman"/>
          <w:sz w:val="24"/>
          <w:szCs w:val="24"/>
          <w:lang w:val="en-GB"/>
        </w:rPr>
        <w:t>s on Combatting Violence a</w:t>
      </w:r>
      <w:r w:rsidRPr="00181C12">
        <w:rPr>
          <w:rFonts w:ascii="Times New Roman" w:hAnsi="Times New Roman" w:cs="Times New Roman"/>
          <w:sz w:val="24"/>
          <w:szCs w:val="24"/>
          <w:lang w:val="en-GB"/>
        </w:rPr>
        <w:t>gainst Women" have been organized for public officials working in different institutions in 81 provinces every month. Approximately 46 thousand people have been reached w</w:t>
      </w:r>
      <w:r>
        <w:rPr>
          <w:rFonts w:ascii="Times New Roman" w:hAnsi="Times New Roman" w:cs="Times New Roman"/>
          <w:sz w:val="24"/>
          <w:szCs w:val="24"/>
          <w:lang w:val="en-GB"/>
        </w:rPr>
        <w:t>ithin the scope of the trainings</w:t>
      </w:r>
      <w:r w:rsidR="00EF543D">
        <w:rPr>
          <w:rFonts w:ascii="Times New Roman" w:hAnsi="Times New Roman" w:cs="Times New Roman"/>
          <w:sz w:val="24"/>
          <w:szCs w:val="24"/>
          <w:lang w:val="en-GB"/>
        </w:rPr>
        <w:t>.</w:t>
      </w:r>
    </w:p>
    <w:p w14:paraId="72C58D3E" w14:textId="77777777" w:rsidR="00EF543D" w:rsidRDefault="00EF543D" w:rsidP="005872B6">
      <w:pPr>
        <w:spacing w:line="360" w:lineRule="auto"/>
        <w:jc w:val="both"/>
        <w:rPr>
          <w:rFonts w:ascii="Times New Roman" w:hAnsi="Times New Roman" w:cs="Times New Roman"/>
          <w:sz w:val="24"/>
          <w:szCs w:val="24"/>
          <w:lang w:val="en-GB"/>
        </w:rPr>
      </w:pPr>
      <w:r w:rsidRPr="00EF543D">
        <w:rPr>
          <w:rFonts w:ascii="Times New Roman" w:hAnsi="Times New Roman" w:cs="Times New Roman"/>
          <w:sz w:val="24"/>
          <w:szCs w:val="24"/>
          <w:lang w:val="en-GB"/>
        </w:rPr>
        <w:t xml:space="preserve">There has been cooperation with the Ministry of National </w:t>
      </w:r>
      <w:r w:rsidR="00AD3D7C" w:rsidRPr="00EF543D">
        <w:rPr>
          <w:rFonts w:ascii="Times New Roman" w:hAnsi="Times New Roman" w:cs="Times New Roman"/>
          <w:sz w:val="24"/>
          <w:szCs w:val="24"/>
          <w:lang w:val="en-GB"/>
        </w:rPr>
        <w:t>Defence</w:t>
      </w:r>
      <w:r w:rsidRPr="00EF543D">
        <w:rPr>
          <w:rFonts w:ascii="Times New Roman" w:hAnsi="Times New Roman" w:cs="Times New Roman"/>
          <w:sz w:val="24"/>
          <w:szCs w:val="24"/>
          <w:lang w:val="en-GB"/>
        </w:rPr>
        <w:t xml:space="preserve"> within scope of awareness-raising activities for men. In this regard, “Combating Violence against Women” was added to the 21-day basic military service training that is carried out for those who benefit from paid military service; and the awareness-raising seminars were started in 40 provinces as of the first call-up period on 15th September 2018. By </w:t>
      </w:r>
      <w:r>
        <w:rPr>
          <w:rFonts w:ascii="Times New Roman" w:hAnsi="Times New Roman" w:cs="Times New Roman"/>
          <w:sz w:val="24"/>
          <w:szCs w:val="24"/>
          <w:lang w:val="en-GB"/>
        </w:rPr>
        <w:t>20</w:t>
      </w:r>
      <w:r w:rsidRPr="00EF543D">
        <w:rPr>
          <w:rFonts w:ascii="Times New Roman" w:hAnsi="Times New Roman" w:cs="Times New Roman"/>
          <w:sz w:val="24"/>
          <w:szCs w:val="24"/>
          <w:lang w:val="en-GB"/>
        </w:rPr>
        <w:t xml:space="preserve"> </w:t>
      </w:r>
      <w:r>
        <w:rPr>
          <w:rFonts w:ascii="Times New Roman" w:hAnsi="Times New Roman" w:cs="Times New Roman"/>
          <w:sz w:val="24"/>
          <w:szCs w:val="24"/>
          <w:lang w:val="en-GB"/>
        </w:rPr>
        <w:t>September</w:t>
      </w:r>
      <w:r w:rsidRPr="00EF543D">
        <w:rPr>
          <w:rFonts w:ascii="Times New Roman" w:hAnsi="Times New Roman" w:cs="Times New Roman"/>
          <w:sz w:val="24"/>
          <w:szCs w:val="24"/>
          <w:lang w:val="en-GB"/>
        </w:rPr>
        <w:t xml:space="preserve"> 2019, nearly </w:t>
      </w:r>
      <w:r>
        <w:rPr>
          <w:rFonts w:ascii="Times New Roman" w:hAnsi="Times New Roman" w:cs="Times New Roman"/>
          <w:sz w:val="24"/>
          <w:szCs w:val="24"/>
          <w:lang w:val="en-GB"/>
        </w:rPr>
        <w:t>420.000</w:t>
      </w:r>
      <w:r w:rsidRPr="00EF543D">
        <w:rPr>
          <w:rFonts w:ascii="Times New Roman" w:hAnsi="Times New Roman" w:cs="Times New Roman"/>
          <w:sz w:val="24"/>
          <w:szCs w:val="24"/>
          <w:lang w:val="en-GB"/>
        </w:rPr>
        <w:t xml:space="preserve"> ranks and files have been reached within scope of the paid military service.</w:t>
      </w:r>
      <w:r>
        <w:rPr>
          <w:rFonts w:ascii="Times New Roman" w:hAnsi="Times New Roman" w:cs="Times New Roman"/>
          <w:sz w:val="24"/>
          <w:szCs w:val="24"/>
          <w:lang w:val="en-GB"/>
        </w:rPr>
        <w:t xml:space="preserve"> It is planned to reach more than 500.000 people. </w:t>
      </w:r>
    </w:p>
    <w:p w14:paraId="1FC86741" w14:textId="77777777" w:rsidR="00AD3D7C" w:rsidRDefault="00EF543D" w:rsidP="00AD3D7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Throughout Turkey, there are 110 women shelters in 81 provinces affiliated to </w:t>
      </w:r>
      <w:r w:rsidR="00E34517">
        <w:rPr>
          <w:rFonts w:ascii="Times New Roman" w:hAnsi="Times New Roman" w:cs="Times New Roman"/>
          <w:sz w:val="24"/>
          <w:szCs w:val="24"/>
          <w:lang w:val="en-GB"/>
        </w:rPr>
        <w:t>MoFLSS,</w:t>
      </w:r>
      <w:r>
        <w:rPr>
          <w:rFonts w:ascii="Times New Roman" w:hAnsi="Times New Roman" w:cs="Times New Roman"/>
          <w:sz w:val="24"/>
          <w:szCs w:val="24"/>
          <w:lang w:val="en-GB"/>
        </w:rPr>
        <w:t xml:space="preserve"> 1 is affiliated to Ministry of Interior, 33</w:t>
      </w:r>
      <w:r w:rsidR="00AD3D7C">
        <w:rPr>
          <w:rFonts w:ascii="Times New Roman" w:hAnsi="Times New Roman" w:cs="Times New Roman"/>
          <w:sz w:val="24"/>
          <w:szCs w:val="24"/>
          <w:lang w:val="en-GB"/>
        </w:rPr>
        <w:t xml:space="preserve"> women shelters are affiliated by local governments and NGOs.</w:t>
      </w:r>
    </w:p>
    <w:p w14:paraId="662DF975" w14:textId="77777777" w:rsidR="00AD3D7C" w:rsidRPr="00AD3D7C" w:rsidRDefault="00AD3D7C" w:rsidP="00AD3D7C">
      <w:pPr>
        <w:spacing w:line="360" w:lineRule="auto"/>
        <w:jc w:val="both"/>
        <w:rPr>
          <w:rFonts w:ascii="Times New Roman" w:hAnsi="Times New Roman" w:cs="Times New Roman"/>
          <w:sz w:val="24"/>
          <w:szCs w:val="24"/>
          <w:lang w:val="en-GB"/>
        </w:rPr>
      </w:pPr>
      <w:r>
        <w:rPr>
          <w:rFonts w:ascii="Times New Roman" w:hAnsi="Times New Roman" w:cs="Times New Roman"/>
          <w:b/>
          <w:color w:val="000000" w:themeColor="text1"/>
          <w:sz w:val="24"/>
          <w:szCs w:val="24"/>
          <w:lang w:val="en-GB"/>
        </w:rPr>
        <w:t>"</w:t>
      </w:r>
      <w:r w:rsidRPr="00AD3D7C">
        <w:rPr>
          <w:rFonts w:ascii="Times New Roman" w:hAnsi="Times New Roman" w:cs="Times New Roman"/>
          <w:color w:val="000000" w:themeColor="text1"/>
          <w:sz w:val="24"/>
          <w:szCs w:val="24"/>
          <w:lang w:val="en-GB"/>
        </w:rPr>
        <w:t>183 Social Support Line</w:t>
      </w:r>
      <w:r w:rsidRPr="006A1BCC">
        <w:rPr>
          <w:rFonts w:ascii="Times New Roman" w:hAnsi="Times New Roman" w:cs="Times New Roman"/>
          <w:b/>
          <w:color w:val="000000" w:themeColor="text1"/>
          <w:sz w:val="24"/>
          <w:szCs w:val="24"/>
          <w:lang w:val="en-GB"/>
        </w:rPr>
        <w:t>"</w:t>
      </w:r>
      <w:r w:rsidRPr="006A1BCC">
        <w:rPr>
          <w:rFonts w:ascii="Times New Roman" w:hAnsi="Times New Roman" w:cs="Times New Roman"/>
          <w:color w:val="000000" w:themeColor="text1"/>
          <w:sz w:val="24"/>
          <w:szCs w:val="24"/>
          <w:lang w:val="en-GB"/>
        </w:rPr>
        <w:t xml:space="preserve"> working within the MoFLSS works as a psychological, legal and economic advisory hotline for women and children who are at risk of violence and who need support and assistance; they are provided with information about their rights and where to apply. It is also taken as a precautionary measure for negligence, abuse and violence or for the prevention of honour killings; considering the urgency of the situation, the emergency response team responsible for the incident and / or the law enforcement officials are informed to intervene. This hotline is available 24 hours a day, 7 days a week and is free. The hotline in service in Arabic and Kurdish as well is equipped with short message feature and 3G function for the hearing-impaired individuals.</w:t>
      </w:r>
    </w:p>
    <w:p w14:paraId="0CC7FD56" w14:textId="77777777" w:rsidR="00AD3D7C" w:rsidRDefault="00AD3D7C" w:rsidP="00AD3D7C">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Answer to the Question 10</w:t>
      </w:r>
    </w:p>
    <w:p w14:paraId="6F4E7B12" w14:textId="77777777" w:rsidR="00AD3D7C" w:rsidRDefault="00AD3D7C" w:rsidP="00AD3D7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Turkey</w:t>
      </w:r>
      <w:r w:rsidRPr="00AD3D7C">
        <w:rPr>
          <w:rFonts w:ascii="Times New Roman" w:hAnsi="Times New Roman" w:cs="Times New Roman"/>
          <w:sz w:val="24"/>
          <w:szCs w:val="24"/>
          <w:lang w:val="en-GB"/>
        </w:rPr>
        <w:t xml:space="preserve">, only official marriage </w:t>
      </w:r>
      <w:r w:rsidR="00E34517">
        <w:rPr>
          <w:rFonts w:ascii="Times New Roman" w:hAnsi="Times New Roman" w:cs="Times New Roman"/>
          <w:sz w:val="24"/>
          <w:szCs w:val="24"/>
          <w:lang w:val="en-GB"/>
        </w:rPr>
        <w:t>is</w:t>
      </w:r>
      <w:r w:rsidRPr="00AD3D7C">
        <w:rPr>
          <w:rFonts w:ascii="Times New Roman" w:hAnsi="Times New Roman" w:cs="Times New Roman"/>
          <w:sz w:val="24"/>
          <w:szCs w:val="24"/>
          <w:lang w:val="en-GB"/>
        </w:rPr>
        <w:t xml:space="preserve"> legally valid and these marriages are recorded. This information is obtained from the Central Population Administration System of the General Directorate of Population and Citizenship Affairs and published annually by TURKSTAT.</w:t>
      </w:r>
    </w:p>
    <w:p w14:paraId="30D44F89" w14:textId="77777777" w:rsidR="00AD3D7C" w:rsidRDefault="00AD3D7C" w:rsidP="00AD3D7C">
      <w:pPr>
        <w:spacing w:line="360" w:lineRule="auto"/>
        <w:jc w:val="both"/>
        <w:rPr>
          <w:rFonts w:ascii="Times New Roman" w:hAnsi="Times New Roman" w:cs="Times New Roman"/>
          <w:sz w:val="24"/>
          <w:szCs w:val="24"/>
          <w:lang w:val="en-GB"/>
        </w:rPr>
      </w:pPr>
      <w:r w:rsidRPr="00AD3D7C">
        <w:rPr>
          <w:rFonts w:ascii="Times New Roman" w:hAnsi="Times New Roman" w:cs="Times New Roman"/>
          <w:sz w:val="24"/>
          <w:szCs w:val="24"/>
          <w:lang w:val="en-GB"/>
        </w:rPr>
        <w:t xml:space="preserve">Survey </w:t>
      </w:r>
      <w:r>
        <w:rPr>
          <w:rFonts w:ascii="Times New Roman" w:hAnsi="Times New Roman" w:cs="Times New Roman"/>
          <w:sz w:val="24"/>
          <w:szCs w:val="24"/>
          <w:lang w:val="en-GB"/>
        </w:rPr>
        <w:t xml:space="preserve">on </w:t>
      </w:r>
      <w:r w:rsidRPr="00AD3D7C">
        <w:rPr>
          <w:rFonts w:ascii="Times New Roman" w:hAnsi="Times New Roman" w:cs="Times New Roman"/>
          <w:sz w:val="24"/>
          <w:szCs w:val="24"/>
          <w:lang w:val="en-GB"/>
        </w:rPr>
        <w:t xml:space="preserve">Domestic Violence against Women </w:t>
      </w:r>
      <w:r>
        <w:rPr>
          <w:rFonts w:ascii="Times New Roman" w:hAnsi="Times New Roman" w:cs="Times New Roman"/>
          <w:sz w:val="24"/>
          <w:szCs w:val="24"/>
          <w:lang w:val="en-GB"/>
        </w:rPr>
        <w:t xml:space="preserve">in </w:t>
      </w:r>
      <w:r w:rsidRPr="00AD3D7C">
        <w:rPr>
          <w:rFonts w:ascii="Times New Roman" w:hAnsi="Times New Roman" w:cs="Times New Roman"/>
          <w:sz w:val="24"/>
          <w:szCs w:val="24"/>
          <w:lang w:val="en-GB"/>
        </w:rPr>
        <w:t xml:space="preserve">Turkey was conducted by the </w:t>
      </w:r>
      <w:r w:rsidR="00E34517">
        <w:rPr>
          <w:rFonts w:ascii="Times New Roman" w:hAnsi="Times New Roman" w:cs="Times New Roman"/>
          <w:sz w:val="24"/>
          <w:szCs w:val="24"/>
          <w:lang w:val="en-GB"/>
        </w:rPr>
        <w:t xml:space="preserve">MoFLSS </w:t>
      </w:r>
      <w:r w:rsidRPr="00AD3D7C">
        <w:rPr>
          <w:rFonts w:ascii="Times New Roman" w:hAnsi="Times New Roman" w:cs="Times New Roman"/>
          <w:sz w:val="24"/>
          <w:szCs w:val="24"/>
          <w:lang w:val="en-GB"/>
        </w:rPr>
        <w:t>in 2008 and in 2013. In the questionnaire of the research conducted in 2013, questions related to early marriages were also included and data on the relationship between the age of first marriage and violence against women were obtained.</w:t>
      </w:r>
    </w:p>
    <w:p w14:paraId="5BFC071F" w14:textId="77777777" w:rsidR="00AB7042" w:rsidRDefault="00AD3D7C" w:rsidP="00AB7042">
      <w:pPr>
        <w:spacing w:line="360" w:lineRule="auto"/>
        <w:jc w:val="both"/>
        <w:rPr>
          <w:rFonts w:ascii="Times New Roman" w:hAnsi="Times New Roman" w:cs="Times New Roman"/>
          <w:sz w:val="24"/>
          <w:szCs w:val="24"/>
          <w:lang w:val="en-GB"/>
        </w:rPr>
      </w:pPr>
      <w:r w:rsidRPr="006A1BCC">
        <w:rPr>
          <w:rFonts w:ascii="Times New Roman" w:hAnsi="Times New Roman" w:cs="Times New Roman"/>
          <w:color w:val="000000" w:themeColor="text1"/>
          <w:sz w:val="24"/>
          <w:szCs w:val="24"/>
          <w:lang w:val="en-GB"/>
        </w:rPr>
        <w:t>MoFLSS</w:t>
      </w:r>
      <w:r w:rsidRPr="00AD3D7C">
        <w:rPr>
          <w:rFonts w:ascii="Times New Roman" w:hAnsi="Times New Roman" w:cs="Times New Roman"/>
          <w:sz w:val="24"/>
          <w:szCs w:val="24"/>
          <w:lang w:val="en-GB"/>
        </w:rPr>
        <w:t xml:space="preserve"> continues its efforts to keep record of the injunction orders issued under the Law No.6284 on a common data system through the inter-institutional integration. The integration activity of the injunction orders issued under the Law No.6284 on UYAP system between the </w:t>
      </w:r>
      <w:r w:rsidRPr="006A1BCC">
        <w:rPr>
          <w:rFonts w:ascii="Times New Roman" w:hAnsi="Times New Roman" w:cs="Times New Roman"/>
          <w:color w:val="000000" w:themeColor="text1"/>
          <w:sz w:val="24"/>
          <w:szCs w:val="24"/>
          <w:lang w:val="en-GB"/>
        </w:rPr>
        <w:t>MoFLSS</w:t>
      </w:r>
      <w:r w:rsidRPr="00AD3D7C">
        <w:rPr>
          <w:rFonts w:ascii="Times New Roman" w:hAnsi="Times New Roman" w:cs="Times New Roman"/>
          <w:sz w:val="24"/>
          <w:szCs w:val="24"/>
          <w:lang w:val="en-GB"/>
        </w:rPr>
        <w:t xml:space="preserve"> and the Ministry of Justice has been completed. “6284 Order Follow-up System” which will contribute to efficiency of follow-up and monitoring of the orders has been put into service for 81 Provincial Directorates affiliated to </w:t>
      </w:r>
      <w:r w:rsidR="00AB7042" w:rsidRPr="006A1BCC">
        <w:rPr>
          <w:rFonts w:ascii="Times New Roman" w:hAnsi="Times New Roman" w:cs="Times New Roman"/>
          <w:color w:val="000000" w:themeColor="text1"/>
          <w:sz w:val="24"/>
          <w:szCs w:val="24"/>
          <w:lang w:val="en-GB"/>
        </w:rPr>
        <w:t>MoFLSS</w:t>
      </w:r>
      <w:r w:rsidR="00AB7042" w:rsidRPr="00AD3D7C">
        <w:rPr>
          <w:rFonts w:ascii="Times New Roman" w:hAnsi="Times New Roman" w:cs="Times New Roman"/>
          <w:sz w:val="24"/>
          <w:szCs w:val="24"/>
          <w:lang w:val="en-GB"/>
        </w:rPr>
        <w:t xml:space="preserve"> </w:t>
      </w:r>
      <w:r w:rsidRPr="00AD3D7C">
        <w:rPr>
          <w:rFonts w:ascii="Times New Roman" w:hAnsi="Times New Roman" w:cs="Times New Roman"/>
          <w:sz w:val="24"/>
          <w:szCs w:val="24"/>
          <w:lang w:val="en-GB"/>
        </w:rPr>
        <w:t xml:space="preserve">and Violence Prevention and Monitoring Centers (VPMCs). Within scope of the Information Sharing Protocol between the Ministry of Interior and the </w:t>
      </w:r>
      <w:r w:rsidR="00AB7042" w:rsidRPr="006A1BCC">
        <w:rPr>
          <w:rFonts w:ascii="Times New Roman" w:hAnsi="Times New Roman" w:cs="Times New Roman"/>
          <w:color w:val="000000" w:themeColor="text1"/>
          <w:sz w:val="24"/>
          <w:szCs w:val="24"/>
          <w:lang w:val="en-GB"/>
        </w:rPr>
        <w:t>MoFLSS</w:t>
      </w:r>
      <w:r w:rsidRPr="00AD3D7C">
        <w:rPr>
          <w:rFonts w:ascii="Times New Roman" w:hAnsi="Times New Roman" w:cs="Times New Roman"/>
          <w:sz w:val="24"/>
          <w:szCs w:val="24"/>
          <w:lang w:val="en-GB"/>
        </w:rPr>
        <w:t xml:space="preserve">, the activities have been completed to share electronically the “Registration Form for Incidents of Domestic Violence and Violence against Women under the Law No.6284” with the </w:t>
      </w:r>
      <w:r w:rsidR="00AB7042" w:rsidRPr="006A1BCC">
        <w:rPr>
          <w:rFonts w:ascii="Times New Roman" w:hAnsi="Times New Roman" w:cs="Times New Roman"/>
          <w:color w:val="000000" w:themeColor="text1"/>
          <w:sz w:val="24"/>
          <w:szCs w:val="24"/>
          <w:lang w:val="en-GB"/>
        </w:rPr>
        <w:t>MoFLSS</w:t>
      </w:r>
      <w:r w:rsidR="00AB7042" w:rsidRPr="00AD3D7C">
        <w:rPr>
          <w:rFonts w:ascii="Times New Roman" w:hAnsi="Times New Roman" w:cs="Times New Roman"/>
          <w:sz w:val="24"/>
          <w:szCs w:val="24"/>
          <w:lang w:val="en-GB"/>
        </w:rPr>
        <w:t xml:space="preserve"> </w:t>
      </w:r>
      <w:r w:rsidRPr="00AD3D7C">
        <w:rPr>
          <w:rFonts w:ascii="Times New Roman" w:hAnsi="Times New Roman" w:cs="Times New Roman"/>
          <w:sz w:val="24"/>
          <w:szCs w:val="24"/>
          <w:lang w:val="en-GB"/>
        </w:rPr>
        <w:t xml:space="preserve">. </w:t>
      </w:r>
    </w:p>
    <w:p w14:paraId="6EAA0D9F" w14:textId="77777777" w:rsidR="00AB7042" w:rsidRPr="00AB7042" w:rsidRDefault="00AB7042" w:rsidP="00AB7042">
      <w:pPr>
        <w:spacing w:line="360" w:lineRule="auto"/>
        <w:jc w:val="both"/>
        <w:rPr>
          <w:rFonts w:ascii="Times New Roman" w:hAnsi="Times New Roman" w:cs="Times New Roman"/>
          <w:sz w:val="24"/>
          <w:szCs w:val="24"/>
          <w:lang w:val="en-GB"/>
        </w:rPr>
      </w:pPr>
      <w:r w:rsidRPr="006A1BCC">
        <w:rPr>
          <w:rFonts w:ascii="Times New Roman" w:hAnsi="Times New Roman" w:cs="Times New Roman"/>
          <w:color w:val="000000" w:themeColor="text1"/>
          <w:sz w:val="24"/>
          <w:szCs w:val="24"/>
          <w:lang w:val="en-GB"/>
        </w:rPr>
        <w:t>Integration activities with relevant institutions and organizations such as the Ministry of Interior General Directorate on Population and Citizenship, Social Security Institution and the Banks Association of Turkey are maintained for the automation of “the confidentiality orders” issued for the victim of violence under the relevant article in the Law No. 6284.</w:t>
      </w:r>
      <w:r>
        <w:rPr>
          <w:rFonts w:ascii="Times New Roman" w:hAnsi="Times New Roman" w:cs="Times New Roman"/>
          <w:sz w:val="24"/>
          <w:szCs w:val="24"/>
          <w:lang w:val="en-GB"/>
        </w:rPr>
        <w:t xml:space="preserve"> </w:t>
      </w:r>
      <w:r>
        <w:rPr>
          <w:rFonts w:ascii="Times New Roman" w:eastAsia="Times New Roman" w:hAnsi="Times New Roman" w:cs="Times New Roman"/>
          <w:sz w:val="24"/>
          <w:szCs w:val="24"/>
          <w:lang w:val="en-GB"/>
        </w:rPr>
        <w:t>This data integration is expected to shorten the time to reach the victims of violence and increase the efficiency of protection.</w:t>
      </w:r>
    </w:p>
    <w:p w14:paraId="0CD9730B" w14:textId="77777777" w:rsidR="00AB7042" w:rsidRPr="00B15F1F" w:rsidRDefault="00AB7042" w:rsidP="00AD3D7C">
      <w:pPr>
        <w:spacing w:line="360" w:lineRule="auto"/>
        <w:jc w:val="both"/>
        <w:rPr>
          <w:rFonts w:ascii="Times New Roman" w:hAnsi="Times New Roman" w:cs="Times New Roman"/>
          <w:sz w:val="24"/>
          <w:szCs w:val="24"/>
          <w:lang w:val="en-GB"/>
        </w:rPr>
      </w:pPr>
    </w:p>
    <w:sectPr w:rsidR="00AB7042" w:rsidRPr="00B15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6ACA"/>
    <w:multiLevelType w:val="hybridMultilevel"/>
    <w:tmpl w:val="12A4607A"/>
    <w:lvl w:ilvl="0" w:tplc="64324E8E">
      <w:numFmt w:val="bullet"/>
      <w:lvlText w:val=""/>
      <w:lvlJc w:val="left"/>
      <w:pPr>
        <w:ind w:left="360" w:hanging="360"/>
      </w:pPr>
      <w:rPr>
        <w:rFonts w:ascii="Symbol" w:eastAsiaTheme="minorHAnsi" w:hAnsi="Symbol"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377956A5"/>
    <w:multiLevelType w:val="hybridMultilevel"/>
    <w:tmpl w:val="10CE032C"/>
    <w:lvl w:ilvl="0" w:tplc="6624F92E">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E644E24"/>
    <w:multiLevelType w:val="singleLevel"/>
    <w:tmpl w:val="40FEA604"/>
    <w:lvl w:ilvl="0">
      <w:start w:val="1"/>
      <w:numFmt w:val="decimal"/>
      <w:lvlText w:val="%1."/>
      <w:legacy w:legacy="1" w:legacySpace="0" w:legacyIndent="317"/>
      <w:lvlJc w:val="left"/>
      <w:rPr>
        <w:rFonts w:ascii="Times New Roman" w:hAnsi="Times New Roman" w:cs="Times New Roman" w:hint="default"/>
      </w:rPr>
    </w:lvl>
  </w:abstractNum>
  <w:abstractNum w:abstractNumId="3" w15:restartNumberingAfterBreak="0">
    <w:nsid w:val="4B6F2122"/>
    <w:multiLevelType w:val="hybridMultilevel"/>
    <w:tmpl w:val="778E0442"/>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9DD374B"/>
    <w:multiLevelType w:val="hybridMultilevel"/>
    <w:tmpl w:val="F17A7DE8"/>
    <w:lvl w:ilvl="0" w:tplc="64324E8E">
      <w:numFmt w:val="bullet"/>
      <w:lvlText w:val=""/>
      <w:lvlJc w:val="left"/>
      <w:pPr>
        <w:ind w:left="36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9327974"/>
    <w:multiLevelType w:val="hybridMultilevel"/>
    <w:tmpl w:val="733C38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BCE7DCA"/>
    <w:multiLevelType w:val="hybridMultilevel"/>
    <w:tmpl w:val="CD06E988"/>
    <w:lvl w:ilvl="0" w:tplc="9900158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74"/>
    <w:rsid w:val="0015620D"/>
    <w:rsid w:val="00181C12"/>
    <w:rsid w:val="001F7DD6"/>
    <w:rsid w:val="002B44E0"/>
    <w:rsid w:val="002F5452"/>
    <w:rsid w:val="004700B1"/>
    <w:rsid w:val="0049160A"/>
    <w:rsid w:val="005872B6"/>
    <w:rsid w:val="005A289D"/>
    <w:rsid w:val="00713F2F"/>
    <w:rsid w:val="00823933"/>
    <w:rsid w:val="008B5C9A"/>
    <w:rsid w:val="008F1A04"/>
    <w:rsid w:val="00986AAD"/>
    <w:rsid w:val="009E70A1"/>
    <w:rsid w:val="00AB7042"/>
    <w:rsid w:val="00AD3D7C"/>
    <w:rsid w:val="00B15F1F"/>
    <w:rsid w:val="00B47774"/>
    <w:rsid w:val="00B60AE7"/>
    <w:rsid w:val="00B704C8"/>
    <w:rsid w:val="00DA7869"/>
    <w:rsid w:val="00E34517"/>
    <w:rsid w:val="00E67543"/>
    <w:rsid w:val="00EE727C"/>
    <w:rsid w:val="00EF54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D065"/>
  <w15:chartTrackingRefBased/>
  <w15:docId w15:val="{D1A36FAC-1717-4A6F-8054-DBC93053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0A1"/>
    <w:pPr>
      <w:ind w:left="720"/>
      <w:contextualSpacing/>
    </w:pPr>
  </w:style>
  <w:style w:type="paragraph" w:styleId="BodyText">
    <w:name w:val="Body Text"/>
    <w:basedOn w:val="Normal"/>
    <w:link w:val="BodyTextChar"/>
    <w:uiPriority w:val="99"/>
    <w:unhideWhenUsed/>
    <w:rsid w:val="002F5452"/>
    <w:pPr>
      <w:spacing w:after="200" w:line="276" w:lineRule="auto"/>
      <w:jc w:val="both"/>
    </w:pPr>
    <w:rPr>
      <w:bCs/>
    </w:rPr>
  </w:style>
  <w:style w:type="character" w:customStyle="1" w:styleId="BodyTextChar">
    <w:name w:val="Body Text Char"/>
    <w:basedOn w:val="DefaultParagraphFont"/>
    <w:link w:val="BodyText"/>
    <w:uiPriority w:val="99"/>
    <w:rsid w:val="002F5452"/>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82851">
      <w:bodyDiv w:val="1"/>
      <w:marLeft w:val="0"/>
      <w:marRight w:val="0"/>
      <w:marTop w:val="0"/>
      <w:marBottom w:val="0"/>
      <w:divBdr>
        <w:top w:val="none" w:sz="0" w:space="0" w:color="auto"/>
        <w:left w:val="none" w:sz="0" w:space="0" w:color="auto"/>
        <w:bottom w:val="none" w:sz="0" w:space="0" w:color="auto"/>
        <w:right w:val="none" w:sz="0" w:space="0" w:color="auto"/>
      </w:divBdr>
      <w:divsChild>
        <w:div w:id="2047561158">
          <w:marLeft w:val="0"/>
          <w:marRight w:val="0"/>
          <w:marTop w:val="0"/>
          <w:marBottom w:val="0"/>
          <w:divBdr>
            <w:top w:val="none" w:sz="0" w:space="0" w:color="auto"/>
            <w:left w:val="none" w:sz="0" w:space="0" w:color="auto"/>
            <w:bottom w:val="none" w:sz="0" w:space="0" w:color="auto"/>
            <w:right w:val="none" w:sz="0" w:space="0" w:color="auto"/>
          </w:divBdr>
          <w:divsChild>
            <w:div w:id="1754886939">
              <w:marLeft w:val="0"/>
              <w:marRight w:val="0"/>
              <w:marTop w:val="0"/>
              <w:marBottom w:val="0"/>
              <w:divBdr>
                <w:top w:val="none" w:sz="0" w:space="0" w:color="auto"/>
                <w:left w:val="none" w:sz="0" w:space="0" w:color="auto"/>
                <w:bottom w:val="none" w:sz="0" w:space="0" w:color="auto"/>
                <w:right w:val="none" w:sz="0" w:space="0" w:color="auto"/>
              </w:divBdr>
              <w:divsChild>
                <w:div w:id="1669287090">
                  <w:marLeft w:val="0"/>
                  <w:marRight w:val="0"/>
                  <w:marTop w:val="0"/>
                  <w:marBottom w:val="0"/>
                  <w:divBdr>
                    <w:top w:val="none" w:sz="0" w:space="0" w:color="auto"/>
                    <w:left w:val="none" w:sz="0" w:space="0" w:color="auto"/>
                    <w:bottom w:val="none" w:sz="0" w:space="0" w:color="auto"/>
                    <w:right w:val="none" w:sz="0" w:space="0" w:color="auto"/>
                  </w:divBdr>
                  <w:divsChild>
                    <w:div w:id="33578210">
                      <w:marLeft w:val="0"/>
                      <w:marRight w:val="0"/>
                      <w:marTop w:val="0"/>
                      <w:marBottom w:val="0"/>
                      <w:divBdr>
                        <w:top w:val="none" w:sz="0" w:space="0" w:color="auto"/>
                        <w:left w:val="none" w:sz="0" w:space="0" w:color="auto"/>
                        <w:bottom w:val="none" w:sz="0" w:space="0" w:color="auto"/>
                        <w:right w:val="none" w:sz="0" w:space="0" w:color="auto"/>
                      </w:divBdr>
                      <w:divsChild>
                        <w:div w:id="1355888053">
                          <w:marLeft w:val="0"/>
                          <w:marRight w:val="0"/>
                          <w:marTop w:val="0"/>
                          <w:marBottom w:val="0"/>
                          <w:divBdr>
                            <w:top w:val="none" w:sz="0" w:space="0" w:color="auto"/>
                            <w:left w:val="none" w:sz="0" w:space="0" w:color="auto"/>
                            <w:bottom w:val="none" w:sz="0" w:space="0" w:color="auto"/>
                            <w:right w:val="none" w:sz="0" w:space="0" w:color="auto"/>
                          </w:divBdr>
                          <w:divsChild>
                            <w:div w:id="451051314">
                              <w:marLeft w:val="0"/>
                              <w:marRight w:val="300"/>
                              <w:marTop w:val="180"/>
                              <w:marBottom w:val="0"/>
                              <w:divBdr>
                                <w:top w:val="none" w:sz="0" w:space="0" w:color="auto"/>
                                <w:left w:val="none" w:sz="0" w:space="0" w:color="auto"/>
                                <w:bottom w:val="none" w:sz="0" w:space="0" w:color="auto"/>
                                <w:right w:val="none" w:sz="0" w:space="0" w:color="auto"/>
                              </w:divBdr>
                              <w:divsChild>
                                <w:div w:id="5663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991060">
          <w:marLeft w:val="0"/>
          <w:marRight w:val="0"/>
          <w:marTop w:val="0"/>
          <w:marBottom w:val="0"/>
          <w:divBdr>
            <w:top w:val="none" w:sz="0" w:space="0" w:color="auto"/>
            <w:left w:val="none" w:sz="0" w:space="0" w:color="auto"/>
            <w:bottom w:val="none" w:sz="0" w:space="0" w:color="auto"/>
            <w:right w:val="none" w:sz="0" w:space="0" w:color="auto"/>
          </w:divBdr>
          <w:divsChild>
            <w:div w:id="256136116">
              <w:marLeft w:val="0"/>
              <w:marRight w:val="0"/>
              <w:marTop w:val="0"/>
              <w:marBottom w:val="0"/>
              <w:divBdr>
                <w:top w:val="none" w:sz="0" w:space="0" w:color="auto"/>
                <w:left w:val="none" w:sz="0" w:space="0" w:color="auto"/>
                <w:bottom w:val="none" w:sz="0" w:space="0" w:color="auto"/>
                <w:right w:val="none" w:sz="0" w:space="0" w:color="auto"/>
              </w:divBdr>
              <w:divsChild>
                <w:div w:id="1386368983">
                  <w:marLeft w:val="0"/>
                  <w:marRight w:val="0"/>
                  <w:marTop w:val="0"/>
                  <w:marBottom w:val="0"/>
                  <w:divBdr>
                    <w:top w:val="none" w:sz="0" w:space="0" w:color="auto"/>
                    <w:left w:val="none" w:sz="0" w:space="0" w:color="auto"/>
                    <w:bottom w:val="none" w:sz="0" w:space="0" w:color="auto"/>
                    <w:right w:val="none" w:sz="0" w:space="0" w:color="auto"/>
                  </w:divBdr>
                  <w:divsChild>
                    <w:div w:id="1249924825">
                      <w:marLeft w:val="0"/>
                      <w:marRight w:val="0"/>
                      <w:marTop w:val="0"/>
                      <w:marBottom w:val="0"/>
                      <w:divBdr>
                        <w:top w:val="none" w:sz="0" w:space="0" w:color="auto"/>
                        <w:left w:val="none" w:sz="0" w:space="0" w:color="auto"/>
                        <w:bottom w:val="none" w:sz="0" w:space="0" w:color="auto"/>
                        <w:right w:val="none" w:sz="0" w:space="0" w:color="auto"/>
                      </w:divBdr>
                      <w:divsChild>
                        <w:div w:id="11323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D35ED4-6F43-48F9-A97A-20776EE7D8A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38A4E00-66ED-48DF-A826-3F487CE04C8C}"/>
</file>

<file path=customXml/itemProps3.xml><?xml version="1.0" encoding="utf-8"?>
<ds:datastoreItem xmlns:ds="http://schemas.openxmlformats.org/officeDocument/2006/customXml" ds:itemID="{E429E588-E54A-4A6E-A3FF-2F4410E5B0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2176</Words>
  <Characters>12405</Characters>
  <Application>Microsoft Office Word</Application>
  <DocSecurity>4</DocSecurity>
  <Lines>103</Lines>
  <Paragraphs>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 ÜNAL</dc:creator>
  <cp:keywords/>
  <dc:description/>
  <cp:lastModifiedBy>OHCHR</cp:lastModifiedBy>
  <cp:revision>2</cp:revision>
  <dcterms:created xsi:type="dcterms:W3CDTF">2019-12-09T15:44:00Z</dcterms:created>
  <dcterms:modified xsi:type="dcterms:W3CDTF">2019-12-09T15:44:00Z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