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820"/>
        <w:gridCol w:w="195"/>
        <w:gridCol w:w="1525"/>
        <w:gridCol w:w="2819"/>
      </w:tblGrid>
      <w:tr w:rsidR="003A0687" w:rsidRPr="00164247" w:rsidTr="006730C4">
        <w:trPr>
          <w:trHeight w:hRule="exact" w:val="851"/>
        </w:trPr>
        <w:tc>
          <w:tcPr>
            <w:tcW w:w="5100" w:type="dxa"/>
            <w:gridSpan w:val="2"/>
            <w:tcBorders>
              <w:bottom w:val="single" w:sz="4" w:space="0" w:color="auto"/>
            </w:tcBorders>
            <w:vAlign w:val="bottom"/>
          </w:tcPr>
          <w:p w:rsidR="003A0687" w:rsidRPr="00164247" w:rsidRDefault="003A0687" w:rsidP="006730C4">
            <w:pPr>
              <w:spacing w:after="80" w:line="300" w:lineRule="exact"/>
              <w:rPr>
                <w:sz w:val="28"/>
              </w:rPr>
            </w:pPr>
            <w:r w:rsidRPr="00164247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3A0687" w:rsidRPr="00164247" w:rsidRDefault="003A0687" w:rsidP="006730C4">
            <w:pPr>
              <w:jc w:val="right"/>
            </w:pPr>
          </w:p>
        </w:tc>
        <w:tc>
          <w:tcPr>
            <w:tcW w:w="43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3A0687" w:rsidRPr="00164247" w:rsidRDefault="003A0687" w:rsidP="006730C4">
            <w:pPr>
              <w:jc w:val="right"/>
            </w:pPr>
            <w:r w:rsidRPr="00164247">
              <w:rPr>
                <w:sz w:val="40"/>
                <w:szCs w:val="40"/>
              </w:rPr>
              <w:t>A</w:t>
            </w:r>
            <w:r w:rsidRPr="00164247">
              <w:t>/</w:t>
            </w:r>
            <w:proofErr w:type="spellStart"/>
            <w:r w:rsidRPr="00164247">
              <w:t>HRC</w:t>
            </w:r>
            <w:proofErr w:type="spellEnd"/>
            <w:r w:rsidRPr="00164247">
              <w:t>/</w:t>
            </w:r>
            <w:fldSimple w:instr=" FILLIN  &quot;Введите часть символа после A/HRC/&quot;  \* MERGEFORMAT ">
              <w:r w:rsidR="00164247" w:rsidRPr="00164247">
                <w:t>29/19</w:t>
              </w:r>
            </w:fldSimple>
          </w:p>
        </w:tc>
      </w:tr>
      <w:tr w:rsidR="003A0687" w:rsidRPr="00164247" w:rsidTr="006730C4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3A0687" w:rsidRPr="00164247" w:rsidRDefault="002D414F" w:rsidP="006730C4">
            <w:pPr>
              <w:spacing w:before="120"/>
              <w:jc w:val="center"/>
            </w:pPr>
            <w:r w:rsidRPr="00164247">
              <w:rPr>
                <w:noProof/>
                <w:lang w:eastAsia="zh-CN"/>
              </w:rPr>
              <w:drawing>
                <wp:inline distT="0" distB="0" distL="0" distR="0" wp14:anchorId="0B41E181" wp14:editId="7974BEBE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3A0687" w:rsidRPr="00164247" w:rsidRDefault="003A0687" w:rsidP="006730C4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164247">
              <w:rPr>
                <w:b/>
                <w:sz w:val="40"/>
                <w:szCs w:val="40"/>
              </w:rPr>
              <w:t>Генеральная Ассамблея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3A0687" w:rsidRPr="00164247" w:rsidRDefault="003A0687" w:rsidP="006730C4">
            <w:pPr>
              <w:spacing w:before="240"/>
            </w:pPr>
            <w:proofErr w:type="spellStart"/>
            <w:r w:rsidRPr="00164247">
              <w:t>Distr</w:t>
            </w:r>
            <w:proofErr w:type="spellEnd"/>
            <w:r w:rsidRPr="00164247">
              <w:t xml:space="preserve">.: </w:t>
            </w:r>
            <w:bookmarkStart w:id="0" w:name="ПолеСоСписком1"/>
            <w:r w:rsidRPr="00164247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164247">
              <w:instrText xml:space="preserve"> FORMDROPDOWN </w:instrText>
            </w:r>
            <w:r w:rsidR="00A44060" w:rsidRPr="00164247">
              <w:fldChar w:fldCharType="separate"/>
            </w:r>
            <w:r w:rsidRPr="00164247">
              <w:fldChar w:fldCharType="end"/>
            </w:r>
            <w:bookmarkEnd w:id="0"/>
          </w:p>
          <w:p w:rsidR="003A0687" w:rsidRPr="00164247" w:rsidRDefault="003A0687" w:rsidP="006730C4">
            <w:r w:rsidRPr="00164247">
              <w:fldChar w:fldCharType="begin"/>
            </w:r>
            <w:r w:rsidRPr="00164247">
              <w:instrText xml:space="preserve"> FILLIN  "Введите дату документа" \* MERGEFORMAT </w:instrText>
            </w:r>
            <w:r w:rsidR="00164247" w:rsidRPr="00164247">
              <w:fldChar w:fldCharType="separate"/>
            </w:r>
            <w:r w:rsidR="00164247" w:rsidRPr="00164247">
              <w:t xml:space="preserve">1 </w:t>
            </w:r>
            <w:proofErr w:type="spellStart"/>
            <w:r w:rsidR="00164247" w:rsidRPr="00164247">
              <w:t>May</w:t>
            </w:r>
            <w:proofErr w:type="spellEnd"/>
            <w:r w:rsidR="00164247" w:rsidRPr="00164247">
              <w:t xml:space="preserve"> 2015</w:t>
            </w:r>
            <w:r w:rsidRPr="00164247">
              <w:fldChar w:fldCharType="end"/>
            </w:r>
          </w:p>
          <w:p w:rsidR="003A0687" w:rsidRPr="00164247" w:rsidRDefault="003A0687" w:rsidP="006730C4">
            <w:proofErr w:type="spellStart"/>
            <w:r w:rsidRPr="00164247">
              <w:t>Russian</w:t>
            </w:r>
            <w:proofErr w:type="spellEnd"/>
          </w:p>
          <w:p w:rsidR="003A0687" w:rsidRPr="00164247" w:rsidRDefault="003A0687" w:rsidP="006730C4">
            <w:proofErr w:type="spellStart"/>
            <w:r w:rsidRPr="00164247">
              <w:t>Original</w:t>
            </w:r>
            <w:proofErr w:type="spellEnd"/>
            <w:r w:rsidRPr="00164247">
              <w:t>:</w:t>
            </w:r>
            <w:r w:rsidR="00164247">
              <w:t xml:space="preserve"> </w:t>
            </w:r>
            <w:bookmarkStart w:id="1" w:name="ПолеСоСписком2"/>
            <w:r w:rsidRPr="00164247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164247">
              <w:instrText xml:space="preserve"> FORMDROPDOWN </w:instrText>
            </w:r>
            <w:r w:rsidR="00A44060" w:rsidRPr="00164247">
              <w:fldChar w:fldCharType="separate"/>
            </w:r>
            <w:r w:rsidRPr="00164247">
              <w:fldChar w:fldCharType="end"/>
            </w:r>
            <w:bookmarkEnd w:id="1"/>
          </w:p>
          <w:p w:rsidR="003A0687" w:rsidRPr="00164247" w:rsidRDefault="003A0687" w:rsidP="006730C4"/>
        </w:tc>
      </w:tr>
    </w:tbl>
    <w:p w:rsidR="003A0687" w:rsidRPr="00164247" w:rsidRDefault="003A0687" w:rsidP="006730C4">
      <w:pPr>
        <w:spacing w:before="120"/>
        <w:rPr>
          <w:b/>
          <w:sz w:val="24"/>
          <w:szCs w:val="24"/>
        </w:rPr>
      </w:pPr>
      <w:r w:rsidRPr="00164247">
        <w:rPr>
          <w:b/>
          <w:sz w:val="24"/>
          <w:szCs w:val="24"/>
        </w:rPr>
        <w:t>Совет по правам человека</w:t>
      </w:r>
    </w:p>
    <w:p w:rsidR="00164247" w:rsidRPr="00164247" w:rsidRDefault="00164247" w:rsidP="00164247">
      <w:pPr>
        <w:rPr>
          <w:b/>
          <w:bCs/>
        </w:rPr>
      </w:pPr>
      <w:r w:rsidRPr="00164247">
        <w:rPr>
          <w:b/>
          <w:bCs/>
        </w:rPr>
        <w:t xml:space="preserve">Двадцать девятая сессия </w:t>
      </w:r>
    </w:p>
    <w:p w:rsidR="00164247" w:rsidRPr="00164247" w:rsidRDefault="00164247" w:rsidP="00164247">
      <w:pPr>
        <w:spacing w:after="120"/>
        <w:rPr>
          <w:b/>
          <w:bCs/>
        </w:rPr>
      </w:pPr>
      <w:r w:rsidRPr="00164247">
        <w:t xml:space="preserve">Пункты 2 и 3 повестки дня </w:t>
      </w:r>
      <w:r w:rsidRPr="00164247">
        <w:br/>
      </w:r>
      <w:r w:rsidRPr="00164247">
        <w:rPr>
          <w:b/>
          <w:bCs/>
        </w:rPr>
        <w:t xml:space="preserve">Ежегодный доклад Верховного комиссара </w:t>
      </w:r>
      <w:r w:rsidRPr="00164247">
        <w:rPr>
          <w:b/>
          <w:bCs/>
        </w:rPr>
        <w:br/>
        <w:t xml:space="preserve">Организации Объединенных Наций </w:t>
      </w:r>
      <w:r w:rsidRPr="00164247">
        <w:rPr>
          <w:b/>
          <w:bCs/>
        </w:rPr>
        <w:br/>
        <w:t xml:space="preserve">по правам человека и доклады Управления </w:t>
      </w:r>
      <w:r w:rsidRPr="00164247">
        <w:rPr>
          <w:b/>
          <w:bCs/>
        </w:rPr>
        <w:br/>
        <w:t xml:space="preserve">Верховного комиссара и Генерального секретаря </w:t>
      </w:r>
    </w:p>
    <w:p w:rsidR="00164247" w:rsidRPr="00164247" w:rsidRDefault="00164247" w:rsidP="00164247">
      <w:pPr>
        <w:rPr>
          <w:b/>
          <w:bCs/>
        </w:rPr>
      </w:pPr>
      <w:r w:rsidRPr="00164247">
        <w:rPr>
          <w:b/>
          <w:bCs/>
        </w:rPr>
        <w:t>Поощрение и защита всех прав человека,</w:t>
      </w:r>
      <w:r w:rsidRPr="00164247">
        <w:rPr>
          <w:b/>
          <w:bCs/>
        </w:rPr>
        <w:br/>
        <w:t>гражданских, политических, экономических,</w:t>
      </w:r>
      <w:r w:rsidRPr="00164247">
        <w:rPr>
          <w:b/>
          <w:bCs/>
        </w:rPr>
        <w:br/>
        <w:t>социальных и культурных прав,</w:t>
      </w:r>
      <w:r w:rsidRPr="00164247">
        <w:rPr>
          <w:b/>
          <w:bCs/>
        </w:rPr>
        <w:br/>
        <w:t>включая право на развитие</w:t>
      </w:r>
    </w:p>
    <w:p w:rsidR="00164247" w:rsidRPr="00164247" w:rsidRDefault="00164247" w:rsidP="00164247">
      <w:pPr>
        <w:pStyle w:val="HChGR"/>
      </w:pPr>
      <w:r w:rsidRPr="00164247">
        <w:tab/>
      </w:r>
      <w:r w:rsidRPr="00164247">
        <w:tab/>
        <w:t xml:space="preserve">Краткий доклад Управления Верховного комиссара по правам человека Организации Объединенных Наций об итогах обсуждения, проведенного в течение полного рабочего дня по конкретным темам, касающимся прав человека и изменения климата </w:t>
      </w:r>
    </w:p>
    <w:tbl>
      <w:tblPr>
        <w:tblStyle w:val="a8"/>
        <w:tblW w:w="0" w:type="auto"/>
        <w:tblBorders>
          <w:insideH w:val="none" w:sz="0" w:space="0" w:color="auto"/>
        </w:tblBorders>
        <w:tblLook w:val="05E0" w:firstRow="1" w:lastRow="1" w:firstColumn="1" w:lastColumn="1" w:noHBand="0" w:noVBand="1"/>
      </w:tblPr>
      <w:tblGrid>
        <w:gridCol w:w="9855"/>
      </w:tblGrid>
      <w:tr w:rsidR="00164247" w:rsidRPr="00164247" w:rsidTr="00164247">
        <w:tc>
          <w:tcPr>
            <w:tcW w:w="9855" w:type="dxa"/>
            <w:shd w:val="clear" w:color="auto" w:fill="auto"/>
          </w:tcPr>
          <w:p w:rsidR="00164247" w:rsidRPr="00164247" w:rsidRDefault="00164247" w:rsidP="00164247">
            <w:pPr>
              <w:suppressAutoHyphens/>
              <w:spacing w:before="240" w:after="120"/>
              <w:ind w:left="255"/>
              <w:rPr>
                <w:i/>
                <w:sz w:val="24"/>
                <w:lang w:eastAsia="ru-RU"/>
              </w:rPr>
            </w:pPr>
            <w:r w:rsidRPr="00164247">
              <w:rPr>
                <w:i/>
                <w:sz w:val="24"/>
                <w:lang w:eastAsia="ru-RU"/>
              </w:rPr>
              <w:t>Резюме</w:t>
            </w:r>
          </w:p>
        </w:tc>
      </w:tr>
      <w:tr w:rsidR="00164247" w:rsidRPr="00164247" w:rsidTr="00164247">
        <w:tc>
          <w:tcPr>
            <w:tcW w:w="9855" w:type="dxa"/>
            <w:shd w:val="clear" w:color="auto" w:fill="auto"/>
          </w:tcPr>
          <w:p w:rsidR="00164247" w:rsidRPr="00164247" w:rsidRDefault="00164247" w:rsidP="00164247">
            <w:pPr>
              <w:pStyle w:val="SingleTxtGR"/>
              <w:rPr>
                <w:lang w:eastAsia="ru-RU"/>
              </w:rPr>
            </w:pPr>
            <w:r w:rsidRPr="00164247">
              <w:tab/>
            </w:r>
            <w:r w:rsidRPr="00164247">
              <w:t>Настоящий доклад представляется во исполнение резолюции 26/27 Сов</w:t>
            </w:r>
            <w:r w:rsidRPr="00164247">
              <w:t>е</w:t>
            </w:r>
            <w:r w:rsidRPr="00164247">
              <w:t>та по правам человека. В нем содержится резюме обсуждения по вопросам прав человека и изменения климата, проведенного в течение полного рабочего дня 6</w:t>
            </w:r>
            <w:r w:rsidRPr="00164247">
              <w:t> </w:t>
            </w:r>
            <w:r w:rsidRPr="00164247">
              <w:t>марта 2015 года в ходе двадцать восьмой сессии Совета.</w:t>
            </w:r>
          </w:p>
        </w:tc>
      </w:tr>
      <w:tr w:rsidR="00164247" w:rsidRPr="00164247" w:rsidTr="00164247">
        <w:tc>
          <w:tcPr>
            <w:tcW w:w="9855" w:type="dxa"/>
            <w:shd w:val="clear" w:color="auto" w:fill="auto"/>
          </w:tcPr>
          <w:p w:rsidR="00164247" w:rsidRPr="00164247" w:rsidRDefault="00164247" w:rsidP="00164247">
            <w:pPr>
              <w:rPr>
                <w:lang w:eastAsia="ru-RU"/>
              </w:rPr>
            </w:pPr>
          </w:p>
        </w:tc>
      </w:tr>
    </w:tbl>
    <w:p w:rsidR="00164247" w:rsidRPr="00164247" w:rsidRDefault="00164247" w:rsidP="00164247">
      <w:pPr>
        <w:pStyle w:val="SingleTxtGR"/>
      </w:pPr>
    </w:p>
    <w:p w:rsidR="00164247" w:rsidRPr="00164247" w:rsidRDefault="00164247" w:rsidP="00164247">
      <w:pPr>
        <w:pStyle w:val="SingleTxtGR"/>
        <w:suppressAutoHyphens/>
        <w:ind w:left="0" w:right="0"/>
        <w:jc w:val="left"/>
        <w:rPr>
          <w:sz w:val="28"/>
        </w:rPr>
      </w:pPr>
      <w:r w:rsidRPr="00164247">
        <w:br w:type="page"/>
      </w:r>
      <w:r w:rsidRPr="00164247">
        <w:rPr>
          <w:sz w:val="28"/>
        </w:rPr>
        <w:lastRenderedPageBreak/>
        <w:t>Содержание</w:t>
      </w:r>
    </w:p>
    <w:p w:rsidR="00164247" w:rsidRPr="00164247" w:rsidRDefault="00164247" w:rsidP="00164247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929"/>
          <w:tab w:val="right" w:pos="9638"/>
        </w:tabs>
        <w:suppressAutoHyphens/>
        <w:ind w:left="283" w:right="0"/>
        <w:jc w:val="left"/>
      </w:pPr>
      <w:r w:rsidRPr="00164247">
        <w:rPr>
          <w:i/>
          <w:sz w:val="18"/>
        </w:rPr>
        <w:tab/>
        <w:t>Пункты</w:t>
      </w:r>
      <w:r w:rsidRPr="00164247">
        <w:rPr>
          <w:i/>
          <w:sz w:val="18"/>
        </w:rPr>
        <w:tab/>
        <w:t>Стр.</w:t>
      </w:r>
    </w:p>
    <w:p w:rsidR="00164247" w:rsidRPr="00164247" w:rsidRDefault="00164247" w:rsidP="00164247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left="0" w:right="0"/>
        <w:jc w:val="left"/>
      </w:pPr>
      <w:r w:rsidRPr="00164247">
        <w:tab/>
        <w:t>I.</w:t>
      </w:r>
      <w:r w:rsidRPr="00164247">
        <w:tab/>
        <w:t>Введение.</w:t>
      </w:r>
      <w:r w:rsidRPr="00164247">
        <w:tab/>
      </w:r>
      <w:r w:rsidRPr="00164247">
        <w:tab/>
        <w:t>1−5</w:t>
      </w:r>
      <w:r w:rsidRPr="00164247">
        <w:tab/>
        <w:t>3</w:t>
      </w:r>
    </w:p>
    <w:p w:rsidR="00164247" w:rsidRPr="0085590C" w:rsidRDefault="00164247" w:rsidP="0085590C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left="0" w:right="0"/>
        <w:jc w:val="left"/>
        <w:rPr>
          <w:lang w:val="en-US"/>
        </w:rPr>
      </w:pPr>
      <w:r w:rsidRPr="00164247">
        <w:tab/>
      </w:r>
      <w:proofErr w:type="spellStart"/>
      <w:r w:rsidRPr="00164247">
        <w:t>II</w:t>
      </w:r>
      <w:proofErr w:type="spellEnd"/>
      <w:r w:rsidRPr="00164247">
        <w:t>.</w:t>
      </w:r>
      <w:r w:rsidRPr="00164247">
        <w:tab/>
        <w:t>Первое заседание</w:t>
      </w:r>
      <w:r w:rsidRPr="00164247">
        <w:tab/>
      </w:r>
      <w:r w:rsidRPr="00164247">
        <w:tab/>
        <w:t>6−12</w:t>
      </w:r>
      <w:r w:rsidRPr="00164247">
        <w:tab/>
      </w:r>
      <w:r w:rsidR="0085590C">
        <w:rPr>
          <w:lang w:val="en-US"/>
        </w:rPr>
        <w:t>4</w:t>
      </w:r>
    </w:p>
    <w:p w:rsidR="00164247" w:rsidRPr="00164247" w:rsidRDefault="00164247" w:rsidP="00164247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left="0" w:right="0"/>
        <w:jc w:val="left"/>
      </w:pPr>
      <w:r w:rsidRPr="00164247">
        <w:tab/>
      </w:r>
      <w:proofErr w:type="spellStart"/>
      <w:r w:rsidRPr="00164247">
        <w:t>III</w:t>
      </w:r>
      <w:proofErr w:type="spellEnd"/>
      <w:r w:rsidRPr="00164247">
        <w:t>.</w:t>
      </w:r>
      <w:r w:rsidRPr="00164247">
        <w:tab/>
        <w:t>Резюме первой тематической дискуссии</w:t>
      </w:r>
      <w:r w:rsidRPr="00164247">
        <w:tab/>
      </w:r>
      <w:r w:rsidRPr="00164247">
        <w:tab/>
        <w:t>13−48</w:t>
      </w:r>
      <w:r w:rsidRPr="00164247">
        <w:tab/>
        <w:t>5</w:t>
      </w:r>
    </w:p>
    <w:p w:rsidR="00164247" w:rsidRPr="0085590C" w:rsidRDefault="00164247" w:rsidP="00164247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left="0" w:right="0"/>
        <w:jc w:val="left"/>
        <w:rPr>
          <w:lang w:val="en-US"/>
        </w:rPr>
      </w:pPr>
      <w:r w:rsidRPr="00164247">
        <w:tab/>
      </w:r>
      <w:r w:rsidRPr="00164247">
        <w:tab/>
        <w:t>A.</w:t>
      </w:r>
      <w:r w:rsidRPr="00164247">
        <w:tab/>
        <w:t>Выступления участников дискуссионной группы</w:t>
      </w:r>
      <w:r w:rsidRPr="00164247">
        <w:tab/>
      </w:r>
      <w:r w:rsidRPr="00164247">
        <w:tab/>
        <w:t>14−</w:t>
      </w:r>
      <w:r w:rsidR="0085590C">
        <w:t>33</w:t>
      </w:r>
      <w:r w:rsidR="0085590C">
        <w:tab/>
      </w:r>
      <w:r w:rsidR="0085590C">
        <w:rPr>
          <w:lang w:val="en-US"/>
        </w:rPr>
        <w:t>6</w:t>
      </w:r>
    </w:p>
    <w:p w:rsidR="00164247" w:rsidRPr="0085590C" w:rsidRDefault="00164247" w:rsidP="00164247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left="0" w:right="0"/>
        <w:jc w:val="left"/>
        <w:rPr>
          <w:lang w:val="en-US"/>
        </w:rPr>
      </w:pPr>
      <w:r w:rsidRPr="00164247">
        <w:tab/>
      </w:r>
      <w:r w:rsidRPr="00164247">
        <w:tab/>
        <w:t>B.</w:t>
      </w:r>
      <w:r w:rsidRPr="00164247">
        <w:tab/>
        <w:t>Интерактивное обсуждение</w:t>
      </w:r>
      <w:r w:rsidRPr="00164247">
        <w:tab/>
      </w:r>
      <w:r w:rsidRPr="00164247">
        <w:tab/>
        <w:t>34−</w:t>
      </w:r>
      <w:r w:rsidR="0085590C">
        <w:t>41</w:t>
      </w:r>
      <w:r w:rsidR="0085590C">
        <w:tab/>
      </w:r>
      <w:r w:rsidR="0085590C">
        <w:rPr>
          <w:lang w:val="en-US"/>
        </w:rPr>
        <w:t>11</w:t>
      </w:r>
    </w:p>
    <w:p w:rsidR="00164247" w:rsidRPr="0085590C" w:rsidRDefault="00164247" w:rsidP="00164247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left="0" w:right="0"/>
        <w:jc w:val="left"/>
        <w:rPr>
          <w:lang w:val="en-US"/>
        </w:rPr>
      </w:pPr>
      <w:r w:rsidRPr="00164247">
        <w:tab/>
      </w:r>
      <w:r w:rsidRPr="00164247">
        <w:tab/>
        <w:t>C.</w:t>
      </w:r>
      <w:r w:rsidRPr="00164247">
        <w:tab/>
        <w:t>Ответы и заключительные замечания</w:t>
      </w:r>
      <w:r w:rsidRPr="00164247">
        <w:tab/>
      </w:r>
      <w:r w:rsidRPr="00164247">
        <w:tab/>
        <w:t>42−</w:t>
      </w:r>
      <w:r w:rsidR="0085590C">
        <w:t>48</w:t>
      </w:r>
      <w:r w:rsidR="0085590C">
        <w:tab/>
        <w:t>1</w:t>
      </w:r>
      <w:r w:rsidR="0085590C">
        <w:rPr>
          <w:lang w:val="en-US"/>
        </w:rPr>
        <w:t>2</w:t>
      </w:r>
    </w:p>
    <w:p w:rsidR="00164247" w:rsidRPr="0085590C" w:rsidRDefault="00164247" w:rsidP="00164247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left="0" w:right="0"/>
        <w:jc w:val="left"/>
        <w:rPr>
          <w:lang w:val="en-US"/>
        </w:rPr>
      </w:pPr>
      <w:r w:rsidRPr="00164247">
        <w:tab/>
      </w:r>
      <w:proofErr w:type="spellStart"/>
      <w:r w:rsidRPr="00164247">
        <w:t>IV</w:t>
      </w:r>
      <w:proofErr w:type="spellEnd"/>
      <w:r w:rsidRPr="00164247">
        <w:t>.</w:t>
      </w:r>
      <w:r w:rsidRPr="00164247">
        <w:tab/>
        <w:t>Резюме второй тематической дискуссии</w:t>
      </w:r>
      <w:r w:rsidRPr="00164247">
        <w:tab/>
      </w:r>
      <w:r w:rsidRPr="00164247">
        <w:tab/>
        <w:t>49−76</w:t>
      </w:r>
      <w:r w:rsidRPr="00164247">
        <w:tab/>
        <w:t>1</w:t>
      </w:r>
      <w:r w:rsidR="0085590C">
        <w:rPr>
          <w:lang w:val="en-US"/>
        </w:rPr>
        <w:t>4</w:t>
      </w:r>
    </w:p>
    <w:p w:rsidR="00164247" w:rsidRPr="0085590C" w:rsidRDefault="00164247" w:rsidP="00164247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left="0" w:right="0"/>
        <w:jc w:val="left"/>
        <w:rPr>
          <w:lang w:val="en-US"/>
        </w:rPr>
      </w:pPr>
      <w:r w:rsidRPr="00164247">
        <w:tab/>
      </w:r>
      <w:r w:rsidRPr="00164247">
        <w:tab/>
        <w:t>A.</w:t>
      </w:r>
      <w:r w:rsidRPr="00164247">
        <w:tab/>
        <w:t>Выступления участников дискуссионной группы</w:t>
      </w:r>
      <w:r w:rsidRPr="00164247">
        <w:tab/>
      </w:r>
      <w:r w:rsidRPr="00164247">
        <w:tab/>
        <w:t>50−</w:t>
      </w:r>
      <w:r w:rsidR="0085590C">
        <w:t>68</w:t>
      </w:r>
      <w:r w:rsidR="0085590C">
        <w:tab/>
        <w:t>1</w:t>
      </w:r>
      <w:r w:rsidR="0085590C">
        <w:rPr>
          <w:lang w:val="en-US"/>
        </w:rPr>
        <w:t>4</w:t>
      </w:r>
    </w:p>
    <w:p w:rsidR="00164247" w:rsidRPr="0085590C" w:rsidRDefault="00164247" w:rsidP="00164247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left="0" w:right="0"/>
        <w:jc w:val="left"/>
        <w:rPr>
          <w:lang w:val="en-US"/>
        </w:rPr>
      </w:pPr>
      <w:r w:rsidRPr="00164247">
        <w:tab/>
      </w:r>
      <w:r w:rsidRPr="00164247">
        <w:tab/>
        <w:t>B.</w:t>
      </w:r>
      <w:r w:rsidRPr="00164247">
        <w:tab/>
        <w:t>Интерактивное обсуждение</w:t>
      </w:r>
      <w:r w:rsidRPr="00164247">
        <w:tab/>
      </w:r>
      <w:r w:rsidRPr="00164247">
        <w:tab/>
        <w:t>69−</w:t>
      </w:r>
      <w:r w:rsidR="0085590C">
        <w:t>70</w:t>
      </w:r>
      <w:r w:rsidR="0085590C">
        <w:tab/>
      </w:r>
      <w:r w:rsidR="0085590C">
        <w:rPr>
          <w:lang w:val="en-US"/>
        </w:rPr>
        <w:t>20</w:t>
      </w:r>
    </w:p>
    <w:p w:rsidR="00164247" w:rsidRPr="0085590C" w:rsidRDefault="00164247" w:rsidP="00164247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left="0" w:right="0"/>
        <w:jc w:val="left"/>
        <w:rPr>
          <w:lang w:val="en-US"/>
        </w:rPr>
      </w:pPr>
      <w:r w:rsidRPr="00164247">
        <w:tab/>
      </w:r>
      <w:r w:rsidRPr="00164247">
        <w:tab/>
        <w:t>C.</w:t>
      </w:r>
      <w:r w:rsidRPr="00164247">
        <w:tab/>
        <w:t>Ответы и заключительные замечания</w:t>
      </w:r>
      <w:r w:rsidRPr="00164247">
        <w:tab/>
      </w:r>
      <w:r w:rsidRPr="00164247">
        <w:tab/>
        <w:t>71−</w:t>
      </w:r>
      <w:r w:rsidR="0085590C">
        <w:t>76</w:t>
      </w:r>
      <w:r w:rsidR="0085590C">
        <w:tab/>
      </w:r>
      <w:r w:rsidR="0085590C">
        <w:rPr>
          <w:lang w:val="en-US"/>
        </w:rPr>
        <w:t>20</w:t>
      </w:r>
    </w:p>
    <w:p w:rsidR="00164247" w:rsidRPr="0085590C" w:rsidRDefault="00164247" w:rsidP="00164247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left="0" w:right="0"/>
        <w:jc w:val="left"/>
        <w:rPr>
          <w:lang w:val="en-US"/>
        </w:rPr>
      </w:pPr>
      <w:r w:rsidRPr="00164247">
        <w:tab/>
        <w:t>V.</w:t>
      </w:r>
      <w:r w:rsidRPr="00164247">
        <w:tab/>
        <w:t>Заключительное заседание</w:t>
      </w:r>
      <w:r w:rsidRPr="00164247">
        <w:tab/>
      </w:r>
      <w:r w:rsidRPr="00164247">
        <w:tab/>
        <w:t>77−</w:t>
      </w:r>
      <w:r w:rsidR="0085590C">
        <w:t>80</w:t>
      </w:r>
      <w:r w:rsidR="0085590C">
        <w:tab/>
      </w:r>
      <w:r w:rsidR="0085590C">
        <w:rPr>
          <w:lang w:val="en-US"/>
        </w:rPr>
        <w:t>22</w:t>
      </w:r>
      <w:bookmarkStart w:id="2" w:name="_GoBack"/>
      <w:bookmarkEnd w:id="2"/>
    </w:p>
    <w:p w:rsidR="00164247" w:rsidRPr="00164247" w:rsidRDefault="00164247" w:rsidP="00164247">
      <w:pPr>
        <w:pStyle w:val="HChGR"/>
      </w:pPr>
      <w:r w:rsidRPr="00164247">
        <w:br w:type="page"/>
      </w:r>
      <w:r w:rsidRPr="00164247">
        <w:lastRenderedPageBreak/>
        <w:tab/>
        <w:t>I.</w:t>
      </w:r>
      <w:r w:rsidRPr="00164247">
        <w:tab/>
        <w:t>Введение</w:t>
      </w:r>
    </w:p>
    <w:p w:rsidR="00164247" w:rsidRPr="00164247" w:rsidRDefault="00164247" w:rsidP="00164247">
      <w:pPr>
        <w:pStyle w:val="SingleTxtGR"/>
      </w:pPr>
      <w:r w:rsidRPr="00164247">
        <w:rPr>
          <w:bCs/>
        </w:rPr>
        <w:t>1.</w:t>
      </w:r>
      <w:r w:rsidRPr="00164247">
        <w:rPr>
          <w:bCs/>
        </w:rPr>
        <w:tab/>
      </w:r>
      <w:r w:rsidRPr="00164247">
        <w:t>В соответствии со своей</w:t>
      </w:r>
      <w:r>
        <w:t xml:space="preserve"> </w:t>
      </w:r>
      <w:r w:rsidRPr="00164247">
        <w:t>резолюцией 26/27 Совет по правам человека провел в течение полного рабочего дня 6 марта 2015 года обсуждение по ко</w:t>
      </w:r>
      <w:r w:rsidRPr="00164247">
        <w:t>н</w:t>
      </w:r>
      <w:r w:rsidRPr="00164247">
        <w:t>кретным темам, касающимся прав человека и изменения климата. Состоялись две тематические дискуссии, подробности которых изложены в настоящем д</w:t>
      </w:r>
      <w:r w:rsidRPr="00164247">
        <w:t>о</w:t>
      </w:r>
      <w:r w:rsidRPr="00164247">
        <w:t>кладе Управления Верховного комиссара по правам человека Организации Об</w:t>
      </w:r>
      <w:r w:rsidRPr="00164247">
        <w:t>ъ</w:t>
      </w:r>
      <w:r w:rsidRPr="00164247">
        <w:t>единенных Наций (</w:t>
      </w:r>
      <w:proofErr w:type="spellStart"/>
      <w:r w:rsidRPr="00164247">
        <w:t>УВКПЧ</w:t>
      </w:r>
      <w:proofErr w:type="spellEnd"/>
      <w:r w:rsidRPr="00164247">
        <w:t>).</w:t>
      </w:r>
    </w:p>
    <w:p w:rsidR="00164247" w:rsidRPr="00164247" w:rsidRDefault="00164247" w:rsidP="00164247">
      <w:pPr>
        <w:pStyle w:val="SingleTxtGR"/>
      </w:pPr>
      <w:r w:rsidRPr="00164247">
        <w:rPr>
          <w:bCs/>
        </w:rPr>
        <w:t>2.</w:t>
      </w:r>
      <w:r w:rsidRPr="00164247">
        <w:rPr>
          <w:bCs/>
        </w:rPr>
        <w:tab/>
      </w:r>
      <w:r w:rsidRPr="00164247">
        <w:t>Обсуждение проходило под руководством Председателя Совета по правам человека и началось с видеообращения Генерального секретаря, после которого выступила заместитель Верховного комиссара по правам человека.</w:t>
      </w:r>
    </w:p>
    <w:p w:rsidR="00164247" w:rsidRPr="00164247" w:rsidRDefault="00164247" w:rsidP="00164247">
      <w:pPr>
        <w:pStyle w:val="SingleTxtGR"/>
      </w:pPr>
      <w:r w:rsidRPr="00164247">
        <w:rPr>
          <w:bCs/>
        </w:rPr>
        <w:t>3.</w:t>
      </w:r>
      <w:r w:rsidRPr="00164247">
        <w:rPr>
          <w:bCs/>
        </w:rPr>
        <w:tab/>
      </w:r>
      <w:r w:rsidRPr="00164247">
        <w:t>Первая тематическая дискуссия была посвящена выявлению проблем и путей осуществления всех прав человека, в том числе права на развитие, для всех людей, особенно для тех, кто находится в уязвимом положении. Оно охв</w:t>
      </w:r>
      <w:r w:rsidRPr="00164247">
        <w:t>а</w:t>
      </w:r>
      <w:r w:rsidRPr="00164247">
        <w:t>тывало меры и передовую практику в области поощрения и зашиты прав чел</w:t>
      </w:r>
      <w:r w:rsidRPr="00164247">
        <w:t>о</w:t>
      </w:r>
      <w:r w:rsidRPr="00164247">
        <w:t>века, которые могут использоваться государствами для преодоления пагубного воздействия изменения климата на полное и эффективное осуществление прав человека. Координатором этой дискуссионной группы был назначен исполн</w:t>
      </w:r>
      <w:r w:rsidRPr="00164247">
        <w:t>и</w:t>
      </w:r>
      <w:r w:rsidRPr="00164247">
        <w:t xml:space="preserve">тельный директор Центра "Юг" Мартин Кор. В состав дискуссионной группы входили президент Кирибати </w:t>
      </w:r>
      <w:proofErr w:type="spellStart"/>
      <w:r w:rsidRPr="00164247">
        <w:t>Аноте</w:t>
      </w:r>
      <w:proofErr w:type="spellEnd"/>
      <w:r w:rsidRPr="00164247">
        <w:t xml:space="preserve"> Тонг, министр иностранных дел Бангладеш </w:t>
      </w:r>
      <w:proofErr w:type="spellStart"/>
      <w:r w:rsidRPr="00164247">
        <w:t>Абул</w:t>
      </w:r>
      <w:proofErr w:type="spellEnd"/>
      <w:r w:rsidRPr="00164247">
        <w:t xml:space="preserve"> </w:t>
      </w:r>
      <w:proofErr w:type="spellStart"/>
      <w:r w:rsidRPr="00164247">
        <w:t>Хассан</w:t>
      </w:r>
      <w:proofErr w:type="spellEnd"/>
      <w:r w:rsidRPr="00164247">
        <w:t xml:space="preserve"> Махмуд Али, президент Фонда Мэри Робинсон "Климатическая справедливость" Мэри Робинсон, координатор и главный юрисконсульт секр</w:t>
      </w:r>
      <w:r w:rsidRPr="00164247">
        <w:t>е</w:t>
      </w:r>
      <w:r w:rsidRPr="00164247">
        <w:t>тариата Рамочной конвенции об изменении климата Организации Объедине</w:t>
      </w:r>
      <w:r w:rsidRPr="00164247">
        <w:t>н</w:t>
      </w:r>
      <w:r w:rsidRPr="00164247">
        <w:t xml:space="preserve">ных Наций Дан </w:t>
      </w:r>
      <w:proofErr w:type="spellStart"/>
      <w:r w:rsidRPr="00164247">
        <w:t>Бонди</w:t>
      </w:r>
      <w:proofErr w:type="spellEnd"/>
      <w:r w:rsidRPr="00164247">
        <w:t xml:space="preserve"> </w:t>
      </w:r>
      <w:proofErr w:type="spellStart"/>
      <w:r w:rsidRPr="00164247">
        <w:t>Оголла</w:t>
      </w:r>
      <w:proofErr w:type="spellEnd"/>
      <w:r w:rsidRPr="00164247">
        <w:t xml:space="preserve">, Специальный докладчик по вопросу о правах коренных народов Виктория </w:t>
      </w:r>
      <w:proofErr w:type="spellStart"/>
      <w:r w:rsidRPr="00164247">
        <w:t>Таули</w:t>
      </w:r>
      <w:proofErr w:type="spellEnd"/>
      <w:r w:rsidRPr="00164247">
        <w:t>-Корпус и генеральный секретарь Панафр</w:t>
      </w:r>
      <w:r w:rsidRPr="00164247">
        <w:t>и</w:t>
      </w:r>
      <w:r w:rsidRPr="00164247">
        <w:t xml:space="preserve">канского альянса "Климатическая справедливость" </w:t>
      </w:r>
      <w:proofErr w:type="spellStart"/>
      <w:r w:rsidRPr="00164247">
        <w:t>Митика</w:t>
      </w:r>
      <w:proofErr w:type="spellEnd"/>
      <w:r w:rsidRPr="00164247">
        <w:t xml:space="preserve"> </w:t>
      </w:r>
      <w:proofErr w:type="spellStart"/>
      <w:r w:rsidRPr="00164247">
        <w:t>Мвенда</w:t>
      </w:r>
      <w:proofErr w:type="spellEnd"/>
      <w:r w:rsidRPr="00164247">
        <w:t>.</w:t>
      </w:r>
    </w:p>
    <w:p w:rsidR="00164247" w:rsidRPr="00164247" w:rsidRDefault="00164247" w:rsidP="00164247">
      <w:pPr>
        <w:pStyle w:val="SingleTxtGR"/>
      </w:pPr>
      <w:r w:rsidRPr="00164247">
        <w:rPr>
          <w:bCs/>
        </w:rPr>
        <w:t>4.</w:t>
      </w:r>
      <w:r w:rsidRPr="00164247">
        <w:rPr>
          <w:bCs/>
        </w:rPr>
        <w:tab/>
      </w:r>
      <w:r w:rsidRPr="00164247">
        <w:t>Вторая тематическая дискуссия была сосредоточена на проблеме вредн</w:t>
      </w:r>
      <w:r w:rsidRPr="00164247">
        <w:t>о</w:t>
      </w:r>
      <w:r w:rsidRPr="00164247">
        <w:t>го воздействия изменения климата на усилия государств по постепенному ос</w:t>
      </w:r>
      <w:r w:rsidRPr="00164247">
        <w:t>у</w:t>
      </w:r>
      <w:r w:rsidRPr="00164247">
        <w:t>ществлению права на питание, а также политике, приобретенному опыту и п</w:t>
      </w:r>
      <w:r w:rsidRPr="00164247">
        <w:t>е</w:t>
      </w:r>
      <w:r w:rsidRPr="00164247">
        <w:t>редовым видам практики в этой сфере. Оно началось с видеообращения Спец</w:t>
      </w:r>
      <w:r w:rsidRPr="00164247">
        <w:t>и</w:t>
      </w:r>
      <w:r w:rsidRPr="00164247">
        <w:t xml:space="preserve">ального докладчика по вопросу о праве на питание </w:t>
      </w:r>
      <w:proofErr w:type="spellStart"/>
      <w:r w:rsidRPr="00164247">
        <w:t>Хиляль</w:t>
      </w:r>
      <w:proofErr w:type="spellEnd"/>
      <w:r w:rsidRPr="00164247">
        <w:t xml:space="preserve"> </w:t>
      </w:r>
      <w:proofErr w:type="spellStart"/>
      <w:r w:rsidRPr="00164247">
        <w:t>Эльвер</w:t>
      </w:r>
      <w:proofErr w:type="spellEnd"/>
      <w:r w:rsidRPr="00164247">
        <w:t xml:space="preserve"> и координ</w:t>
      </w:r>
      <w:r w:rsidRPr="00164247">
        <w:t>и</w:t>
      </w:r>
      <w:r w:rsidRPr="00164247">
        <w:t>ровалось независимым экспертом по вопросу о правозащитных обязательствах, касающихся пользования безопасной, чистой, здоровой и устойчивой окруж</w:t>
      </w:r>
      <w:r w:rsidRPr="00164247">
        <w:t>а</w:t>
      </w:r>
      <w:r w:rsidRPr="00164247">
        <w:t xml:space="preserve">ющей средой, Джоном </w:t>
      </w:r>
      <w:proofErr w:type="spellStart"/>
      <w:r w:rsidRPr="00164247">
        <w:t>Ноксом</w:t>
      </w:r>
      <w:proofErr w:type="spellEnd"/>
      <w:r w:rsidRPr="00164247">
        <w:t>. В состав дискуссионной группы входили пр</w:t>
      </w:r>
      <w:r w:rsidRPr="00164247">
        <w:t>е</w:t>
      </w:r>
      <w:r w:rsidRPr="00164247">
        <w:t xml:space="preserve">мьер-министр Тувалу </w:t>
      </w:r>
      <w:proofErr w:type="spellStart"/>
      <w:r w:rsidRPr="00164247">
        <w:t>Энеле</w:t>
      </w:r>
      <w:proofErr w:type="spellEnd"/>
      <w:r w:rsidRPr="00164247">
        <w:t xml:space="preserve"> </w:t>
      </w:r>
      <w:proofErr w:type="spellStart"/>
      <w:r w:rsidRPr="00164247">
        <w:t>Сосене</w:t>
      </w:r>
      <w:proofErr w:type="spellEnd"/>
      <w:r w:rsidRPr="00164247">
        <w:t xml:space="preserve"> </w:t>
      </w:r>
      <w:proofErr w:type="spellStart"/>
      <w:r w:rsidRPr="00164247">
        <w:t>Сопоага</w:t>
      </w:r>
      <w:proofErr w:type="spellEnd"/>
      <w:r w:rsidRPr="00164247">
        <w:t xml:space="preserve">, </w:t>
      </w:r>
      <w:r w:rsidRPr="00164247">
        <w:rPr>
          <w:bCs/>
          <w:iCs/>
        </w:rPr>
        <w:t xml:space="preserve">руководитель Национального продовольственного органа Филиппин Ренан Б. </w:t>
      </w:r>
      <w:proofErr w:type="spellStart"/>
      <w:r w:rsidRPr="00164247">
        <w:rPr>
          <w:bCs/>
          <w:iCs/>
        </w:rPr>
        <w:t>Далисай</w:t>
      </w:r>
      <w:proofErr w:type="spellEnd"/>
      <w:r w:rsidRPr="00164247">
        <w:rPr>
          <w:bCs/>
          <w:iCs/>
        </w:rPr>
        <w:t>, директор Бюро по связи в Женеве Продовольственной и сельскохозяйственной организации Об</w:t>
      </w:r>
      <w:r w:rsidRPr="00164247">
        <w:rPr>
          <w:bCs/>
          <w:iCs/>
        </w:rPr>
        <w:t>ъ</w:t>
      </w:r>
      <w:r w:rsidRPr="00164247">
        <w:rPr>
          <w:bCs/>
          <w:iCs/>
        </w:rPr>
        <w:t>единенных Наций (</w:t>
      </w:r>
      <w:proofErr w:type="spellStart"/>
      <w:r w:rsidRPr="00164247">
        <w:rPr>
          <w:bCs/>
          <w:iCs/>
        </w:rPr>
        <w:t>ФAO</w:t>
      </w:r>
      <w:proofErr w:type="spellEnd"/>
      <w:r w:rsidRPr="00164247">
        <w:rPr>
          <w:bCs/>
          <w:iCs/>
        </w:rPr>
        <w:t xml:space="preserve">) </w:t>
      </w:r>
      <w:proofErr w:type="spellStart"/>
      <w:r w:rsidRPr="00164247">
        <w:rPr>
          <w:bCs/>
          <w:iCs/>
        </w:rPr>
        <w:t>Сянцзюн</w:t>
      </w:r>
      <w:proofErr w:type="spellEnd"/>
      <w:r w:rsidRPr="00164247">
        <w:rPr>
          <w:bCs/>
          <w:iCs/>
        </w:rPr>
        <w:t xml:space="preserve"> </w:t>
      </w:r>
      <w:proofErr w:type="spellStart"/>
      <w:r w:rsidRPr="00164247">
        <w:rPr>
          <w:bCs/>
          <w:iCs/>
        </w:rPr>
        <w:t>Яо</w:t>
      </w:r>
      <w:proofErr w:type="spellEnd"/>
      <w:r w:rsidRPr="00164247">
        <w:rPr>
          <w:bCs/>
          <w:iCs/>
        </w:rPr>
        <w:t>, генеральный секретарь Всемирного с</w:t>
      </w:r>
      <w:r w:rsidRPr="00164247">
        <w:rPr>
          <w:bCs/>
          <w:iCs/>
        </w:rPr>
        <w:t>о</w:t>
      </w:r>
      <w:r w:rsidRPr="00164247">
        <w:rPr>
          <w:bCs/>
          <w:iCs/>
        </w:rPr>
        <w:t xml:space="preserve">вета церквей Олаф </w:t>
      </w:r>
      <w:proofErr w:type="spellStart"/>
      <w:r w:rsidRPr="00164247">
        <w:rPr>
          <w:bCs/>
          <w:iCs/>
        </w:rPr>
        <w:t>Фюксе</w:t>
      </w:r>
      <w:proofErr w:type="spellEnd"/>
      <w:r w:rsidRPr="00164247">
        <w:rPr>
          <w:bCs/>
          <w:iCs/>
        </w:rPr>
        <w:t xml:space="preserve"> </w:t>
      </w:r>
      <w:proofErr w:type="spellStart"/>
      <w:r w:rsidRPr="00164247">
        <w:rPr>
          <w:bCs/>
          <w:iCs/>
        </w:rPr>
        <w:t>Твейт</w:t>
      </w:r>
      <w:proofErr w:type="spellEnd"/>
      <w:r w:rsidRPr="00164247">
        <w:rPr>
          <w:bCs/>
          <w:iCs/>
        </w:rPr>
        <w:t>, генеральный координатор организации "</w:t>
      </w:r>
      <w:proofErr w:type="spellStart"/>
      <w:r w:rsidRPr="00164247">
        <w:rPr>
          <w:bCs/>
          <w:iCs/>
        </w:rPr>
        <w:t>Виа</w:t>
      </w:r>
      <w:proofErr w:type="spellEnd"/>
      <w:r w:rsidRPr="00164247">
        <w:rPr>
          <w:bCs/>
          <w:iCs/>
        </w:rPr>
        <w:t xml:space="preserve"> </w:t>
      </w:r>
      <w:proofErr w:type="spellStart"/>
      <w:r w:rsidRPr="00164247">
        <w:rPr>
          <w:bCs/>
          <w:iCs/>
        </w:rPr>
        <w:t>кампесина</w:t>
      </w:r>
      <w:proofErr w:type="spellEnd"/>
      <w:r w:rsidRPr="00164247">
        <w:rPr>
          <w:bCs/>
          <w:iCs/>
        </w:rPr>
        <w:t xml:space="preserve">" Элизабет </w:t>
      </w:r>
      <w:proofErr w:type="spellStart"/>
      <w:r w:rsidRPr="00164247">
        <w:rPr>
          <w:bCs/>
          <w:iCs/>
        </w:rPr>
        <w:t>Мпофу</w:t>
      </w:r>
      <w:proofErr w:type="spellEnd"/>
      <w:r w:rsidRPr="00164247">
        <w:rPr>
          <w:bCs/>
          <w:iCs/>
        </w:rPr>
        <w:t xml:space="preserve"> и постоянный представитель Международной с</w:t>
      </w:r>
      <w:r w:rsidRPr="00164247">
        <w:rPr>
          <w:bCs/>
          <w:iCs/>
        </w:rPr>
        <w:t>е</w:t>
      </w:r>
      <w:r w:rsidRPr="00164247">
        <w:rPr>
          <w:bCs/>
          <w:iCs/>
        </w:rPr>
        <w:t xml:space="preserve">ти информации и действий "Продовольствие − прежде всего" в Женеве </w:t>
      </w:r>
      <w:proofErr w:type="spellStart"/>
      <w:r w:rsidRPr="00164247">
        <w:rPr>
          <w:bCs/>
          <w:iCs/>
        </w:rPr>
        <w:t>Ана</w:t>
      </w:r>
      <w:proofErr w:type="spellEnd"/>
      <w:r w:rsidRPr="00164247">
        <w:rPr>
          <w:bCs/>
          <w:iCs/>
        </w:rPr>
        <w:t xml:space="preserve">-Мария </w:t>
      </w:r>
      <w:proofErr w:type="spellStart"/>
      <w:r w:rsidRPr="00164247">
        <w:rPr>
          <w:bCs/>
          <w:iCs/>
        </w:rPr>
        <w:t>Суарес</w:t>
      </w:r>
      <w:proofErr w:type="spellEnd"/>
      <w:r w:rsidRPr="00164247">
        <w:rPr>
          <w:bCs/>
          <w:iCs/>
        </w:rPr>
        <w:t xml:space="preserve"> Франко.</w:t>
      </w:r>
    </w:p>
    <w:p w:rsidR="00164247" w:rsidRPr="00164247" w:rsidRDefault="00164247" w:rsidP="00164247">
      <w:pPr>
        <w:pStyle w:val="SingleTxtGR"/>
      </w:pPr>
      <w:r w:rsidRPr="00164247">
        <w:rPr>
          <w:bCs/>
        </w:rPr>
        <w:t>5.</w:t>
      </w:r>
      <w:r w:rsidRPr="00164247">
        <w:rPr>
          <w:bCs/>
        </w:rPr>
        <w:tab/>
      </w:r>
      <w:r w:rsidRPr="00164247">
        <w:t>Г-жа Робинсон представила заключительные замечания, сформулирова</w:t>
      </w:r>
      <w:r w:rsidRPr="00164247">
        <w:t>н</w:t>
      </w:r>
      <w:r w:rsidRPr="00164247">
        <w:t>ные по итогам работы обеих дискуссионных групп.</w:t>
      </w:r>
    </w:p>
    <w:p w:rsidR="00164247" w:rsidRPr="00164247" w:rsidRDefault="00164247" w:rsidP="00164247">
      <w:pPr>
        <w:pStyle w:val="HChGR"/>
      </w:pPr>
      <w:r w:rsidRPr="00164247">
        <w:lastRenderedPageBreak/>
        <w:tab/>
      </w:r>
      <w:proofErr w:type="spellStart"/>
      <w:r w:rsidRPr="00164247">
        <w:t>II</w:t>
      </w:r>
      <w:proofErr w:type="spellEnd"/>
      <w:r w:rsidRPr="00164247">
        <w:t>.</w:t>
      </w:r>
      <w:r w:rsidRPr="00164247">
        <w:tab/>
        <w:t xml:space="preserve">Первое заседание </w:t>
      </w:r>
    </w:p>
    <w:p w:rsidR="00164247" w:rsidRPr="00164247" w:rsidRDefault="00164247" w:rsidP="00164247">
      <w:pPr>
        <w:pStyle w:val="SingleTxtGR"/>
        <w:keepLines/>
      </w:pPr>
      <w:r w:rsidRPr="00164247">
        <w:rPr>
          <w:bCs/>
        </w:rPr>
        <w:t>6.</w:t>
      </w:r>
      <w:r w:rsidRPr="00164247">
        <w:rPr>
          <w:bCs/>
        </w:rPr>
        <w:tab/>
      </w:r>
      <w:r w:rsidRPr="00164247">
        <w:t>В своем видеообращении Генеральный секретарь заявил, что изменение климата создает угрозу для устойчивого развития, а в ряде случаев − даже для выживания человека. Оно может становиться причиной голода, политических потрясений и конфликтов вокруг ресурсов и непропорционально воздейств</w:t>
      </w:r>
      <w:r w:rsidRPr="00164247">
        <w:t>о</w:t>
      </w:r>
      <w:r w:rsidRPr="00164247">
        <w:t>вать на женщин, бедняков, коренные народы, традиционные фермерские хозя</w:t>
      </w:r>
      <w:r w:rsidRPr="00164247">
        <w:t>й</w:t>
      </w:r>
      <w:r w:rsidRPr="00164247">
        <w:t>ства, прибрежные общины и мигрантов. Он отметил, что жители развивающи</w:t>
      </w:r>
      <w:r w:rsidRPr="00164247">
        <w:t>х</w:t>
      </w:r>
      <w:r w:rsidRPr="00164247">
        <w:t>ся стран, особенно малых островных развивающихся государств, африканских и наименее развитых стран в наименьшей степени ответственны за рост опа</w:t>
      </w:r>
      <w:r w:rsidRPr="00164247">
        <w:t>с</w:t>
      </w:r>
      <w:r w:rsidRPr="00164247">
        <w:t>ных выбросов углерода, но при этом испытывают на себе основную тяжесть последствий изменения климата. Генеральный секретарь потребовал незаме</w:t>
      </w:r>
      <w:r w:rsidRPr="00164247">
        <w:t>д</w:t>
      </w:r>
      <w:r w:rsidRPr="00164247">
        <w:t>лительно принять меры в области климата в целях трансформации экономик и мобилизации потенциала по обеспечению низких объемов выбросов углерода в будущем. Он обратился к государствам с призывом прийти к значимому ун</w:t>
      </w:r>
      <w:r w:rsidRPr="00164247">
        <w:t>и</w:t>
      </w:r>
      <w:r w:rsidRPr="00164247">
        <w:t>версальному соглашению на Конференции Сторон Рамочной конвенции об и</w:t>
      </w:r>
      <w:r w:rsidRPr="00164247">
        <w:t>з</w:t>
      </w:r>
      <w:r w:rsidRPr="00164247">
        <w:t>менении климата Организации Объединенных Наций, которая состоится в П</w:t>
      </w:r>
      <w:r w:rsidRPr="00164247">
        <w:t>а</w:t>
      </w:r>
      <w:r w:rsidRPr="00164247">
        <w:t>риже в декабре 2015 года, и призвал Совет по правам человека сыграть лид</w:t>
      </w:r>
      <w:r w:rsidRPr="00164247">
        <w:t>и</w:t>
      </w:r>
      <w:r w:rsidRPr="00164247">
        <w:t xml:space="preserve">рующую роль и внести свой вклад в достижение столь необходимого прогресса. </w:t>
      </w:r>
    </w:p>
    <w:p w:rsidR="00164247" w:rsidRPr="00164247" w:rsidRDefault="00164247" w:rsidP="00164247">
      <w:pPr>
        <w:pStyle w:val="SingleTxtGR"/>
      </w:pPr>
      <w:r w:rsidRPr="00164247">
        <w:rPr>
          <w:bCs/>
        </w:rPr>
        <w:t>7.</w:t>
      </w:r>
      <w:r w:rsidRPr="00164247">
        <w:rPr>
          <w:bCs/>
        </w:rPr>
        <w:tab/>
      </w:r>
      <w:r w:rsidRPr="00164247">
        <w:t xml:space="preserve">Заместитель Верховного комиссара по правам человека Флавия </w:t>
      </w:r>
      <w:proofErr w:type="spellStart"/>
      <w:r w:rsidRPr="00164247">
        <w:t>Пансьери</w:t>
      </w:r>
      <w:proofErr w:type="spellEnd"/>
      <w:r w:rsidRPr="00164247">
        <w:t xml:space="preserve"> заявила, что антропогенное изменение климата подрывает права на здоровье, на питание, на воду и санитарные услуги, на достаточное жилище, а применител</w:t>
      </w:r>
      <w:r w:rsidRPr="00164247">
        <w:t>ь</w:t>
      </w:r>
      <w:r w:rsidRPr="00164247">
        <w:t>но к жителям малых островных и прибрежных общин − даже права на сам</w:t>
      </w:r>
      <w:r w:rsidRPr="00164247">
        <w:t>о</w:t>
      </w:r>
      <w:r w:rsidRPr="00164247">
        <w:t>определение и выживание в качестве отдельных народов. Межправительстве</w:t>
      </w:r>
      <w:r w:rsidRPr="00164247">
        <w:t>н</w:t>
      </w:r>
      <w:r w:rsidRPr="00164247">
        <w:t>ная группа по изменению климата, являющаяся самым авторитетным в мире органом по вопросам климатологии, представила убедительное документальное обоснование прямого и долгосрочного ущерба, который изменение климата наносит нашей окружающей среде, а Совет по правам человека в семи своих резолюциях об изменении климата подробно рассмотрел последствия измен</w:t>
      </w:r>
      <w:r w:rsidRPr="00164247">
        <w:t>е</w:t>
      </w:r>
      <w:r w:rsidRPr="00164247">
        <w:t xml:space="preserve">ния климата для осуществления прав человека. </w:t>
      </w:r>
    </w:p>
    <w:p w:rsidR="00164247" w:rsidRPr="00164247" w:rsidRDefault="00164247" w:rsidP="00164247">
      <w:pPr>
        <w:pStyle w:val="SingleTxtGR"/>
      </w:pPr>
      <w:r w:rsidRPr="00164247">
        <w:rPr>
          <w:bCs/>
        </w:rPr>
        <w:t>8.</w:t>
      </w:r>
      <w:r w:rsidRPr="00164247">
        <w:rPr>
          <w:bCs/>
        </w:rPr>
        <w:tab/>
      </w:r>
      <w:r w:rsidRPr="00164247">
        <w:t xml:space="preserve">Г-жа </w:t>
      </w:r>
      <w:proofErr w:type="spellStart"/>
      <w:r w:rsidRPr="00164247">
        <w:t>Пансьери</w:t>
      </w:r>
      <w:proofErr w:type="spellEnd"/>
      <w:r w:rsidRPr="00164247">
        <w:t xml:space="preserve"> отметила, что Межправительственная группа и Совет по правам человека указали на непропорционально тяжелые последствия измен</w:t>
      </w:r>
      <w:r w:rsidRPr="00164247">
        <w:t>е</w:t>
      </w:r>
      <w:r w:rsidRPr="00164247">
        <w:t>ния климата для малоимущих, уязвимых и социально отчужденных групп нас</w:t>
      </w:r>
      <w:r w:rsidRPr="00164247">
        <w:t>е</w:t>
      </w:r>
      <w:r w:rsidRPr="00164247">
        <w:t>ления, а также для лиц, относящихся к группе риска в силу таких факторов, как пол, бедность, возраст, принадлежность к меньшинству или инвалидность. Л</w:t>
      </w:r>
      <w:r w:rsidRPr="00164247">
        <w:t>и</w:t>
      </w:r>
      <w:r w:rsidRPr="00164247">
        <w:t>ца, которые в наименьшей степени повинны в выбросах парниковых газов в а</w:t>
      </w:r>
      <w:r w:rsidRPr="00164247">
        <w:t>т</w:t>
      </w:r>
      <w:r w:rsidRPr="00164247">
        <w:t>мосферу, в том числе беднейшие жители беднейших стран и будущие поколения во всем мире, будут больше других подвержены воздействию этих выбросов</w:t>
      </w:r>
      <w:r w:rsidRPr="00164247">
        <w:rPr>
          <w:bCs/>
        </w:rPr>
        <w:t xml:space="preserve">. </w:t>
      </w:r>
    </w:p>
    <w:p w:rsidR="00164247" w:rsidRPr="00164247" w:rsidRDefault="00164247" w:rsidP="00164247">
      <w:pPr>
        <w:pStyle w:val="SingleTxtGR"/>
      </w:pPr>
      <w:r w:rsidRPr="00164247">
        <w:rPr>
          <w:bCs/>
        </w:rPr>
        <w:t>9.</w:t>
      </w:r>
      <w:r w:rsidRPr="00164247">
        <w:rPr>
          <w:bCs/>
        </w:rPr>
        <w:tab/>
      </w:r>
      <w:r w:rsidRPr="00164247">
        <w:t xml:space="preserve">Г-жа </w:t>
      </w:r>
      <w:proofErr w:type="spellStart"/>
      <w:r w:rsidRPr="00164247">
        <w:t>Пансьери</w:t>
      </w:r>
      <w:proofErr w:type="spellEnd"/>
      <w:r w:rsidRPr="00164247">
        <w:t xml:space="preserve"> призвала незамедлительно принять меры по внедрению правозащитного подхода к изменению климата, который позволяет определять и удовлетворять самые насущные потребности уязвимых лиц, живущих в нашем крайне несбалансированном глобальном сообществе</w:t>
      </w:r>
      <w:r w:rsidRPr="00164247">
        <w:rPr>
          <w:bCs/>
        </w:rPr>
        <w:t>, и который спосо</w:t>
      </w:r>
      <w:r w:rsidRPr="00164247">
        <w:rPr>
          <w:bCs/>
        </w:rPr>
        <w:t>б</w:t>
      </w:r>
      <w:r w:rsidRPr="00164247">
        <w:rPr>
          <w:bCs/>
        </w:rPr>
        <w:t>ствует рачительному использованию мировых ресурсов и повышению уровня ответственности за всеобщее благосостояние</w:t>
      </w:r>
      <w:r w:rsidRPr="00164247">
        <w:t>. Принятие нового юридически обязательного соглашения по климату позволит укрепить обязательства, прин</w:t>
      </w:r>
      <w:r w:rsidRPr="00164247">
        <w:t>я</w:t>
      </w:r>
      <w:r w:rsidRPr="00164247">
        <w:t xml:space="preserve">тые государствами в </w:t>
      </w:r>
      <w:proofErr w:type="spellStart"/>
      <w:r w:rsidRPr="00164247">
        <w:t>Канкунских</w:t>
      </w:r>
      <w:proofErr w:type="spellEnd"/>
      <w:r w:rsidRPr="00164247">
        <w:t xml:space="preserve"> соглашениях 2010 года для обеспечения того, чтобы "стороны при осуществлении всех действий, связанных с изменением климата, уважали, защищали, поощряли и осуществляли права человека для всех"</w:t>
      </w:r>
      <w:r w:rsidRPr="00164247">
        <w:rPr>
          <w:sz w:val="18"/>
          <w:szCs w:val="18"/>
          <w:vertAlign w:val="superscript"/>
        </w:rPr>
        <w:footnoteReference w:id="1"/>
      </w:r>
      <w:r w:rsidRPr="00164247">
        <w:t xml:space="preserve">, и включить прямое упоминание правозащитных принципов, в частности </w:t>
      </w:r>
      <w:r w:rsidRPr="00164247">
        <w:lastRenderedPageBreak/>
        <w:t xml:space="preserve">принципов равенства, </w:t>
      </w:r>
      <w:proofErr w:type="spellStart"/>
      <w:r w:rsidRPr="00164247">
        <w:t>недискриминации</w:t>
      </w:r>
      <w:proofErr w:type="spellEnd"/>
      <w:r w:rsidRPr="00164247">
        <w:t xml:space="preserve">, подотчетности, участия, расширения прав и возможностей, солидарности и </w:t>
      </w:r>
      <w:proofErr w:type="spellStart"/>
      <w:r w:rsidRPr="00164247">
        <w:t>транспарентности</w:t>
      </w:r>
      <w:proofErr w:type="spellEnd"/>
      <w:r w:rsidRPr="00164247">
        <w:t xml:space="preserve">. </w:t>
      </w:r>
    </w:p>
    <w:p w:rsidR="00164247" w:rsidRPr="00164247" w:rsidRDefault="00164247" w:rsidP="00164247">
      <w:pPr>
        <w:pStyle w:val="SingleTxtGR"/>
      </w:pPr>
      <w:r w:rsidRPr="00164247">
        <w:rPr>
          <w:bCs/>
        </w:rPr>
        <w:t>10.</w:t>
      </w:r>
      <w:r w:rsidRPr="00164247">
        <w:rPr>
          <w:bCs/>
        </w:rPr>
        <w:tab/>
      </w:r>
      <w:r w:rsidRPr="00164247">
        <w:t xml:space="preserve">Переходя к обсуждению темы в более широком глобальном контексте, включая повестку дня в области развития на период после 2015 года и ведение переговоров о финансировании в целях развития, г-жа </w:t>
      </w:r>
      <w:proofErr w:type="spellStart"/>
      <w:r w:rsidRPr="00164247">
        <w:t>Пансьери</w:t>
      </w:r>
      <w:proofErr w:type="spellEnd"/>
      <w:r w:rsidRPr="00164247">
        <w:t xml:space="preserve"> подчеркнула, что правозащитный подход следует не только включать во все соответствующие международные дискуссии и итоговые документы, но и сопровождать его пра</w:t>
      </w:r>
      <w:r w:rsidRPr="00164247">
        <w:t>к</w:t>
      </w:r>
      <w:r w:rsidRPr="00164247">
        <w:t>тическими мерами. Заместитель Верховного комиссара по правам человека настоятельно призвала государства предпринять реальные шаги для сокращ</w:t>
      </w:r>
      <w:r w:rsidRPr="00164247">
        <w:t>е</w:t>
      </w:r>
      <w:r w:rsidRPr="00164247">
        <w:t xml:space="preserve">ния пагубных последствий изменения климата, обеспечивая при этом полное соответствие со своими обязательствами в области прав человека. </w:t>
      </w:r>
    </w:p>
    <w:p w:rsidR="00164247" w:rsidRPr="00164247" w:rsidRDefault="00164247" w:rsidP="00164247">
      <w:pPr>
        <w:pStyle w:val="SingleTxtGR"/>
      </w:pPr>
      <w:r w:rsidRPr="00164247">
        <w:rPr>
          <w:bCs/>
        </w:rPr>
        <w:t>11.</w:t>
      </w:r>
      <w:r w:rsidRPr="00164247">
        <w:rPr>
          <w:bCs/>
        </w:rPr>
        <w:tab/>
      </w:r>
      <w:r w:rsidRPr="00164247">
        <w:t>Права человека должны занимать центральное место во всех меропри</w:t>
      </w:r>
      <w:r w:rsidRPr="00164247">
        <w:t>я</w:t>
      </w:r>
      <w:r w:rsidRPr="00164247">
        <w:t>тиях в климатической сфере, направленных на ограничение масштабов измен</w:t>
      </w:r>
      <w:r w:rsidRPr="00164247">
        <w:t>е</w:t>
      </w:r>
      <w:r w:rsidRPr="00164247">
        <w:t>ния климата и на предупреждение и смягчение его вредных последствий. Нео</w:t>
      </w:r>
      <w:r w:rsidRPr="00164247">
        <w:t>б</w:t>
      </w:r>
      <w:r w:rsidRPr="00164247">
        <w:t>ходимо принимать меры по предотвращению и устранению любого пагубного воздействия на права человека уязвимых, социально отчужденных, дискрим</w:t>
      </w:r>
      <w:r w:rsidRPr="00164247">
        <w:t>и</w:t>
      </w:r>
      <w:r w:rsidRPr="00164247">
        <w:t xml:space="preserve">нируемых или находящихся в опасности групп населения, включая коренные народы, меньшинства, малоимущих, мигрантов и перемещенных лиц, пожилых людей, инвалидов и детей, а также расширять и защищать права и возможности женщин. </w:t>
      </w:r>
    </w:p>
    <w:p w:rsidR="00164247" w:rsidRPr="00164247" w:rsidRDefault="00164247" w:rsidP="00164247">
      <w:pPr>
        <w:pStyle w:val="SingleTxtGR"/>
      </w:pPr>
      <w:r w:rsidRPr="00164247">
        <w:rPr>
          <w:bCs/>
        </w:rPr>
        <w:t>12.</w:t>
      </w:r>
      <w:r w:rsidRPr="00164247">
        <w:rPr>
          <w:bCs/>
        </w:rPr>
        <w:tab/>
      </w:r>
      <w:r w:rsidRPr="00164247">
        <w:t xml:space="preserve">Г-жа </w:t>
      </w:r>
      <w:proofErr w:type="spellStart"/>
      <w:r w:rsidRPr="00164247">
        <w:t>Пансьери</w:t>
      </w:r>
      <w:proofErr w:type="spellEnd"/>
      <w:r w:rsidRPr="00164247">
        <w:t xml:space="preserve"> отметила, что на последнем совещании Специальной р</w:t>
      </w:r>
      <w:r w:rsidRPr="00164247">
        <w:t>а</w:t>
      </w:r>
      <w:r w:rsidRPr="00164247">
        <w:t xml:space="preserve">бочей группы по </w:t>
      </w:r>
      <w:proofErr w:type="spellStart"/>
      <w:r w:rsidRPr="00164247">
        <w:t>Дурбанской</w:t>
      </w:r>
      <w:proofErr w:type="spellEnd"/>
      <w:r w:rsidRPr="00164247">
        <w:t xml:space="preserve"> платформе для более активных действий в обл</w:t>
      </w:r>
      <w:r w:rsidRPr="00164247">
        <w:t>а</w:t>
      </w:r>
      <w:r w:rsidRPr="00164247">
        <w:t>сти изменения климата, состоявшемся в Женеве в феврале 2015 года, некоторые государства</w:t>
      </w:r>
      <w:r>
        <w:t xml:space="preserve"> </w:t>
      </w:r>
      <w:r w:rsidRPr="00164247">
        <w:t>высказались за включение в последующие соглашения строгих правозащитных положений, и что 18 государств подписали Женевское заявл</w:t>
      </w:r>
      <w:r w:rsidRPr="00164247">
        <w:t>е</w:t>
      </w:r>
      <w:r w:rsidRPr="00164247">
        <w:t>ние о соблюдении прав человека в рамках деятельности по борьбе с изменен</w:t>
      </w:r>
      <w:r w:rsidRPr="00164247">
        <w:t>и</w:t>
      </w:r>
      <w:r w:rsidRPr="00164247">
        <w:t>ем климата</w:t>
      </w:r>
      <w:r w:rsidRPr="00164247">
        <w:rPr>
          <w:sz w:val="18"/>
          <w:szCs w:val="18"/>
          <w:vertAlign w:val="superscript"/>
        </w:rPr>
        <w:footnoteReference w:id="2"/>
      </w:r>
      <w:r>
        <w:t>.</w:t>
      </w:r>
      <w:r w:rsidRPr="00164247">
        <w:t xml:space="preserve"> Она настоятельно призвала все государства принять это обязател</w:t>
      </w:r>
      <w:r w:rsidRPr="00164247">
        <w:t>ь</w:t>
      </w:r>
      <w:r w:rsidRPr="00164247">
        <w:t>ство и обратилась к участникам с просьбой обращать особое внимание на жи</w:t>
      </w:r>
      <w:r w:rsidRPr="00164247">
        <w:t>з</w:t>
      </w:r>
      <w:r w:rsidRPr="00164247">
        <w:t>ненно важные связи между правами человека и изменением климата и спосо</w:t>
      </w:r>
      <w:r w:rsidRPr="00164247">
        <w:t>б</w:t>
      </w:r>
      <w:r w:rsidRPr="00164247">
        <w:t>ствовать достижению ориентированных на конкретные действия результатов для поддержания глобальных, местных, индивидуальных и коллективных ус</w:t>
      </w:r>
      <w:r w:rsidRPr="00164247">
        <w:t>и</w:t>
      </w:r>
      <w:r w:rsidRPr="00164247">
        <w:t xml:space="preserve">лий по спасению человечества от необратимого глобального потепления и его разрушительного воздействия на права человека. </w:t>
      </w:r>
    </w:p>
    <w:p w:rsidR="00164247" w:rsidRPr="00164247" w:rsidRDefault="00164247" w:rsidP="00164247">
      <w:pPr>
        <w:pStyle w:val="HChGR"/>
      </w:pPr>
      <w:r w:rsidRPr="00164247">
        <w:tab/>
      </w:r>
      <w:proofErr w:type="spellStart"/>
      <w:r w:rsidRPr="00164247">
        <w:t>III</w:t>
      </w:r>
      <w:proofErr w:type="spellEnd"/>
      <w:r w:rsidRPr="00164247">
        <w:t>.</w:t>
      </w:r>
      <w:r w:rsidRPr="00164247">
        <w:tab/>
        <w:t xml:space="preserve">Резюме первой тематической дискуссии </w:t>
      </w:r>
    </w:p>
    <w:p w:rsidR="00164247" w:rsidRPr="00164247" w:rsidRDefault="00164247" w:rsidP="00164247">
      <w:pPr>
        <w:pStyle w:val="SingleTxtGR"/>
      </w:pPr>
      <w:r w:rsidRPr="00164247">
        <w:rPr>
          <w:bCs/>
        </w:rPr>
        <w:t>13.</w:t>
      </w:r>
      <w:r w:rsidRPr="00164247">
        <w:rPr>
          <w:bCs/>
        </w:rPr>
        <w:tab/>
      </w:r>
      <w:r w:rsidRPr="00164247">
        <w:t>Открывая дискуссию в качестве ее координатора, г-н Кор заявил, что проблема изменения климата должна рассматриваться как совокупность аспе</w:t>
      </w:r>
      <w:r w:rsidRPr="00164247">
        <w:t>к</w:t>
      </w:r>
      <w:r w:rsidRPr="00164247">
        <w:t>тов окружающей среды, развития и равенства. К вопросам изменения климата, развития и прав человека следует подходить сбалансированно и комплексно. Правозащитный подход предполагает включение концепции климатической справедливости, а также проявление международного сотрудничества и сол</w:t>
      </w:r>
      <w:r w:rsidRPr="00164247">
        <w:t>и</w:t>
      </w:r>
      <w:r w:rsidRPr="00164247">
        <w:t>дарности, поскольку все эти факторы имеют жизненно важное значение для оказания содействия развивающимся странам, в частности посредством фина</w:t>
      </w:r>
      <w:r w:rsidRPr="00164247">
        <w:t>н</w:t>
      </w:r>
      <w:r w:rsidRPr="00164247">
        <w:t>сирования и передачи технологии. Такая координация и сотрудничество на о</w:t>
      </w:r>
      <w:r w:rsidRPr="00164247">
        <w:t>б</w:t>
      </w:r>
      <w:r w:rsidRPr="00164247">
        <w:t>щемировом уровне должны опираться на солидарность, равноправие, справе</w:t>
      </w:r>
      <w:r w:rsidRPr="00164247">
        <w:t>д</w:t>
      </w:r>
      <w:r w:rsidRPr="00164247">
        <w:t xml:space="preserve">ливость и уважение прав человека. </w:t>
      </w:r>
    </w:p>
    <w:p w:rsidR="00164247" w:rsidRPr="00164247" w:rsidRDefault="00164247" w:rsidP="00164247">
      <w:pPr>
        <w:pStyle w:val="H1GR"/>
      </w:pPr>
      <w:r w:rsidRPr="00164247">
        <w:lastRenderedPageBreak/>
        <w:tab/>
        <w:t>A.</w:t>
      </w:r>
      <w:r w:rsidRPr="00164247">
        <w:tab/>
        <w:t>Выступления участников дискуссионной группы</w:t>
      </w:r>
    </w:p>
    <w:p w:rsidR="00164247" w:rsidRPr="00164247" w:rsidRDefault="00164247" w:rsidP="00164247">
      <w:pPr>
        <w:pStyle w:val="SingleTxtGR"/>
      </w:pPr>
      <w:r w:rsidRPr="00164247">
        <w:rPr>
          <w:bCs/>
        </w:rPr>
        <w:t>14.</w:t>
      </w:r>
      <w:r w:rsidRPr="00164247">
        <w:rPr>
          <w:bCs/>
        </w:rPr>
        <w:tab/>
      </w:r>
      <w:r w:rsidRPr="00164247">
        <w:t>Рассказывая о борьбе населения своего острова за выживание, президент Кирибати г-н Тонг отметил, что для каждого человека настало время слушать и действовать. Он заявил, что 2015 год станет важнейшим поворотным этапом в жизни человечества, на котором солидарность и укрепление многостороннего подхода приобретут особое значение. Он указал, что правозащитные соображ</w:t>
      </w:r>
      <w:r w:rsidRPr="00164247">
        <w:t>е</w:t>
      </w:r>
      <w:r w:rsidRPr="00164247">
        <w:t>ния должны находить отражение в дискуссиях, посвященных изменению кл</w:t>
      </w:r>
      <w:r w:rsidRPr="00164247">
        <w:t>и</w:t>
      </w:r>
      <w:r w:rsidRPr="00164247">
        <w:t>мата, и что будущее грядущих поколений будет зависеть от нынешних действий международного сообщества. Он подчеркнул, что пора переходить от абстрак</w:t>
      </w:r>
      <w:r w:rsidRPr="00164247">
        <w:t>т</w:t>
      </w:r>
      <w:r w:rsidRPr="00164247">
        <w:t xml:space="preserve">ных обсуждений к действиям, поскольку в таких странах, как Кирибати, уже ощущаются реальные гуманитарные последствия. </w:t>
      </w:r>
    </w:p>
    <w:p w:rsidR="00164247" w:rsidRPr="00164247" w:rsidRDefault="00164247" w:rsidP="00164247">
      <w:pPr>
        <w:pStyle w:val="SingleTxtGR"/>
      </w:pPr>
      <w:r w:rsidRPr="00164247">
        <w:rPr>
          <w:bCs/>
        </w:rPr>
        <w:t>15.</w:t>
      </w:r>
      <w:r w:rsidRPr="00164247">
        <w:rPr>
          <w:bCs/>
        </w:rPr>
        <w:tab/>
      </w:r>
      <w:r w:rsidRPr="00164247">
        <w:t>Г-н Тонг заявил, что изменение климата является серьезнейшей морал</w:t>
      </w:r>
      <w:r w:rsidRPr="00164247">
        <w:t>ь</w:t>
      </w:r>
      <w:r w:rsidRPr="00164247">
        <w:t>но-этической проблемой, стоящей перед человечеством. Оно несет в себе угр</w:t>
      </w:r>
      <w:r w:rsidRPr="00164247">
        <w:t>о</w:t>
      </w:r>
      <w:r w:rsidRPr="00164247">
        <w:t>зу самому выживанию народов и наций. Это − глобальный вызов, для против</w:t>
      </w:r>
      <w:r w:rsidRPr="00164247">
        <w:t>о</w:t>
      </w:r>
      <w:r w:rsidRPr="00164247">
        <w:t>действия которому необходима глобальная согласованность. Для побуждения к принятию мер необходимо осознать "гуманитарный" аспект изменения климата. На прошлой неделе в Кирибати были зарегистрированы самые мощные на ос</w:t>
      </w:r>
      <w:r w:rsidRPr="00164247">
        <w:t>т</w:t>
      </w:r>
      <w:r w:rsidRPr="00164247">
        <w:t>рове приливы, в результате которых серьезно пострадали больница и строяща</w:t>
      </w:r>
      <w:r w:rsidRPr="00164247">
        <w:t>я</w:t>
      </w:r>
      <w:r w:rsidRPr="00164247">
        <w:t>ся дорога. В странах береговой линии принятие немедленных мер по пред</w:t>
      </w:r>
      <w:r w:rsidRPr="00164247">
        <w:t>у</w:t>
      </w:r>
      <w:r w:rsidRPr="00164247">
        <w:t>преждению изменения климата, смягчения его последствий и адаптации к ним приобретает жизненно важное значение. Г-н Тонг заявил, что, несмотря на это, Кирибати будет продолжать постепенно поглощаться нарастающими прилив</w:t>
      </w:r>
      <w:r w:rsidRPr="00164247">
        <w:t>а</w:t>
      </w:r>
      <w:r w:rsidRPr="00164247">
        <w:t>ми, и поинтересовался, что Совет по правам человека и другие органы намер</w:t>
      </w:r>
      <w:r w:rsidRPr="00164247">
        <w:t>е</w:t>
      </w:r>
      <w:r w:rsidRPr="00164247">
        <w:t xml:space="preserve">ны делать в этой связи. </w:t>
      </w:r>
    </w:p>
    <w:p w:rsidR="00164247" w:rsidRPr="00164247" w:rsidRDefault="00164247" w:rsidP="00164247">
      <w:pPr>
        <w:pStyle w:val="SingleTxtGR"/>
      </w:pPr>
      <w:r w:rsidRPr="00164247">
        <w:rPr>
          <w:bCs/>
        </w:rPr>
        <w:t>16.</w:t>
      </w:r>
      <w:r w:rsidRPr="00164247">
        <w:rPr>
          <w:bCs/>
        </w:rPr>
        <w:tab/>
      </w:r>
      <w:r w:rsidRPr="00164247">
        <w:t>Г-н Тонг осудил относительное бездействие международного сообщества перед лицом своей моральной обязанности по защите человечества от разруш</w:t>
      </w:r>
      <w:r w:rsidRPr="00164247">
        <w:t>и</w:t>
      </w:r>
      <w:r w:rsidRPr="00164247">
        <w:t>тельных последствий изменения климата. Результаты проведенных недавно п</w:t>
      </w:r>
      <w:r w:rsidRPr="00164247">
        <w:t>е</w:t>
      </w:r>
      <w:r w:rsidRPr="00164247">
        <w:t xml:space="preserve">реговоров оказались безрадостными, вследствие чего Конференция Сторон Конвенции об изменении климата Организации Объединенных Наций, которая состоится в 2015 году в Париже, приобретает особое значение. Он обратился ко всем государствам с призывом подписать Женевское заявление и принять меры к тому, чтобы итоговый документ будущих переговоров обеспечивал защиту прав человека. </w:t>
      </w:r>
    </w:p>
    <w:p w:rsidR="00164247" w:rsidRPr="00164247" w:rsidRDefault="00164247" w:rsidP="00164247">
      <w:pPr>
        <w:pStyle w:val="SingleTxtGR"/>
      </w:pPr>
      <w:r w:rsidRPr="00164247">
        <w:rPr>
          <w:bCs/>
        </w:rPr>
        <w:t>17.</w:t>
      </w:r>
      <w:r w:rsidRPr="00164247">
        <w:rPr>
          <w:bCs/>
        </w:rPr>
        <w:tab/>
      </w:r>
      <w:r w:rsidRPr="00164247">
        <w:t>Г-н Тонг подчеркнул, что угроза, нависшая над Кирибати вследствие</w:t>
      </w:r>
      <w:r>
        <w:t xml:space="preserve"> </w:t>
      </w:r>
      <w:r w:rsidRPr="00164247">
        <w:t>и</w:t>
      </w:r>
      <w:r w:rsidRPr="00164247">
        <w:t>з</w:t>
      </w:r>
      <w:r w:rsidRPr="00164247">
        <w:t>менения климата, является реальной, и потребовал немедленного принятия мер. Он сообщил, что правительство предприняло шаги по защите населения страны и составило план действий на будущее. Оно приобрело земли на островах Ф</w:t>
      </w:r>
      <w:r w:rsidRPr="00164247">
        <w:t>и</w:t>
      </w:r>
      <w:r w:rsidRPr="00164247">
        <w:t>джи и подготовило своим жителям возможность для достойного переселения. При этом он отметил, что Кирибати не может заниматься решением этой пр</w:t>
      </w:r>
      <w:r w:rsidRPr="00164247">
        <w:t>о</w:t>
      </w:r>
      <w:r w:rsidRPr="00164247">
        <w:t>блемы или обеспечить защиту своего населения в одиночку. Поэтому президент Кирибати обратился к международному сообществу с призывом к безотлаг</w:t>
      </w:r>
      <w:r w:rsidRPr="00164247">
        <w:t>а</w:t>
      </w:r>
      <w:r w:rsidRPr="00164247">
        <w:t>тельному оказанию помощи и просил Совет призвать к незамедлительным де</w:t>
      </w:r>
      <w:r w:rsidRPr="00164247">
        <w:t>й</w:t>
      </w:r>
      <w:r w:rsidRPr="00164247">
        <w:t>ствиям, поскольку его голос является выразителем интересов уязвимых групп населения и морального авторитета международного сообщества.</w:t>
      </w:r>
    </w:p>
    <w:p w:rsidR="00164247" w:rsidRPr="00164247" w:rsidRDefault="00164247" w:rsidP="00164247">
      <w:pPr>
        <w:pStyle w:val="SingleTxtGR"/>
      </w:pPr>
      <w:r w:rsidRPr="00164247">
        <w:rPr>
          <w:bCs/>
        </w:rPr>
        <w:t>18.</w:t>
      </w:r>
      <w:r w:rsidRPr="00164247">
        <w:rPr>
          <w:bCs/>
        </w:rPr>
        <w:tab/>
      </w:r>
      <w:r w:rsidRPr="00164247">
        <w:t xml:space="preserve">Министр иностранных дел Бангладеш </w:t>
      </w:r>
      <w:proofErr w:type="spellStart"/>
      <w:r w:rsidRPr="00164247">
        <w:t>Абул</w:t>
      </w:r>
      <w:proofErr w:type="spellEnd"/>
      <w:r w:rsidRPr="00164247">
        <w:t xml:space="preserve"> </w:t>
      </w:r>
      <w:proofErr w:type="spellStart"/>
      <w:r w:rsidRPr="00164247">
        <w:t>Хассан</w:t>
      </w:r>
      <w:proofErr w:type="spellEnd"/>
      <w:r w:rsidRPr="00164247">
        <w:t xml:space="preserve"> Махмуд Али охара</w:t>
      </w:r>
      <w:r w:rsidRPr="00164247">
        <w:t>к</w:t>
      </w:r>
      <w:r w:rsidRPr="00164247">
        <w:t>теризовал изменение климата как одну из самых серьезных проблем, когда-либо стоявших перед человечеством. Он подчеркнул необходимость проведения пр</w:t>
      </w:r>
      <w:r w:rsidRPr="00164247">
        <w:t>е</w:t>
      </w:r>
      <w:r w:rsidRPr="00164247">
        <w:t>образований и выработки в ходе Конференции Сторон в 2015 году в Париже прочного, юридически обязательного итогового документа. В этом итоговом документе должно быть признано, что малые островные развивающиеся гос</w:t>
      </w:r>
      <w:r w:rsidRPr="00164247">
        <w:t>у</w:t>
      </w:r>
      <w:r w:rsidRPr="00164247">
        <w:lastRenderedPageBreak/>
        <w:t>дарства, наименее развитые страны и африканские народы сталкиваются с и</w:t>
      </w:r>
      <w:r w:rsidRPr="00164247">
        <w:t>с</w:t>
      </w:r>
      <w:r w:rsidRPr="00164247">
        <w:t>ключительными угрозами и испытывают особые потребности. Он заявил, что, хотя прогрессирующие климатические бедствия − такие, как речная эрозия, опустынивание и интрузия солености, − не стали сенсационными событиями, они, тем не менее, повлияли на жизненный уклад народов и способны вызвать внутренние перемещения и трансграничную миграцию населения. Согласно оценкам, в Бангладеш</w:t>
      </w:r>
      <w:r>
        <w:t xml:space="preserve"> </w:t>
      </w:r>
      <w:r w:rsidRPr="00164247">
        <w:t>изменение климата ежегодно приводит к потере 2</w:t>
      </w:r>
      <w:r>
        <w:t>−</w:t>
      </w:r>
      <w:r w:rsidRPr="00164247">
        <w:t>3%</w:t>
      </w:r>
      <w:r>
        <w:t xml:space="preserve"> </w:t>
      </w:r>
      <w:r w:rsidRPr="00164247">
        <w:t>валового внутреннего продукта. Это оказывает реальное воздействие на ос</w:t>
      </w:r>
      <w:r w:rsidRPr="00164247">
        <w:t>у</w:t>
      </w:r>
      <w:r w:rsidRPr="00164247">
        <w:t xml:space="preserve">ществление прав человека, особенно для наиболее уязвимых групп населения. </w:t>
      </w:r>
    </w:p>
    <w:p w:rsidR="00164247" w:rsidRPr="00164247" w:rsidRDefault="00164247" w:rsidP="00164247">
      <w:pPr>
        <w:pStyle w:val="SingleTxtGR"/>
      </w:pPr>
      <w:r w:rsidRPr="00164247">
        <w:rPr>
          <w:bCs/>
        </w:rPr>
        <w:t>19.</w:t>
      </w:r>
      <w:r w:rsidRPr="00164247">
        <w:rPr>
          <w:bCs/>
        </w:rPr>
        <w:tab/>
      </w:r>
      <w:r w:rsidRPr="00164247">
        <w:t>Г-н</w:t>
      </w:r>
      <w:r>
        <w:t xml:space="preserve"> </w:t>
      </w:r>
      <w:r w:rsidRPr="00164247">
        <w:t>Али отметил, что необходимо повышать сопротивляемость и укре</w:t>
      </w:r>
      <w:r w:rsidRPr="00164247">
        <w:t>п</w:t>
      </w:r>
      <w:r w:rsidRPr="00164247">
        <w:t>лять механизмы выживания. Обеспечивая особое внимание воздействию на беднейшие общины, народы и страны, правозащитный подход дает возмо</w:t>
      </w:r>
      <w:r w:rsidRPr="00164247">
        <w:t>ж</w:t>
      </w:r>
      <w:r w:rsidRPr="00164247">
        <w:t>ность продвигаться по пути преодоления существующей угрозы, которую несет в себе изменение климата. Степень ее остроты варьируется в зависимости от стран, общин и народов сообразно их географическому положению, уровню благосостояния и другим факторам, поднимая вопросы справедливости и ра</w:t>
      </w:r>
      <w:r w:rsidRPr="00164247">
        <w:t>в</w:t>
      </w:r>
      <w:r w:rsidRPr="00164247">
        <w:t>ноправия. Страны развивающегося мира располагают ограниченными ресурс</w:t>
      </w:r>
      <w:r w:rsidRPr="00164247">
        <w:t>а</w:t>
      </w:r>
      <w:r w:rsidRPr="00164247">
        <w:t>ми для принятия мер по предупреждению, смягчению последствий и адапт</w:t>
      </w:r>
      <w:r w:rsidRPr="00164247">
        <w:t>а</w:t>
      </w:r>
      <w:r w:rsidRPr="00164247">
        <w:t>ции. Несмотря на это, в Бангладеш был проведен ряд мероприятий: установл</w:t>
      </w:r>
      <w:r w:rsidRPr="00164247">
        <w:t>е</w:t>
      </w:r>
      <w:r w:rsidRPr="00164247">
        <w:t>но порядка 4</w:t>
      </w:r>
      <w:r>
        <w:t> </w:t>
      </w:r>
      <w:r w:rsidRPr="00164247">
        <w:t>млн. бытовых солнечных батарей и более 1</w:t>
      </w:r>
      <w:r>
        <w:t> </w:t>
      </w:r>
      <w:r w:rsidRPr="00164247">
        <w:t>млн. усовершенств</w:t>
      </w:r>
      <w:r w:rsidRPr="00164247">
        <w:t>о</w:t>
      </w:r>
      <w:r w:rsidRPr="00164247">
        <w:t xml:space="preserve">ванных кухонных плит, выведены </w:t>
      </w:r>
      <w:proofErr w:type="spellStart"/>
      <w:r w:rsidRPr="00164247">
        <w:t>стресс</w:t>
      </w:r>
      <w:r>
        <w:t>о</w:t>
      </w:r>
      <w:r w:rsidRPr="00164247">
        <w:t>устойчивые</w:t>
      </w:r>
      <w:proofErr w:type="spellEnd"/>
      <w:r w:rsidRPr="00164247">
        <w:t xml:space="preserve"> виды зерновых культур и привлечено свыше 385</w:t>
      </w:r>
      <w:r>
        <w:t> </w:t>
      </w:r>
      <w:r w:rsidRPr="00164247">
        <w:t>млн.</w:t>
      </w:r>
      <w:r>
        <w:t> </w:t>
      </w:r>
      <w:r w:rsidRPr="00164247">
        <w:t>долл. внутренних средств для принятия мер по адаптации и смягчению последствий.</w:t>
      </w:r>
    </w:p>
    <w:p w:rsidR="00164247" w:rsidRPr="00164247" w:rsidRDefault="00164247" w:rsidP="00164247">
      <w:pPr>
        <w:pStyle w:val="SingleTxtGR"/>
      </w:pPr>
      <w:r w:rsidRPr="00164247">
        <w:rPr>
          <w:bCs/>
        </w:rPr>
        <w:t>20.</w:t>
      </w:r>
      <w:r w:rsidRPr="00164247">
        <w:rPr>
          <w:bCs/>
        </w:rPr>
        <w:tab/>
      </w:r>
      <w:r w:rsidRPr="00164247">
        <w:t>В то же время он отметил, что принятых мер недостаточно. Государства должны признать свою общую ответственность за борьбу с изменением клим</w:t>
      </w:r>
      <w:r w:rsidRPr="00164247">
        <w:t>а</w:t>
      </w:r>
      <w:r w:rsidRPr="00164247">
        <w:t>та и его последствиями, в том числе путем активизации дискуссий о правах ч</w:t>
      </w:r>
      <w:r w:rsidRPr="00164247">
        <w:t>е</w:t>
      </w:r>
      <w:r w:rsidRPr="00164247">
        <w:t>ловека и изменении климата в Совете и на других форумах. Международное сообщество должно расширять свои обязательства и действия, направленные на решение проблемы изменения климата, чтобы обеспечить выживание тех "бе</w:t>
      </w:r>
      <w:r w:rsidRPr="00164247">
        <w:t>з</w:t>
      </w:r>
      <w:r w:rsidRPr="00164247">
        <w:t xml:space="preserve">молвных миллионов", которые сталкиваются с его наихудшими последствиями. Г-н Али выразил надежду, что голос 160 млн. </w:t>
      </w:r>
      <w:proofErr w:type="spellStart"/>
      <w:r w:rsidRPr="00164247">
        <w:t>бангладешцев</w:t>
      </w:r>
      <w:proofErr w:type="spellEnd"/>
      <w:r w:rsidRPr="00164247">
        <w:t>, многие из которых проживают в прибрежных низинах, будет услышан Советом.</w:t>
      </w:r>
    </w:p>
    <w:p w:rsidR="00164247" w:rsidRPr="00164247" w:rsidRDefault="00164247" w:rsidP="00164247">
      <w:pPr>
        <w:pStyle w:val="SingleTxtGR"/>
      </w:pPr>
      <w:r w:rsidRPr="00164247">
        <w:rPr>
          <w:bCs/>
        </w:rPr>
        <w:t>21.</w:t>
      </w:r>
      <w:r w:rsidRPr="00164247">
        <w:rPr>
          <w:bCs/>
        </w:rPr>
        <w:tab/>
      </w:r>
      <w:r w:rsidRPr="00164247">
        <w:t xml:space="preserve">Президент Фонда Мэри Робинсон "Климатическая справедливость" </w:t>
      </w:r>
      <w:r>
        <w:br/>
      </w:r>
      <w:r w:rsidRPr="00164247">
        <w:t>г-жа Мэри Робинсон заявила, что изменение климата оказывает реальное во</w:t>
      </w:r>
      <w:r w:rsidRPr="00164247">
        <w:t>з</w:t>
      </w:r>
      <w:r w:rsidRPr="00164247">
        <w:t>действие на осуществление прав человека и что нужно без промедления пр</w:t>
      </w:r>
      <w:r w:rsidRPr="00164247">
        <w:t>и</w:t>
      </w:r>
      <w:r w:rsidRPr="00164247">
        <w:t>нять меры по недопущению его дальнейших последствий. Она отметила, что в 2015 году у мирового сообщества есть уникальная возможность проложить н</w:t>
      </w:r>
      <w:r w:rsidRPr="00164247">
        <w:t>о</w:t>
      </w:r>
      <w:r w:rsidRPr="00164247">
        <w:t>вый путь к устойчивому развитию, опираясь на альтернативы ископаемым в</w:t>
      </w:r>
      <w:r w:rsidRPr="00164247">
        <w:t>и</w:t>
      </w:r>
      <w:r w:rsidRPr="00164247">
        <w:t>дам топлива, чтобы позволить обеспечить соблюдение прав будущих покол</w:t>
      </w:r>
      <w:r w:rsidRPr="00164247">
        <w:t>е</w:t>
      </w:r>
      <w:r w:rsidRPr="00164247">
        <w:t>ний. Такие преобразования должны быть справедливыми с климатологической точки зрения и обеспечивать полное участие всех стран, независимо от ныне</w:t>
      </w:r>
      <w:r w:rsidRPr="00164247">
        <w:t>ш</w:t>
      </w:r>
      <w:r w:rsidRPr="00164247">
        <w:t>них уровней их выбросов и развития. Вопрос об изменении климата в большей степени, чем какой-либо другой вопрос, подчеркивает нашу взаимозавис</w:t>
      </w:r>
      <w:r w:rsidRPr="00164247">
        <w:t>и</w:t>
      </w:r>
      <w:r w:rsidRPr="00164247">
        <w:t>мость. Ни одна страна не может в одиночку защитить своих граждан от после</w:t>
      </w:r>
      <w:r w:rsidRPr="00164247">
        <w:t>д</w:t>
      </w:r>
      <w:r w:rsidRPr="00164247">
        <w:t>ствий изменения климата; это значит, что международное сообщество должно сотру</w:t>
      </w:r>
      <w:r w:rsidRPr="00164247">
        <w:t>д</w:t>
      </w:r>
      <w:r w:rsidRPr="00164247">
        <w:t>ничать в решении проблем, которые процесс изменения климата ставит в обл</w:t>
      </w:r>
      <w:r w:rsidRPr="00164247">
        <w:t>а</w:t>
      </w:r>
      <w:r w:rsidRPr="00164247">
        <w:t>сти осуществления прав человека, особенно права на развитие.</w:t>
      </w:r>
    </w:p>
    <w:p w:rsidR="00164247" w:rsidRPr="00164247" w:rsidRDefault="00164247" w:rsidP="00164247">
      <w:pPr>
        <w:pStyle w:val="SingleTxtGR"/>
      </w:pPr>
      <w:r w:rsidRPr="00164247">
        <w:rPr>
          <w:bCs/>
        </w:rPr>
        <w:t>22.</w:t>
      </w:r>
      <w:r w:rsidRPr="00164247">
        <w:rPr>
          <w:bCs/>
        </w:rPr>
        <w:tab/>
      </w:r>
      <w:r w:rsidRPr="00164247">
        <w:t>Г-жа Робинсон заявила, что впоследствии общество должно будет прим</w:t>
      </w:r>
      <w:r w:rsidRPr="00164247">
        <w:t>е</w:t>
      </w:r>
      <w:r w:rsidRPr="00164247">
        <w:t>нять технологии с низким уровнем выбросов углерода, гарантировать всем д</w:t>
      </w:r>
      <w:r w:rsidRPr="00164247">
        <w:t>о</w:t>
      </w:r>
      <w:r w:rsidRPr="00164247">
        <w:t>стойную работу, поощрять равенство, строить устойчивые города и сохранять жизненно важные экосистемы. Правозащитный подход к развитию следует с</w:t>
      </w:r>
      <w:r w:rsidRPr="00164247">
        <w:t>о</w:t>
      </w:r>
      <w:r w:rsidRPr="00164247">
        <w:lastRenderedPageBreak/>
        <w:t>средоточить на создании для всех людей минимальных условий, которые нео</w:t>
      </w:r>
      <w:r w:rsidRPr="00164247">
        <w:t>б</w:t>
      </w:r>
      <w:r w:rsidRPr="00164247">
        <w:t>ходимы для достойной человеческой жизни. Людям, находящимся в уязвимом положении,</w:t>
      </w:r>
      <w:r>
        <w:t xml:space="preserve"> </w:t>
      </w:r>
      <w:r w:rsidRPr="00164247">
        <w:t>которые столкнулись с изменением климата, нужно обеспечить з</w:t>
      </w:r>
      <w:r w:rsidRPr="00164247">
        <w:t>а</w:t>
      </w:r>
      <w:r w:rsidRPr="00164247">
        <w:t>щиту их прав, доступ к мероприятиям по повышению адаптации и сопротивл</w:t>
      </w:r>
      <w:r w:rsidRPr="00164247">
        <w:t>я</w:t>
      </w:r>
      <w:r w:rsidRPr="00164247">
        <w:t>емости и поддержку со стороны международного сообщества. Кроме того, в х</w:t>
      </w:r>
      <w:r w:rsidRPr="00164247">
        <w:t>о</w:t>
      </w:r>
      <w:r w:rsidRPr="00164247">
        <w:t xml:space="preserve">де принятия правозащитных ответных мер следует максимально обеспечивать </w:t>
      </w:r>
      <w:proofErr w:type="spellStart"/>
      <w:r w:rsidRPr="00164247">
        <w:t>инклюзивность</w:t>
      </w:r>
      <w:proofErr w:type="spellEnd"/>
      <w:r w:rsidRPr="00164247">
        <w:t>, участие и равенство.</w:t>
      </w:r>
    </w:p>
    <w:p w:rsidR="00164247" w:rsidRPr="00164247" w:rsidRDefault="00164247" w:rsidP="00164247">
      <w:pPr>
        <w:pStyle w:val="SingleTxtGR"/>
      </w:pPr>
      <w:r w:rsidRPr="00164247">
        <w:rPr>
          <w:bCs/>
        </w:rPr>
        <w:t>23.</w:t>
      </w:r>
      <w:r w:rsidRPr="00164247">
        <w:rPr>
          <w:bCs/>
        </w:rPr>
        <w:tab/>
      </w:r>
      <w:r w:rsidRPr="00164247">
        <w:t>Г-жа Робинсон высказалась за обращение более пристального внимания на передовую практику и использование обязательств, стандартов и принципов в области прав человека для информационного содействия и укрепления пр</w:t>
      </w:r>
      <w:r w:rsidRPr="00164247">
        <w:t>о</w:t>
      </w:r>
      <w:r w:rsidRPr="00164247">
        <w:t>цесса выработки национальной политики в связи с изменением климата. Фонд определил 12 стран, которые, отражая процесс выработки политики в своих д</w:t>
      </w:r>
      <w:r w:rsidRPr="00164247">
        <w:t>о</w:t>
      </w:r>
      <w:r w:rsidRPr="00164247">
        <w:t>кладах секретариату Рамочной конвенции об изменении климата Организации Объединенных Наций и Совету по правам человека, активно увязывают вопр</w:t>
      </w:r>
      <w:r w:rsidRPr="00164247">
        <w:t>о</w:t>
      </w:r>
      <w:r w:rsidRPr="00164247">
        <w:t>сы прав человека с изменением климата; при этом она отметила, что нужно уделять больше внимания изучению этого опыта и внедрению передовой пра</w:t>
      </w:r>
      <w:r w:rsidRPr="00164247">
        <w:t>к</w:t>
      </w:r>
      <w:r w:rsidRPr="00164247">
        <w:t>тики. Кроме того, налицо необходимость в объединении усилий участников п</w:t>
      </w:r>
      <w:r w:rsidRPr="00164247">
        <w:t>е</w:t>
      </w:r>
      <w:r w:rsidRPr="00164247">
        <w:t>реговоров об изменении климата и экспертов по правам человека</w:t>
      </w:r>
      <w:r>
        <w:t xml:space="preserve"> </w:t>
      </w:r>
      <w:r w:rsidRPr="00164247">
        <w:t>с целью их более активного сотрудничества. Г-жа Робинсон призвала создать под эгидой Конвенции и Совета форум для обмена опытом и передовой практикой, чтобы дать правозащитному сообществу возможность разработать руководящие при</w:t>
      </w:r>
      <w:r w:rsidRPr="00164247">
        <w:t>н</w:t>
      </w:r>
      <w:r w:rsidRPr="00164247">
        <w:t>ципы интеграции прав человека в процесс выработки политики в области изм</w:t>
      </w:r>
      <w:r w:rsidRPr="00164247">
        <w:t>е</w:t>
      </w:r>
      <w:r w:rsidRPr="00164247">
        <w:t>нения климата, отметив при этом, что Женевское заявление является шагом в этом направлении на национальном уровне, а государствам − возможность ра</w:t>
      </w:r>
      <w:r w:rsidRPr="00164247">
        <w:t>с</w:t>
      </w:r>
      <w:r w:rsidRPr="00164247">
        <w:t>сматривать вопросы взаимосвязи между правами человека и изменением кл</w:t>
      </w:r>
      <w:r w:rsidRPr="00164247">
        <w:t>и</w:t>
      </w:r>
      <w:r w:rsidRPr="00164247">
        <w:t>мата в рамках универсального периодического обзора.</w:t>
      </w:r>
    </w:p>
    <w:p w:rsidR="00164247" w:rsidRPr="00164247" w:rsidRDefault="00164247" w:rsidP="00164247">
      <w:pPr>
        <w:pStyle w:val="SingleTxtGR"/>
      </w:pPr>
      <w:r w:rsidRPr="00164247">
        <w:rPr>
          <w:bCs/>
        </w:rPr>
        <w:t>24.</w:t>
      </w:r>
      <w:r w:rsidRPr="00164247">
        <w:rPr>
          <w:bCs/>
        </w:rPr>
        <w:tab/>
      </w:r>
      <w:r w:rsidRPr="00164247">
        <w:t>Координатор и главный юрисконсульт секретариата Конвенции об изм</w:t>
      </w:r>
      <w:r w:rsidRPr="00164247">
        <w:t>е</w:t>
      </w:r>
      <w:r w:rsidRPr="00164247">
        <w:t xml:space="preserve">нении климата Организации Объединенных Наций Дэн </w:t>
      </w:r>
      <w:proofErr w:type="spellStart"/>
      <w:r w:rsidRPr="00164247">
        <w:t>Бонди</w:t>
      </w:r>
      <w:proofErr w:type="spellEnd"/>
      <w:r w:rsidRPr="00164247">
        <w:t xml:space="preserve"> </w:t>
      </w:r>
      <w:proofErr w:type="spellStart"/>
      <w:r w:rsidRPr="00164247">
        <w:t>Оголла</w:t>
      </w:r>
      <w:proofErr w:type="spellEnd"/>
      <w:r w:rsidRPr="00164247">
        <w:t xml:space="preserve"> предст</w:t>
      </w:r>
      <w:r w:rsidRPr="00164247">
        <w:t>а</w:t>
      </w:r>
      <w:r w:rsidRPr="00164247">
        <w:t>вил механизм взаимодействия между правами человека и изменением климата. Он заявил, что изменение климата может непосредственно влиять на права ч</w:t>
      </w:r>
      <w:r w:rsidRPr="00164247">
        <w:t>е</w:t>
      </w:r>
      <w:r w:rsidRPr="00164247">
        <w:t>ловека, например, посредством утраты земель в результате повышения уровня моря, которое угрожает источникам жизнеобеспечения и культуре. Меры, пр</w:t>
      </w:r>
      <w:r w:rsidRPr="00164247">
        <w:t>и</w:t>
      </w:r>
      <w:r w:rsidRPr="00164247">
        <w:t>нимаемые в ответ на изменение климата, также могут быть связаны с наруш</w:t>
      </w:r>
      <w:r w:rsidRPr="00164247">
        <w:t>е</w:t>
      </w:r>
      <w:r w:rsidRPr="00164247">
        <w:t>ниями прав человека. Например, мероприятия по смягчению последствий, пр</w:t>
      </w:r>
      <w:r w:rsidRPr="00164247">
        <w:t>о</w:t>
      </w:r>
      <w:r w:rsidRPr="00164247">
        <w:t>водимые в рамках механизма чистого развития на землях коренных народов, могут ущемлять их права на жилище, на владение имуществом, на культуру и на самоопределение. Принципы прав человека, такие, как участие и свобода информации, могут являться полезным подспорьем при проведении и вырабо</w:t>
      </w:r>
      <w:r w:rsidRPr="00164247">
        <w:t>т</w:t>
      </w:r>
      <w:r w:rsidRPr="00164247">
        <w:t>ке соответствующей политики.</w:t>
      </w:r>
    </w:p>
    <w:p w:rsidR="00164247" w:rsidRPr="00164247" w:rsidRDefault="00164247" w:rsidP="00164247">
      <w:pPr>
        <w:pStyle w:val="SingleTxtGR"/>
      </w:pPr>
      <w:r w:rsidRPr="00164247">
        <w:rPr>
          <w:bCs/>
        </w:rPr>
        <w:t>25.</w:t>
      </w:r>
      <w:r w:rsidRPr="00164247">
        <w:rPr>
          <w:bCs/>
        </w:rPr>
        <w:tab/>
      </w:r>
      <w:r w:rsidRPr="00164247">
        <w:t xml:space="preserve">Г-н </w:t>
      </w:r>
      <w:proofErr w:type="spellStart"/>
      <w:r w:rsidRPr="00164247">
        <w:t>Оголла</w:t>
      </w:r>
      <w:proofErr w:type="spellEnd"/>
      <w:r w:rsidRPr="00164247">
        <w:t xml:space="preserve"> отметил, что государства-участники Конвенции всегда проя</w:t>
      </w:r>
      <w:r w:rsidRPr="00164247">
        <w:t>в</w:t>
      </w:r>
      <w:r w:rsidRPr="00164247">
        <w:t>ляют большое внимание к гуманитарным аспектам изменения климата. Опред</w:t>
      </w:r>
      <w:r w:rsidRPr="00164247">
        <w:t>е</w:t>
      </w:r>
      <w:r w:rsidRPr="00164247">
        <w:t>ление неблагоприятных последствий изменения климата, предусмотренное в Конвенции, включает в себя влияние на функционирование социально-экономических систем, на здоровье и благополучие человека; в соответствии с ее положениями государства-участники должны сводить к минимуму отриц</w:t>
      </w:r>
      <w:r w:rsidRPr="00164247">
        <w:t>а</w:t>
      </w:r>
      <w:r w:rsidRPr="00164247">
        <w:t>тельные последствия мер реагирования, поощрять и развивать широкое участие в устранении причин изменения климата.</w:t>
      </w:r>
    </w:p>
    <w:p w:rsidR="00164247" w:rsidRPr="00164247" w:rsidRDefault="00164247" w:rsidP="00164247">
      <w:pPr>
        <w:pStyle w:val="SingleTxtGR"/>
      </w:pPr>
      <w:r w:rsidRPr="00164247">
        <w:rPr>
          <w:bCs/>
        </w:rPr>
        <w:t>26.</w:t>
      </w:r>
      <w:r w:rsidRPr="00164247">
        <w:rPr>
          <w:bCs/>
        </w:rPr>
        <w:tab/>
      </w:r>
      <w:r w:rsidRPr="00164247">
        <w:t>Он указал, что при рассмотрении таких вопросов, как адаптация, меры реагирования и сокращение выбросов от обезлесения и деградации лесов в ра</w:t>
      </w:r>
      <w:r w:rsidRPr="00164247">
        <w:t>з</w:t>
      </w:r>
      <w:r w:rsidRPr="00164247">
        <w:t>вивающихся странах, Конференция Сторон руководствовалась положениями Конвенции и выносила решения относительно рекомендаций по ее осуществл</w:t>
      </w:r>
      <w:r w:rsidRPr="00164247">
        <w:t>е</w:t>
      </w:r>
      <w:r w:rsidRPr="00164247">
        <w:lastRenderedPageBreak/>
        <w:t>нию на национальном уровне. В них, в частности, предусмотрено, что в планы социально-экономического развития следует включать меры реагирования на изменение климата; что все заинтересованные стороны должны принимать уч</w:t>
      </w:r>
      <w:r w:rsidRPr="00164247">
        <w:t>а</w:t>
      </w:r>
      <w:r w:rsidRPr="00164247">
        <w:t>стие в разработке и проведении политики в области изменения климата; и что меры по адаптации следует принимать в соответствии с подходом, предполаг</w:t>
      </w:r>
      <w:r w:rsidRPr="00164247">
        <w:t>а</w:t>
      </w:r>
      <w:r w:rsidRPr="00164247">
        <w:t>ющим широкое участие, принимая во внимание мнения уязвимых групп и о</w:t>
      </w:r>
      <w:r w:rsidRPr="00164247">
        <w:t>б</w:t>
      </w:r>
      <w:r w:rsidRPr="00164247">
        <w:t xml:space="preserve">щин и вероятные последствия, с которыми они могут столкнуться. </w:t>
      </w:r>
    </w:p>
    <w:p w:rsidR="00164247" w:rsidRPr="00164247" w:rsidRDefault="00164247" w:rsidP="00164247">
      <w:pPr>
        <w:pStyle w:val="SingleTxtGR"/>
      </w:pPr>
      <w:r w:rsidRPr="00164247">
        <w:rPr>
          <w:bCs/>
        </w:rPr>
        <w:t>27.</w:t>
      </w:r>
      <w:r w:rsidRPr="00164247">
        <w:rPr>
          <w:bCs/>
        </w:rPr>
        <w:tab/>
      </w:r>
      <w:r w:rsidRPr="00164247">
        <w:t xml:space="preserve">Г-н </w:t>
      </w:r>
      <w:proofErr w:type="spellStart"/>
      <w:r w:rsidRPr="00164247">
        <w:t>Оголла</w:t>
      </w:r>
      <w:proofErr w:type="spellEnd"/>
      <w:r w:rsidRPr="00164247">
        <w:t xml:space="preserve"> подчеркнул, что основными проблемами, требующими ра</w:t>
      </w:r>
      <w:r w:rsidRPr="00164247">
        <w:t>с</w:t>
      </w:r>
      <w:r w:rsidRPr="00164247">
        <w:t>смотрения, являются включение прав человека в механизмы выработки межд</w:t>
      </w:r>
      <w:r w:rsidRPr="00164247">
        <w:t>у</w:t>
      </w:r>
      <w:r w:rsidRPr="00164247">
        <w:t>народной и национальной политики в области изменения климата и обеспеч</w:t>
      </w:r>
      <w:r w:rsidRPr="00164247">
        <w:t>е</w:t>
      </w:r>
      <w:r w:rsidRPr="00164247">
        <w:t xml:space="preserve">ние полной и эффективной защиты прав человека при принятии мер, связанных с изменением климата. Ключевым шагом в этом направлении являются </w:t>
      </w:r>
      <w:proofErr w:type="spellStart"/>
      <w:r w:rsidRPr="00164247">
        <w:t>Канку</w:t>
      </w:r>
      <w:r w:rsidRPr="00164247">
        <w:t>н</w:t>
      </w:r>
      <w:r w:rsidRPr="00164247">
        <w:t>ские</w:t>
      </w:r>
      <w:proofErr w:type="spellEnd"/>
      <w:r w:rsidRPr="00164247">
        <w:t xml:space="preserve"> соглашения, в которых государства-участники согласились с тем, что они должны в полной мере соблюдать права человека при проведении всех мер</w:t>
      </w:r>
      <w:r w:rsidRPr="00164247">
        <w:t>о</w:t>
      </w:r>
      <w:r w:rsidRPr="00164247">
        <w:t>приятий в области изменения климата, и признали необходимость взаимоде</w:t>
      </w:r>
      <w:r w:rsidRPr="00164247">
        <w:t>й</w:t>
      </w:r>
      <w:r w:rsidRPr="00164247">
        <w:t>ствия с широким кругом заинтересованных сторон. В них предусмотрены г</w:t>
      </w:r>
      <w:r w:rsidRPr="00164247">
        <w:t>а</w:t>
      </w:r>
      <w:r w:rsidRPr="00164247">
        <w:t>рантии при принятии мер по сокращению выбросов от обезлесения и деград</w:t>
      </w:r>
      <w:r w:rsidRPr="00164247">
        <w:t>а</w:t>
      </w:r>
      <w:r w:rsidRPr="00164247">
        <w:t>ции лесов, включая требования о том, чтобы такие меры принимались в усл</w:t>
      </w:r>
      <w:r w:rsidRPr="00164247">
        <w:t>о</w:t>
      </w:r>
      <w:r w:rsidRPr="00164247">
        <w:t>виях соблюдения соответствующих международных конвенций, уважения зн</w:t>
      </w:r>
      <w:r w:rsidRPr="00164247">
        <w:t>а</w:t>
      </w:r>
      <w:r w:rsidRPr="00164247">
        <w:t>ний и прав коренных народов и обеспечения полного и эффективного участия соответствующих заинтересованных сторон. Далее он отметил, что в вынесе</w:t>
      </w:r>
      <w:r w:rsidRPr="00164247">
        <w:t>н</w:t>
      </w:r>
      <w:r w:rsidRPr="00164247">
        <w:t>ном на обсуждение тексте, который был недавно принят Специальной рабочей группой, изложен ряд предложений по дальнейшему включению прав человека в многосторонний режим противодействия изменению климата.</w:t>
      </w:r>
    </w:p>
    <w:p w:rsidR="00164247" w:rsidRPr="00164247" w:rsidRDefault="00164247" w:rsidP="00164247">
      <w:pPr>
        <w:pStyle w:val="SingleTxtGR"/>
      </w:pPr>
      <w:r w:rsidRPr="00164247">
        <w:rPr>
          <w:bCs/>
        </w:rPr>
        <w:t>28.</w:t>
      </w:r>
      <w:r w:rsidRPr="00164247">
        <w:rPr>
          <w:bCs/>
        </w:rPr>
        <w:tab/>
      </w:r>
      <w:r w:rsidRPr="00164247">
        <w:t>Специальный докладчик по вопросу о правах коренных народов Викт</w:t>
      </w:r>
      <w:r w:rsidRPr="00164247">
        <w:t>о</w:t>
      </w:r>
      <w:r w:rsidRPr="00164247">
        <w:t xml:space="preserve">рия </w:t>
      </w:r>
      <w:proofErr w:type="spellStart"/>
      <w:r w:rsidRPr="00164247">
        <w:t>Таули</w:t>
      </w:r>
      <w:proofErr w:type="spellEnd"/>
      <w:r w:rsidRPr="00164247">
        <w:t>-Корпус заявила, что, хотя коренные народы входят в число тех, кто в наименьшей степени способствовал изменению климата, им приходится пер</w:t>
      </w:r>
      <w:r w:rsidRPr="00164247">
        <w:t>е</w:t>
      </w:r>
      <w:r w:rsidRPr="00164247">
        <w:t>живать ряд наиболее тяжелых последствий этого изменения. Они зачастую ж</w:t>
      </w:r>
      <w:r w:rsidRPr="00164247">
        <w:t>и</w:t>
      </w:r>
      <w:r w:rsidRPr="00164247">
        <w:t>вут и имеют источники жизнеобеспечения в хрупких экосистемах, причинение ущерба которым является угрозой для их домов, средств к существованию и культурного выживания. Изменение климата угрожает их правам на самоопр</w:t>
      </w:r>
      <w:r w:rsidRPr="00164247">
        <w:t>е</w:t>
      </w:r>
      <w:r w:rsidRPr="00164247">
        <w:t xml:space="preserve">деление, развитие, питание, воду, землю и культуру. Кроме того, их права могут ущемляться и в ходе принятия мер по предупреждению изменения климата, смягчению его последствий и адаптации к этим последствиям. Производство </w:t>
      </w:r>
      <w:proofErr w:type="spellStart"/>
      <w:r w:rsidRPr="00164247">
        <w:t>биотоплива</w:t>
      </w:r>
      <w:proofErr w:type="spellEnd"/>
      <w:r w:rsidRPr="00164247">
        <w:t xml:space="preserve"> способно приводить к захвату земельных угодий и перемещению населения, а строительство плотин для гидроэлектростанций и другие проекты по возобновляемым источникам энергии могут повлечь за собой перемещение населения и причинение экологического ущерба. Такие виды деятельности должны разрешаться только с согласия населения, на которое они могут оказать воздействие. </w:t>
      </w:r>
    </w:p>
    <w:p w:rsidR="00164247" w:rsidRPr="00164247" w:rsidRDefault="00164247" w:rsidP="00164247">
      <w:pPr>
        <w:pStyle w:val="SingleTxtGR"/>
      </w:pPr>
      <w:r w:rsidRPr="00164247">
        <w:rPr>
          <w:bCs/>
        </w:rPr>
        <w:t>29.</w:t>
      </w:r>
      <w:r w:rsidRPr="00164247">
        <w:rPr>
          <w:bCs/>
        </w:rPr>
        <w:tab/>
      </w:r>
      <w:r w:rsidRPr="00164247">
        <w:t xml:space="preserve">Г-жа </w:t>
      </w:r>
      <w:proofErr w:type="spellStart"/>
      <w:r w:rsidRPr="00164247">
        <w:t>Таули</w:t>
      </w:r>
      <w:proofErr w:type="spellEnd"/>
      <w:r w:rsidRPr="00164247">
        <w:t>-Корпус отметила, что коренные народы не могут вносить вклад в усилия по смягчению последствий и адаптации. При этом их знание экосистем может содействовать эффективному использованию ресурсов для сельского хозяйства и лесоводства. Выдача им документов о собственности на земельные участки и территории может способствовать сохранению лесов и повышению уровня поглощения углерода. В одном из исследований, проведе</w:t>
      </w:r>
      <w:r w:rsidRPr="00164247">
        <w:t>н</w:t>
      </w:r>
      <w:r w:rsidRPr="00164247">
        <w:t>ных Институтом мировых ресурсов, сделан вывод о том, что укрепление прав коренных народов и местных общин на их лесные угодья помогает правител</w:t>
      </w:r>
      <w:r w:rsidRPr="00164247">
        <w:t>ь</w:t>
      </w:r>
      <w:r w:rsidRPr="00164247">
        <w:t>ствам в достижении своих целей в сфере климата, в защите лесов и сохранении источников жизнеобеспечения. Климатологические наблюдения коренных народов и мониторинг, проводимый силами общин, могут обеспечить сокращ</w:t>
      </w:r>
      <w:r w:rsidRPr="00164247">
        <w:t>е</w:t>
      </w:r>
      <w:r w:rsidRPr="00164247">
        <w:t>ние расходов на мониторинг и укрепление систем раннего предупреждения.</w:t>
      </w:r>
    </w:p>
    <w:p w:rsidR="00164247" w:rsidRPr="00164247" w:rsidRDefault="00164247" w:rsidP="00164247">
      <w:pPr>
        <w:pStyle w:val="SingleTxtGR"/>
      </w:pPr>
      <w:r w:rsidRPr="00164247">
        <w:rPr>
          <w:bCs/>
        </w:rPr>
        <w:lastRenderedPageBreak/>
        <w:t>30.</w:t>
      </w:r>
      <w:r w:rsidRPr="00164247">
        <w:rPr>
          <w:bCs/>
        </w:rPr>
        <w:tab/>
      </w:r>
      <w:r w:rsidRPr="00164247">
        <w:t xml:space="preserve">Г-жа </w:t>
      </w:r>
      <w:proofErr w:type="spellStart"/>
      <w:r w:rsidRPr="00164247">
        <w:t>Таули</w:t>
      </w:r>
      <w:proofErr w:type="spellEnd"/>
      <w:r w:rsidRPr="00164247">
        <w:t>-Корпус заявила, что итоговый документ Конференции Ст</w:t>
      </w:r>
      <w:r w:rsidRPr="00164247">
        <w:t>о</w:t>
      </w:r>
      <w:r w:rsidRPr="00164247">
        <w:t>рон, которая состоится в Париже в 2015 году, должен обеспечить включение вопросов о соблюдении всех прав человека всех людей во все решения и мер</w:t>
      </w:r>
      <w:r w:rsidRPr="00164247">
        <w:t>о</w:t>
      </w:r>
      <w:r w:rsidRPr="00164247">
        <w:t xml:space="preserve">приятия, связанные со смягчением последствий и адаптацией. Участникам Конференции следует запросить у </w:t>
      </w:r>
      <w:proofErr w:type="spellStart"/>
      <w:r w:rsidRPr="00164247">
        <w:t>УВКПЧ</w:t>
      </w:r>
      <w:proofErr w:type="spellEnd"/>
      <w:r w:rsidRPr="00164247">
        <w:t xml:space="preserve"> и правозащитных механизмов мат</w:t>
      </w:r>
      <w:r w:rsidRPr="00164247">
        <w:t>е</w:t>
      </w:r>
      <w:r w:rsidRPr="00164247">
        <w:t>риалы и рекомендации по вопросам применения средств защиты прав человека в климатической политике, а любое новое соглашение должно включать в себя положения о правах коренных народов. Она подчеркнула, что массовое участие имеет жизненно важное значение и что коренные народы должны иметь во</w:t>
      </w:r>
      <w:r w:rsidRPr="00164247">
        <w:t>з</w:t>
      </w:r>
      <w:r w:rsidRPr="00164247">
        <w:t>можность высказывать мнения и голосовать при принятии решений, касающи</w:t>
      </w:r>
      <w:r w:rsidRPr="00164247">
        <w:t>х</w:t>
      </w:r>
      <w:r w:rsidRPr="00164247">
        <w:t xml:space="preserve">ся климата. Представители коренных народов должны входить в качестве наблюдателей в руководство фондов по борьбе с изменением климата. Большее число государств должно подписать Женевское заявление и принимать меры по защите прав тех, кто более всего уязвим от изменения климата. </w:t>
      </w:r>
    </w:p>
    <w:p w:rsidR="00164247" w:rsidRPr="00164247" w:rsidRDefault="00164247" w:rsidP="00164247">
      <w:pPr>
        <w:pStyle w:val="SingleTxtGR"/>
      </w:pPr>
      <w:r w:rsidRPr="00164247">
        <w:rPr>
          <w:bCs/>
        </w:rPr>
        <w:t>31.</w:t>
      </w:r>
      <w:r w:rsidRPr="00164247">
        <w:rPr>
          <w:bCs/>
        </w:rPr>
        <w:tab/>
      </w:r>
      <w:r w:rsidRPr="00164247">
        <w:t xml:space="preserve">Г-н </w:t>
      </w:r>
      <w:proofErr w:type="spellStart"/>
      <w:r w:rsidRPr="00164247">
        <w:t>Мвенда</w:t>
      </w:r>
      <w:proofErr w:type="spellEnd"/>
      <w:r w:rsidRPr="00164247">
        <w:t xml:space="preserve"> отметил необходимость обеспечения защиты прав человека при выработке климатической политики, которая затрагивает Африку. Он по</w:t>
      </w:r>
      <w:r w:rsidRPr="00164247">
        <w:t>д</w:t>
      </w:r>
      <w:r w:rsidRPr="00164247">
        <w:t xml:space="preserve">черкнул потребность в широком осмыслении прав человека при </w:t>
      </w:r>
      <w:proofErr w:type="spellStart"/>
      <w:r w:rsidRPr="00164247">
        <w:t>уделении</w:t>
      </w:r>
      <w:proofErr w:type="spellEnd"/>
      <w:r w:rsidRPr="00164247">
        <w:t xml:space="preserve"> п</w:t>
      </w:r>
      <w:r w:rsidRPr="00164247">
        <w:t>о</w:t>
      </w:r>
      <w:r w:rsidRPr="00164247">
        <w:t>вышенного внимания праву на развитие, особенно достижению справедливого или даже равного развития между государствами. Помимо обязательства защ</w:t>
      </w:r>
      <w:r w:rsidRPr="00164247">
        <w:t>и</w:t>
      </w:r>
      <w:r w:rsidRPr="00164247">
        <w:t>щать права человека в пределах своих границ, государства и международное сообщество несут более широкие обязанности по поощрению осуществления всех прав человека для всех людей. Государства должны действовать сообща, в частности через секретариат Конвенции об изменении климата Организации Объединенных Наций.</w:t>
      </w:r>
    </w:p>
    <w:p w:rsidR="00164247" w:rsidRPr="00164247" w:rsidRDefault="00164247" w:rsidP="00164247">
      <w:pPr>
        <w:pStyle w:val="SingleTxtGR"/>
      </w:pPr>
      <w:r w:rsidRPr="00164247">
        <w:rPr>
          <w:bCs/>
        </w:rPr>
        <w:t>32.</w:t>
      </w:r>
      <w:r w:rsidRPr="00164247">
        <w:rPr>
          <w:bCs/>
        </w:rPr>
        <w:tab/>
      </w:r>
      <w:r w:rsidRPr="00164247">
        <w:t xml:space="preserve">Г-н </w:t>
      </w:r>
      <w:proofErr w:type="spellStart"/>
      <w:r w:rsidRPr="00164247">
        <w:t>Мвенда</w:t>
      </w:r>
      <w:proofErr w:type="spellEnd"/>
      <w:r w:rsidRPr="00164247">
        <w:t xml:space="preserve"> выступил за смещение акцента в сторону учета таких пон</w:t>
      </w:r>
      <w:r w:rsidRPr="00164247">
        <w:t>я</w:t>
      </w:r>
      <w:r w:rsidRPr="00164247">
        <w:t>тий, как права коренного населения и права матери-Земли. Он подчеркнул, что эти понятия укоренены в совместных ценностях народов Африки и имеют жи</w:t>
      </w:r>
      <w:r w:rsidRPr="00164247">
        <w:t>з</w:t>
      </w:r>
      <w:r w:rsidRPr="00164247">
        <w:t>ненно важное значение для осуществления права на питание на африканском континенте. Почти все государства признали экстерриториальный характер своих обязательств в области прав человека; поэтому дискуссии по теме изм</w:t>
      </w:r>
      <w:r w:rsidRPr="00164247">
        <w:t>е</w:t>
      </w:r>
      <w:r w:rsidRPr="00164247">
        <w:t>нения климата и прав человека следует сосредоточить на том, как государства могут оптимально выполнять свои обязательства. Он призвал назначить спец</w:t>
      </w:r>
      <w:r w:rsidRPr="00164247">
        <w:t>и</w:t>
      </w:r>
      <w:r w:rsidRPr="00164247">
        <w:t>ального докладчика по вопросу о правах человека и изменению климата в соо</w:t>
      </w:r>
      <w:r w:rsidRPr="00164247">
        <w:t>т</w:t>
      </w:r>
      <w:r w:rsidRPr="00164247">
        <w:t>ветствии с рекомендацией Социального форума 2010 года: в преддверии пров</w:t>
      </w:r>
      <w:r w:rsidRPr="00164247">
        <w:t>е</w:t>
      </w:r>
      <w:r w:rsidRPr="00164247">
        <w:t>дения Конференции Сторон в 2015 году в Париже учреждение такого мандата явилось бы своевременным и эффективным шагом.</w:t>
      </w:r>
    </w:p>
    <w:p w:rsidR="00164247" w:rsidRPr="00164247" w:rsidRDefault="00164247" w:rsidP="00164247">
      <w:pPr>
        <w:pStyle w:val="SingleTxtGR"/>
      </w:pPr>
      <w:r w:rsidRPr="00164247">
        <w:rPr>
          <w:bCs/>
        </w:rPr>
        <w:t>33.</w:t>
      </w:r>
      <w:r w:rsidRPr="00164247">
        <w:rPr>
          <w:bCs/>
        </w:rPr>
        <w:tab/>
      </w:r>
      <w:r w:rsidRPr="00164247">
        <w:t>Он сослался на выступление председателя Группы-77 и Китая г-на Л</w:t>
      </w:r>
      <w:r w:rsidRPr="00164247">
        <w:t>у</w:t>
      </w:r>
      <w:r w:rsidRPr="00164247">
        <w:t xml:space="preserve">мумбы </w:t>
      </w:r>
      <w:proofErr w:type="spellStart"/>
      <w:r w:rsidRPr="00164247">
        <w:t>Диапинга</w:t>
      </w:r>
      <w:proofErr w:type="spellEnd"/>
      <w:r w:rsidRPr="00164247">
        <w:t xml:space="preserve"> на Конференции Организации Объединенных Наций по изм</w:t>
      </w:r>
      <w:r w:rsidRPr="00164247">
        <w:t>е</w:t>
      </w:r>
      <w:r w:rsidRPr="00164247">
        <w:t xml:space="preserve">нению климата в Копенгагене в 2009 году, согласно которому в </w:t>
      </w:r>
      <w:proofErr w:type="spellStart"/>
      <w:r w:rsidRPr="00164247">
        <w:t>XXI</w:t>
      </w:r>
      <w:proofErr w:type="spellEnd"/>
      <w:r w:rsidRPr="00164247">
        <w:t xml:space="preserve"> веке н</w:t>
      </w:r>
      <w:r w:rsidRPr="00164247">
        <w:t>е</w:t>
      </w:r>
      <w:r w:rsidRPr="00164247">
        <w:t>принятие мер по смягчению последствий изменения климата приведет к гибели 100 млн. жителей африканских стран, расположенных к югу от Сахары. Он о</w:t>
      </w:r>
      <w:r w:rsidRPr="00164247">
        <w:t>т</w:t>
      </w:r>
      <w:r w:rsidRPr="00164247">
        <w:t>метил, что в Кении правительство недавно объявило об угрозе голода и в наст</w:t>
      </w:r>
      <w:r w:rsidRPr="00164247">
        <w:t>о</w:t>
      </w:r>
      <w:r w:rsidRPr="00164247">
        <w:t>ящее время принимает меры по чрезвычайной доставке продовольствия в гол</w:t>
      </w:r>
      <w:r w:rsidRPr="00164247">
        <w:t>о</w:t>
      </w:r>
      <w:r w:rsidRPr="00164247">
        <w:t>дающие районы, испытывающие длительную засуху вследствие изменения климата. Следовательно, для этой цели были задействованы средства, выделе</w:t>
      </w:r>
      <w:r w:rsidRPr="00164247">
        <w:t>н</w:t>
      </w:r>
      <w:r w:rsidRPr="00164247">
        <w:t>ные на инфраструктурные проекты. Это − порочный круг, который является р</w:t>
      </w:r>
      <w:r w:rsidRPr="00164247">
        <w:t>е</w:t>
      </w:r>
      <w:r w:rsidRPr="00164247">
        <w:t xml:space="preserve">альностью повседневной жизни для многих африканских стран. В заключение г-н </w:t>
      </w:r>
      <w:proofErr w:type="spellStart"/>
      <w:r w:rsidRPr="00164247">
        <w:t>Мвенда</w:t>
      </w:r>
      <w:proofErr w:type="spellEnd"/>
      <w:r w:rsidRPr="00164247">
        <w:t xml:space="preserve"> заявил, что тем, кто создал эту проблему, нельзя позволять укл</w:t>
      </w:r>
      <w:r w:rsidRPr="00164247">
        <w:t>о</w:t>
      </w:r>
      <w:r w:rsidRPr="00164247">
        <w:t>няться от ответственности.</w:t>
      </w:r>
    </w:p>
    <w:p w:rsidR="00164247" w:rsidRPr="00164247" w:rsidRDefault="00164247" w:rsidP="00164247">
      <w:pPr>
        <w:pStyle w:val="H1GR"/>
      </w:pPr>
      <w:r w:rsidRPr="00164247">
        <w:lastRenderedPageBreak/>
        <w:tab/>
        <w:t>B.</w:t>
      </w:r>
      <w:r w:rsidRPr="00164247">
        <w:tab/>
        <w:t xml:space="preserve">Интерактивное обсуждение </w:t>
      </w:r>
    </w:p>
    <w:p w:rsidR="00164247" w:rsidRPr="00164247" w:rsidRDefault="00164247" w:rsidP="00164247">
      <w:pPr>
        <w:pStyle w:val="SingleTxtGR"/>
      </w:pPr>
      <w:r w:rsidRPr="00164247">
        <w:rPr>
          <w:bCs/>
        </w:rPr>
        <w:t>34.</w:t>
      </w:r>
      <w:r w:rsidRPr="00164247">
        <w:rPr>
          <w:bCs/>
        </w:rPr>
        <w:tab/>
      </w:r>
      <w:r w:rsidRPr="00164247">
        <w:t>В ходе пленарного обсуждения выступили представители следующих государств: Алжира (от имени группы государств Африки), Бангладеш (от им</w:t>
      </w:r>
      <w:r w:rsidRPr="00164247">
        <w:t>е</w:t>
      </w:r>
      <w:r w:rsidRPr="00164247">
        <w:t>ни Беларуси, Боливии (Многонационального Государства), Венесуэлы (</w:t>
      </w:r>
      <w:proofErr w:type="spellStart"/>
      <w:r w:rsidRPr="00164247">
        <w:t>Болив</w:t>
      </w:r>
      <w:r w:rsidRPr="00164247">
        <w:t>а</w:t>
      </w:r>
      <w:r w:rsidRPr="00164247">
        <w:t>рианской</w:t>
      </w:r>
      <w:proofErr w:type="spellEnd"/>
      <w:r w:rsidRPr="00164247">
        <w:t xml:space="preserve"> Республики), Вьетнама, Индии, Индонезии, Китая, Корейской Наро</w:t>
      </w:r>
      <w:r w:rsidRPr="00164247">
        <w:t>д</w:t>
      </w:r>
      <w:r w:rsidRPr="00164247">
        <w:t>но-Демократической Республики, Кубы, Пакистана, Уганды, Филиппин и Шри-Ланки), Ганы, Индии, Индонезии, Ирана (Исламской Республики), Ирландии, Испании, Мальдивских Островов, Марокко, Намибии, Непала, Пакистана, П</w:t>
      </w:r>
      <w:r w:rsidRPr="00164247">
        <w:t>а</w:t>
      </w:r>
      <w:r w:rsidRPr="00164247">
        <w:t>рагвая, Сальвадора, Святейшего Престола, Соединенных Штатов Америки, Сьерра-Леоне, Фиджи, Филиппин (от имени Афганистана, Бангладеш, Барбад</w:t>
      </w:r>
      <w:r w:rsidRPr="00164247">
        <w:t>о</w:t>
      </w:r>
      <w:r w:rsidRPr="00164247">
        <w:t>са, Бутана, Вануату, Вьетнама, Ганы, Кении, Кирибати, Мадагаскара, Мальди</w:t>
      </w:r>
      <w:r w:rsidRPr="00164247">
        <w:t>в</w:t>
      </w:r>
      <w:r w:rsidRPr="00164247">
        <w:t>ских Островов, Непала, Руанды, Сент-Люсии, Тимора-</w:t>
      </w:r>
      <w:proofErr w:type="spellStart"/>
      <w:r w:rsidRPr="00164247">
        <w:t>Лешти</w:t>
      </w:r>
      <w:proofErr w:type="spellEnd"/>
      <w:r w:rsidRPr="00164247">
        <w:t>, Тувалу, Объед</w:t>
      </w:r>
      <w:r w:rsidRPr="00164247">
        <w:t>и</w:t>
      </w:r>
      <w:r w:rsidRPr="00164247">
        <w:t>ненной Республики Танзании и Эфиопии), Франции, Чили, Швейцарии, Шв</w:t>
      </w:r>
      <w:r w:rsidRPr="00164247">
        <w:t>е</w:t>
      </w:r>
      <w:r w:rsidRPr="00164247">
        <w:t>ции (от имени Дании, Исландии, Норвегии и Финляндии), Эквадора (от имени Сообщества государств Латинской Америки и Карибского бассейна) и Эстонии. В обсуждении также приняли участие представители Детского фонда Орган</w:t>
      </w:r>
      <w:r w:rsidRPr="00164247">
        <w:t>и</w:t>
      </w:r>
      <w:r w:rsidRPr="00164247">
        <w:t>зации Объединенных Наций, Фонда Организации Объединенных Наций в обл</w:t>
      </w:r>
      <w:r w:rsidRPr="00164247">
        <w:t>а</w:t>
      </w:r>
      <w:r w:rsidRPr="00164247">
        <w:t xml:space="preserve">сти народонаселения и Европейского союза. </w:t>
      </w:r>
    </w:p>
    <w:p w:rsidR="00164247" w:rsidRPr="00164247" w:rsidRDefault="00164247" w:rsidP="00164247">
      <w:pPr>
        <w:pStyle w:val="SingleTxtGR"/>
      </w:pPr>
      <w:r w:rsidRPr="00164247">
        <w:rPr>
          <w:bCs/>
        </w:rPr>
        <w:t>35.</w:t>
      </w:r>
      <w:r w:rsidRPr="00164247">
        <w:rPr>
          <w:bCs/>
        </w:rPr>
        <w:tab/>
      </w:r>
      <w:r w:rsidRPr="00164247">
        <w:t>В ходе дискуссии выступили представители Шотландской комиссии по правам человека и следующих неправительственных организаций: Центра "Е</w:t>
      </w:r>
      <w:r w:rsidRPr="00164247">
        <w:t>в</w:t>
      </w:r>
      <w:r w:rsidRPr="00164247">
        <w:t>ропа − Третий мир", Международной организации францисканцев (от имени 13</w:t>
      </w:r>
      <w:r>
        <w:t> </w:t>
      </w:r>
      <w:r w:rsidRPr="00164247">
        <w:t>аналогичных организаций), Международного молодежного и студенческого движения содействия Организации Объединенных Наций, Всемирной лютера</w:t>
      </w:r>
      <w:r w:rsidRPr="00164247">
        <w:t>н</w:t>
      </w:r>
      <w:r w:rsidRPr="00164247">
        <w:t xml:space="preserve">ской федерации (также от имени Альянса </w:t>
      </w:r>
      <w:proofErr w:type="spellStart"/>
      <w:r w:rsidRPr="00164247">
        <w:t>СДЦ</w:t>
      </w:r>
      <w:proofErr w:type="spellEnd"/>
      <w:r w:rsidRPr="00164247">
        <w:t>) и "</w:t>
      </w:r>
      <w:proofErr w:type="spellStart"/>
      <w:r w:rsidRPr="00164247">
        <w:t>Верейн</w:t>
      </w:r>
      <w:proofErr w:type="spellEnd"/>
      <w:r w:rsidRPr="00164247">
        <w:t xml:space="preserve"> </w:t>
      </w:r>
      <w:proofErr w:type="spellStart"/>
      <w:r w:rsidRPr="00164247">
        <w:t>Зюдвинд</w:t>
      </w:r>
      <w:proofErr w:type="spellEnd"/>
      <w:r w:rsidRPr="00164247">
        <w:t xml:space="preserve"> </w:t>
      </w:r>
      <w:proofErr w:type="spellStart"/>
      <w:r w:rsidRPr="00164247">
        <w:t>Э</w:t>
      </w:r>
      <w:r w:rsidRPr="00164247">
        <w:t>н</w:t>
      </w:r>
      <w:r w:rsidRPr="00164247">
        <w:t>твиклюнгсполитик</w:t>
      </w:r>
      <w:proofErr w:type="spellEnd"/>
      <w:r w:rsidRPr="00164247">
        <w:t>".</w:t>
      </w:r>
    </w:p>
    <w:p w:rsidR="00164247" w:rsidRPr="00164247" w:rsidRDefault="00164247" w:rsidP="00164247">
      <w:pPr>
        <w:pStyle w:val="SingleTxtGR"/>
      </w:pPr>
      <w:r w:rsidRPr="00164247">
        <w:rPr>
          <w:bCs/>
        </w:rPr>
        <w:t>36.</w:t>
      </w:r>
      <w:r w:rsidRPr="00164247">
        <w:rPr>
          <w:bCs/>
        </w:rPr>
        <w:tab/>
      </w:r>
      <w:r w:rsidRPr="00164247">
        <w:t>Из-за недостатка времени не удалось выступить представителям след</w:t>
      </w:r>
      <w:r w:rsidRPr="00164247">
        <w:t>у</w:t>
      </w:r>
      <w:r w:rsidRPr="00164247">
        <w:t>ющих делегаций: Алжира, Бахрейна, Бразилии, Бутана, Египта, Катара, Китая, Маврикия, Мадагаскара, Новой Зеландии, Панамы, Перу, Португалии, Слов</w:t>
      </w:r>
      <w:r w:rsidRPr="00164247">
        <w:t>е</w:t>
      </w:r>
      <w:r w:rsidRPr="00164247">
        <w:t>нии, Судана, Уругвая и Южной Африки. По той же причине не смогли выст</w:t>
      </w:r>
      <w:r w:rsidRPr="00164247">
        <w:t>у</w:t>
      </w:r>
      <w:r w:rsidRPr="00164247">
        <w:t>пить представители</w:t>
      </w:r>
      <w:r>
        <w:t xml:space="preserve"> </w:t>
      </w:r>
      <w:r w:rsidRPr="00164247">
        <w:t>Международной организации по праву развития, Междун</w:t>
      </w:r>
      <w:r w:rsidRPr="00164247">
        <w:t>а</w:t>
      </w:r>
      <w:r w:rsidRPr="00164247">
        <w:t>родной организации по миграции и Программы</w:t>
      </w:r>
      <w:r>
        <w:t xml:space="preserve"> </w:t>
      </w:r>
      <w:r w:rsidRPr="00164247">
        <w:t>Организации Объединенных Наций по окружающей среде (</w:t>
      </w:r>
      <w:proofErr w:type="spellStart"/>
      <w:r w:rsidRPr="00164247">
        <w:t>ЮНЕП</w:t>
      </w:r>
      <w:proofErr w:type="spellEnd"/>
      <w:r w:rsidRPr="00164247">
        <w:t>).</w:t>
      </w:r>
    </w:p>
    <w:p w:rsidR="00164247" w:rsidRPr="00164247" w:rsidRDefault="00164247" w:rsidP="00164247">
      <w:pPr>
        <w:pStyle w:val="SingleTxtGR"/>
      </w:pPr>
      <w:r w:rsidRPr="00164247">
        <w:rPr>
          <w:bCs/>
        </w:rPr>
        <w:t>37.</w:t>
      </w:r>
      <w:r w:rsidRPr="00164247">
        <w:rPr>
          <w:bCs/>
        </w:rPr>
        <w:tab/>
      </w:r>
      <w:r w:rsidRPr="00164247">
        <w:t>Делегации подчеркнули необходимость принятия неотложных мер по предупреждению, смягчению последствий и адаптации к изменению климата; они охарактеризовали его как безоговорочный факт, который требует немедле</w:t>
      </w:r>
      <w:r w:rsidRPr="00164247">
        <w:t>н</w:t>
      </w:r>
      <w:r w:rsidRPr="00164247">
        <w:t>ных действий, указывает на взаимозависимость всех народов и государств и с</w:t>
      </w:r>
      <w:r w:rsidRPr="00164247">
        <w:t>о</w:t>
      </w:r>
      <w:r w:rsidRPr="00164247">
        <w:t>здает непосредственную угрозу для окружающей среды, развития и безопасн</w:t>
      </w:r>
      <w:r w:rsidRPr="00164247">
        <w:t>о</w:t>
      </w:r>
      <w:r w:rsidRPr="00164247">
        <w:t>сти. Делегации согласились с тем, что грядущие переговоры в Париже являются наилучшей возможностью для достижения универсального, юридически обяз</w:t>
      </w:r>
      <w:r w:rsidRPr="00164247">
        <w:t>а</w:t>
      </w:r>
      <w:r w:rsidRPr="00164247">
        <w:t>тельного соглашения об изменении климата. Они сошлись во мнении о том, что 2015 год открывает еще одну блестящую возможность для рассмотрения пр</w:t>
      </w:r>
      <w:r w:rsidRPr="00164247">
        <w:t>о</w:t>
      </w:r>
      <w:r w:rsidRPr="00164247">
        <w:t>блемы изменения климата в рамках повестки дня в области развития на период после 2015 года и связанных с ней процессов, поскольку устойчивое развитие имеет жизненно важное значение. Подчеркивая необходимость в принятии р</w:t>
      </w:r>
      <w:r w:rsidRPr="00164247">
        <w:t>а</w:t>
      </w:r>
      <w:r w:rsidRPr="00164247">
        <w:t>дикальных мер по поощрению устойчивости, одна делегация призвала к пер</w:t>
      </w:r>
      <w:r w:rsidRPr="00164247">
        <w:t>е</w:t>
      </w:r>
      <w:r w:rsidRPr="00164247">
        <w:t>ходу от систем, основанных на рыночных отношениях, к жизни в гармонии с матерью-Землей.</w:t>
      </w:r>
    </w:p>
    <w:p w:rsidR="00164247" w:rsidRPr="00164247" w:rsidRDefault="00164247" w:rsidP="00164247">
      <w:pPr>
        <w:pStyle w:val="SingleTxtGR"/>
      </w:pPr>
      <w:r w:rsidRPr="00164247">
        <w:rPr>
          <w:bCs/>
        </w:rPr>
        <w:t>38.</w:t>
      </w:r>
      <w:r w:rsidRPr="00164247">
        <w:rPr>
          <w:bCs/>
        </w:rPr>
        <w:tab/>
      </w:r>
      <w:r w:rsidRPr="00164247">
        <w:t>Все делегации согласились с тем, что права человека и изменение клим</w:t>
      </w:r>
      <w:r w:rsidRPr="00164247">
        <w:t>а</w:t>
      </w:r>
      <w:r w:rsidRPr="00164247">
        <w:t>та связаны между собой и что правозащитный аспект следует включить в пр</w:t>
      </w:r>
      <w:r w:rsidRPr="00164247">
        <w:t>о</w:t>
      </w:r>
      <w:r w:rsidRPr="00164247">
        <w:t>грамму дискуссий в Париже. Некоторые делегации упомянули о своей приве</w:t>
      </w:r>
      <w:r w:rsidRPr="00164247">
        <w:t>р</w:t>
      </w:r>
      <w:r w:rsidRPr="00164247">
        <w:lastRenderedPageBreak/>
        <w:t>женности Женевскому заявлению как о позитивном шаге в этом направлении. Одна делегация подчеркнула, что любое новое соглашение, достигнутое в П</w:t>
      </w:r>
      <w:r w:rsidRPr="00164247">
        <w:t>а</w:t>
      </w:r>
      <w:r w:rsidRPr="00164247">
        <w:t xml:space="preserve">риже, не должно превалировать над обязательствами в области прав человека, принятых в </w:t>
      </w:r>
      <w:proofErr w:type="spellStart"/>
      <w:r w:rsidRPr="00164247">
        <w:t>Канкунских</w:t>
      </w:r>
      <w:proofErr w:type="spellEnd"/>
      <w:r w:rsidRPr="00164247">
        <w:t xml:space="preserve"> соглашениях. При этом другая делегация выступила с предостережением о том, что дискуссия об изменении климата, проводимая С</w:t>
      </w:r>
      <w:r w:rsidRPr="00164247">
        <w:t>о</w:t>
      </w:r>
      <w:r w:rsidRPr="00164247">
        <w:t>ветом по правам человека в ходе Конференции Сторон в 2015 году в Париже, не должна препятствовать проведению переговоров о климате.</w:t>
      </w:r>
    </w:p>
    <w:p w:rsidR="00164247" w:rsidRPr="00164247" w:rsidRDefault="00164247" w:rsidP="00164247">
      <w:pPr>
        <w:pStyle w:val="SingleTxtGR"/>
      </w:pPr>
      <w:r w:rsidRPr="00164247">
        <w:rPr>
          <w:bCs/>
        </w:rPr>
        <w:t>39.</w:t>
      </w:r>
      <w:r w:rsidRPr="00164247">
        <w:rPr>
          <w:bCs/>
        </w:rPr>
        <w:tab/>
      </w:r>
      <w:r w:rsidRPr="00164247">
        <w:t>Делегации согласились с тем, что изменение климата будет продолжать оказывать воздействие на многие права человека. Ряд делегаций описали его нынешнее и прогнозируемое влияние в своих странах, а также меры по прот</w:t>
      </w:r>
      <w:r w:rsidRPr="00164247">
        <w:t>и</w:t>
      </w:r>
      <w:r w:rsidRPr="00164247">
        <w:t>водействию этому влиянию. Делегации согласились с тем, что важно занимат</w:t>
      </w:r>
      <w:r w:rsidRPr="00164247">
        <w:t>ь</w:t>
      </w:r>
      <w:r w:rsidRPr="00164247">
        <w:t>ся гуманитарными аспектами изменения климата и рассматривать вопросы м</w:t>
      </w:r>
      <w:r w:rsidRPr="00164247">
        <w:t>и</w:t>
      </w:r>
      <w:r w:rsidRPr="00164247">
        <w:t xml:space="preserve">грации, вызванной климатическими явлениями. Делегации призвали к тому, чтобы меры по смягчению последствий и адаптации обеспечивали </w:t>
      </w:r>
      <w:proofErr w:type="spellStart"/>
      <w:r w:rsidRPr="00164247">
        <w:t>уделение</w:t>
      </w:r>
      <w:proofErr w:type="spellEnd"/>
      <w:r w:rsidRPr="00164247">
        <w:t xml:space="preserve"> п</w:t>
      </w:r>
      <w:r w:rsidRPr="00164247">
        <w:t>о</w:t>
      </w:r>
      <w:r w:rsidRPr="00164247">
        <w:t>вышенного внимания интересам людей, учет гендерных аспектов и уважение прав наиболее уязвимых групп населения, включая женщин, детей, коренные народы и бедняков.</w:t>
      </w:r>
    </w:p>
    <w:p w:rsidR="00164247" w:rsidRPr="00164247" w:rsidRDefault="00164247" w:rsidP="00164247">
      <w:pPr>
        <w:pStyle w:val="SingleTxtGR"/>
      </w:pPr>
      <w:r w:rsidRPr="00164247">
        <w:rPr>
          <w:bCs/>
        </w:rPr>
        <w:t>40.</w:t>
      </w:r>
      <w:r w:rsidRPr="00164247">
        <w:rPr>
          <w:bCs/>
        </w:rPr>
        <w:tab/>
      </w:r>
      <w:r w:rsidRPr="00164247">
        <w:t>Делегации вновь заявили, что беднейшие страны и самые уязвимые гру</w:t>
      </w:r>
      <w:r w:rsidRPr="00164247">
        <w:t>п</w:t>
      </w:r>
      <w:r w:rsidRPr="00164247">
        <w:t>пы в наименьшей степени способствовали изменению климата, хотя при этом им</w:t>
      </w:r>
      <w:r>
        <w:t xml:space="preserve"> </w:t>
      </w:r>
      <w:r w:rsidRPr="00164247">
        <w:t>приходится сталкиваться с его наиболее пагубными последствиями. Это особенно касается детей и будущих поколений и является вопросом справедл</w:t>
      </w:r>
      <w:r w:rsidRPr="00164247">
        <w:t>и</w:t>
      </w:r>
      <w:r w:rsidRPr="00164247">
        <w:t>вости и равноправия. Они выступили с призывом признать историческую о</w:t>
      </w:r>
      <w:r w:rsidRPr="00164247">
        <w:t>т</w:t>
      </w:r>
      <w:r w:rsidRPr="00164247">
        <w:t>ветственность тех, кто наиболее активно способствовал изменению климата, путем применения принципа общих, но дифференцированных обязанностей в области принятия мер по противодействию этому изменению. Важнейшее зн</w:t>
      </w:r>
      <w:r w:rsidRPr="00164247">
        <w:t>а</w:t>
      </w:r>
      <w:r w:rsidRPr="00164247">
        <w:t>чение для принятия мер в указанном направлении имеют научные исследования и конструкторские разработки, передача технологии, укрепление потенциала, помощь в целях развития, финансирование инноваций и механизмы чистого развития.</w:t>
      </w:r>
    </w:p>
    <w:p w:rsidR="00164247" w:rsidRPr="00164247" w:rsidRDefault="00164247" w:rsidP="00164247">
      <w:pPr>
        <w:pStyle w:val="SingleTxtGR"/>
      </w:pPr>
      <w:r w:rsidRPr="00164247">
        <w:rPr>
          <w:bCs/>
        </w:rPr>
        <w:t>41.</w:t>
      </w:r>
      <w:r w:rsidRPr="00164247">
        <w:rPr>
          <w:bCs/>
        </w:rPr>
        <w:tab/>
      </w:r>
      <w:r w:rsidRPr="00164247">
        <w:t>Ряд делегаций сформулировали рекомендации, касающиеся принятия конкретных мер. Они призвали развитые страны взять на себя ведущую роль в решении проблем, связанных с изменением климата, а также призвали к аде</w:t>
      </w:r>
      <w:r w:rsidRPr="00164247">
        <w:t>к</w:t>
      </w:r>
      <w:r w:rsidRPr="00164247">
        <w:t>ватному финансированию и исследованию адаптационных мер для оказания помощи беднейшим странам и наиболее уязвимым группам населения; к акт</w:t>
      </w:r>
      <w:r w:rsidRPr="00164247">
        <w:t>и</w:t>
      </w:r>
      <w:r w:rsidRPr="00164247">
        <w:t>визации научных исследований и разработок в сфере возобновляемых источн</w:t>
      </w:r>
      <w:r w:rsidRPr="00164247">
        <w:t>и</w:t>
      </w:r>
      <w:r w:rsidRPr="00164247">
        <w:t>ков энергии и энергосбережения для снижения интенсивности выбросов в пр</w:t>
      </w:r>
      <w:r w:rsidRPr="00164247">
        <w:t>о</w:t>
      </w:r>
      <w:r w:rsidRPr="00164247">
        <w:t>цессе роста; к обеспечению равного доступа к технологии, включая, если нео</w:t>
      </w:r>
      <w:r w:rsidRPr="00164247">
        <w:t>б</w:t>
      </w:r>
      <w:r w:rsidRPr="00164247">
        <w:t>ходимо, смягчение стандартов в сфере интеллектуальной собственности; к пр</w:t>
      </w:r>
      <w:r w:rsidRPr="00164247">
        <w:t>о</w:t>
      </w:r>
      <w:r w:rsidRPr="00164247">
        <w:t>ведению мандатариями специальных процедур более углубленного анализа воздействия изменения климата на права человека; к назначению специального докладчика по вопросу о правах человека и изменении климата; к созданию фонда климатической справедливости; к</w:t>
      </w:r>
      <w:r>
        <w:t xml:space="preserve"> </w:t>
      </w:r>
      <w:r w:rsidRPr="00164247">
        <w:t>учреждению международного клим</w:t>
      </w:r>
      <w:r w:rsidRPr="00164247">
        <w:t>а</w:t>
      </w:r>
      <w:r w:rsidRPr="00164247">
        <w:t>тического суда; и к изучению и расширению роли атомной энергии как исто</w:t>
      </w:r>
      <w:r w:rsidRPr="00164247">
        <w:t>ч</w:t>
      </w:r>
      <w:r w:rsidRPr="00164247">
        <w:t xml:space="preserve">ника экологически чистой альтернативной энергии. </w:t>
      </w:r>
    </w:p>
    <w:p w:rsidR="00164247" w:rsidRPr="00164247" w:rsidRDefault="00164247" w:rsidP="00164247">
      <w:pPr>
        <w:pStyle w:val="H1GR"/>
      </w:pPr>
      <w:r w:rsidRPr="00164247">
        <w:tab/>
        <w:t>C.</w:t>
      </w:r>
      <w:r w:rsidRPr="00164247">
        <w:tab/>
        <w:t xml:space="preserve">Ответы и заключительные замечания </w:t>
      </w:r>
    </w:p>
    <w:p w:rsidR="00164247" w:rsidRPr="00164247" w:rsidRDefault="00164247" w:rsidP="00164247">
      <w:pPr>
        <w:pStyle w:val="SingleTxtGR"/>
      </w:pPr>
      <w:r w:rsidRPr="00164247">
        <w:rPr>
          <w:bCs/>
        </w:rPr>
        <w:t>42.</w:t>
      </w:r>
      <w:r w:rsidRPr="00164247">
        <w:rPr>
          <w:bCs/>
        </w:rPr>
        <w:tab/>
      </w:r>
      <w:r w:rsidRPr="00164247">
        <w:t>В процессе интерактивного обсуждения и после него участники диску</w:t>
      </w:r>
      <w:r w:rsidRPr="00164247">
        <w:t>с</w:t>
      </w:r>
      <w:r w:rsidRPr="00164247">
        <w:t xml:space="preserve">сионной группы смогли ответить на вопросы и комментарии, звучавшие в ходе выступлений, и изложить свои заключительные замечания. </w:t>
      </w:r>
    </w:p>
    <w:p w:rsidR="00164247" w:rsidRPr="00164247" w:rsidRDefault="00164247" w:rsidP="00164247">
      <w:pPr>
        <w:pStyle w:val="SingleTxtGR"/>
      </w:pPr>
      <w:r w:rsidRPr="00164247">
        <w:rPr>
          <w:bCs/>
        </w:rPr>
        <w:lastRenderedPageBreak/>
        <w:t>43.</w:t>
      </w:r>
      <w:r w:rsidRPr="00164247">
        <w:rPr>
          <w:bCs/>
        </w:rPr>
        <w:tab/>
      </w:r>
      <w:r w:rsidRPr="00164247">
        <w:t xml:space="preserve">Г-н </w:t>
      </w:r>
      <w:proofErr w:type="spellStart"/>
      <w:r w:rsidRPr="00164247">
        <w:t>Мвенда</w:t>
      </w:r>
      <w:proofErr w:type="spellEnd"/>
      <w:r w:rsidRPr="00164247">
        <w:t xml:space="preserve"> коснулся положения в Кирибати − государстве, которое, по его словам, буквально уходит под воду, а также положения в целом ряде афр</w:t>
      </w:r>
      <w:r w:rsidRPr="00164247">
        <w:t>и</w:t>
      </w:r>
      <w:r w:rsidRPr="00164247">
        <w:t>канских стран, многие жители которых голодают. Он сравнил бедственное п</w:t>
      </w:r>
      <w:r w:rsidRPr="00164247">
        <w:t>о</w:t>
      </w:r>
      <w:r w:rsidRPr="00164247">
        <w:t>ложение человечества в условиях изменения климата с положением пассажиров "Титаника", борющихся за жизнь во время его погружения: слабые могут стр</w:t>
      </w:r>
      <w:r w:rsidRPr="00164247">
        <w:t>а</w:t>
      </w:r>
      <w:r w:rsidRPr="00164247">
        <w:t>дать и умирать первыми, однако в конечном счете утонут все. Учитывая эту р</w:t>
      </w:r>
      <w:r w:rsidRPr="00164247">
        <w:t>е</w:t>
      </w:r>
      <w:r w:rsidRPr="00164247">
        <w:t>альность, он призвал переориентировать модели поведения на борьбу с измен</w:t>
      </w:r>
      <w:r w:rsidRPr="00164247">
        <w:t>е</w:t>
      </w:r>
      <w:r w:rsidRPr="00164247">
        <w:t xml:space="preserve">нием климата и на переход к </w:t>
      </w:r>
      <w:proofErr w:type="spellStart"/>
      <w:r w:rsidRPr="00164247">
        <w:t>низкоуглеродной</w:t>
      </w:r>
      <w:proofErr w:type="spellEnd"/>
      <w:r w:rsidRPr="00164247">
        <w:t xml:space="preserve"> экономике в условиях справедл</w:t>
      </w:r>
      <w:r w:rsidRPr="00164247">
        <w:t>и</w:t>
      </w:r>
      <w:r w:rsidRPr="00164247">
        <w:t xml:space="preserve">вости, равноправия и </w:t>
      </w:r>
      <w:proofErr w:type="spellStart"/>
      <w:r w:rsidRPr="00164247">
        <w:t>экологичности</w:t>
      </w:r>
      <w:proofErr w:type="spellEnd"/>
      <w:r w:rsidRPr="00164247">
        <w:t>, позволяющих обеспечить устойчивый рост в развивающихся странах.</w:t>
      </w:r>
    </w:p>
    <w:p w:rsidR="00164247" w:rsidRPr="00164247" w:rsidRDefault="00164247" w:rsidP="00164247">
      <w:pPr>
        <w:pStyle w:val="SingleTxtGR"/>
      </w:pPr>
      <w:r w:rsidRPr="00164247">
        <w:rPr>
          <w:bCs/>
        </w:rPr>
        <w:t>44.</w:t>
      </w:r>
      <w:r w:rsidRPr="00164247">
        <w:rPr>
          <w:bCs/>
        </w:rPr>
        <w:tab/>
      </w:r>
      <w:r w:rsidRPr="00164247">
        <w:t xml:space="preserve">Г-жа </w:t>
      </w:r>
      <w:proofErr w:type="spellStart"/>
      <w:r w:rsidRPr="00164247">
        <w:t>Таули</w:t>
      </w:r>
      <w:proofErr w:type="spellEnd"/>
      <w:r w:rsidRPr="00164247">
        <w:t>-Корпус подчеркнула, что Парижское соглашение должно обеспечивать уважение прав человека, в том числе прав коренных народов, и охарактеризовала изменение климата как доказательство ущербности</w:t>
      </w:r>
      <w:r>
        <w:t xml:space="preserve"> </w:t>
      </w:r>
      <w:r w:rsidRPr="00164247">
        <w:t>эконом</w:t>
      </w:r>
      <w:r w:rsidRPr="00164247">
        <w:t>и</w:t>
      </w:r>
      <w:r w:rsidRPr="00164247">
        <w:t>ческой модели, которая способствует укоренению неравенства. Она предложила применять принцип "загрязнитель платит" и отметила необходимость учит</w:t>
      </w:r>
      <w:r w:rsidRPr="00164247">
        <w:t>ы</w:t>
      </w:r>
      <w:r w:rsidRPr="00164247">
        <w:t>вать в текущих мероприятиях их возможные последствия для будущих покол</w:t>
      </w:r>
      <w:r w:rsidRPr="00164247">
        <w:t>е</w:t>
      </w:r>
      <w:r w:rsidRPr="00164247">
        <w:t xml:space="preserve">ний. </w:t>
      </w:r>
    </w:p>
    <w:p w:rsidR="00164247" w:rsidRPr="00164247" w:rsidRDefault="00164247" w:rsidP="00164247">
      <w:pPr>
        <w:pStyle w:val="SingleTxtGR"/>
      </w:pPr>
      <w:r w:rsidRPr="00164247">
        <w:rPr>
          <w:bCs/>
        </w:rPr>
        <w:t>45.</w:t>
      </w:r>
      <w:r w:rsidRPr="00164247">
        <w:rPr>
          <w:bCs/>
        </w:rPr>
        <w:tab/>
      </w:r>
      <w:r w:rsidRPr="00164247">
        <w:t xml:space="preserve">Г-н </w:t>
      </w:r>
      <w:proofErr w:type="spellStart"/>
      <w:r w:rsidRPr="00164247">
        <w:t>Оголла</w:t>
      </w:r>
      <w:proofErr w:type="spellEnd"/>
      <w:r w:rsidRPr="00164247">
        <w:t xml:space="preserve"> заявил, что проблематика изменения климата уже оказывает существенное влияние на права человека; об этом свидетельствуют </w:t>
      </w:r>
      <w:proofErr w:type="spellStart"/>
      <w:r w:rsidRPr="00164247">
        <w:t>Канкунские</w:t>
      </w:r>
      <w:proofErr w:type="spellEnd"/>
      <w:r w:rsidRPr="00164247">
        <w:t xml:space="preserve"> соглашения и документ, подготовленный для обсуждения в Париже. Он призвал к наращиванию сотрудничества между специалистами по изменению климата и по правам человека, чтобы глубже анализировать связи между ними и разраб</w:t>
      </w:r>
      <w:r w:rsidRPr="00164247">
        <w:t>а</w:t>
      </w:r>
      <w:r w:rsidRPr="00164247">
        <w:t>тывать практические варианты проведения соответствующей политики.</w:t>
      </w:r>
    </w:p>
    <w:p w:rsidR="00164247" w:rsidRPr="00164247" w:rsidRDefault="00164247" w:rsidP="00164247">
      <w:pPr>
        <w:pStyle w:val="SingleTxtGR"/>
      </w:pPr>
      <w:r w:rsidRPr="00164247">
        <w:rPr>
          <w:bCs/>
        </w:rPr>
        <w:t>46.</w:t>
      </w:r>
      <w:r w:rsidRPr="00164247">
        <w:rPr>
          <w:bCs/>
        </w:rPr>
        <w:tab/>
      </w:r>
      <w:r w:rsidRPr="00164247">
        <w:t>Г-жа Робинсон вновь указала на необходимость совершенствования с</w:t>
      </w:r>
      <w:r w:rsidRPr="00164247">
        <w:t>о</w:t>
      </w:r>
      <w:r w:rsidRPr="00164247">
        <w:t>трудничества между экспертными сообществами, занимающимися правами ч</w:t>
      </w:r>
      <w:r w:rsidRPr="00164247">
        <w:t>е</w:t>
      </w:r>
      <w:r w:rsidRPr="00164247">
        <w:t>ловека и изменением климата. Она упомянула недавнее мероприятие, организ</w:t>
      </w:r>
      <w:r w:rsidRPr="00164247">
        <w:t>о</w:t>
      </w:r>
      <w:r w:rsidRPr="00164247">
        <w:t>ванное Форумом уязвимых от изменения климата государств и ее Фондом, в х</w:t>
      </w:r>
      <w:r w:rsidRPr="00164247">
        <w:t>о</w:t>
      </w:r>
      <w:r w:rsidRPr="00164247">
        <w:t>де которого была отмечена потребность в таком сотрудничестве и проведен о</w:t>
      </w:r>
      <w:r w:rsidRPr="00164247">
        <w:t>б</w:t>
      </w:r>
      <w:r w:rsidRPr="00164247">
        <w:t>мен мнениями. Совету по правам человека и правозащитным механизмам сл</w:t>
      </w:r>
      <w:r w:rsidRPr="00164247">
        <w:t>е</w:t>
      </w:r>
      <w:r w:rsidRPr="00164247">
        <w:t>дует продолжать свои усилия по рассмотрению взаимосвязей, поскольку обмен знаниями и передовой практикой будет иметь важнейшее значение для эффе</w:t>
      </w:r>
      <w:r w:rsidRPr="00164247">
        <w:t>к</w:t>
      </w:r>
      <w:r w:rsidRPr="00164247">
        <w:t>тивной интеграции прав человека в деятельность, связанную с изменением климата. Она призвала государства подписать Женевское заявление. Утверждая, что страны нуждаются в развитии и имеют право на развитие, она вновь указ</w:t>
      </w:r>
      <w:r w:rsidRPr="00164247">
        <w:t>а</w:t>
      </w:r>
      <w:r w:rsidRPr="00164247">
        <w:t>ла на необходимость того, чтобы меры в области климата способствовали ос</w:t>
      </w:r>
      <w:r w:rsidRPr="00164247">
        <w:t>у</w:t>
      </w:r>
      <w:r w:rsidRPr="00164247">
        <w:t xml:space="preserve">ществлению права на развитие для всех народов и укрепляли </w:t>
      </w:r>
      <w:proofErr w:type="spellStart"/>
      <w:r w:rsidRPr="00164247">
        <w:t>межпоколенч</w:t>
      </w:r>
      <w:r w:rsidRPr="00164247">
        <w:t>е</w:t>
      </w:r>
      <w:r w:rsidRPr="00164247">
        <w:t>скую</w:t>
      </w:r>
      <w:proofErr w:type="spellEnd"/>
      <w:r w:rsidRPr="00164247">
        <w:t xml:space="preserve"> справедливость. </w:t>
      </w:r>
    </w:p>
    <w:p w:rsidR="00164247" w:rsidRPr="00164247" w:rsidRDefault="00164247" w:rsidP="00164247">
      <w:pPr>
        <w:pStyle w:val="SingleTxtGR"/>
      </w:pPr>
      <w:r w:rsidRPr="00164247">
        <w:rPr>
          <w:bCs/>
        </w:rPr>
        <w:t>47.</w:t>
      </w:r>
      <w:r w:rsidRPr="00164247">
        <w:rPr>
          <w:bCs/>
        </w:rPr>
        <w:tab/>
      </w:r>
      <w:r w:rsidRPr="00164247">
        <w:t>Г-н Али представил изменение климата как политический аспект, связа</w:t>
      </w:r>
      <w:r w:rsidRPr="00164247">
        <w:t>н</w:t>
      </w:r>
      <w:r w:rsidRPr="00164247">
        <w:t>ный с обеспечением справедливости, равноправия и достоинства. Меры по адаптации и смягчению последствий, принимаемые в развивающихся странах, носят ограниченный характер, а одно лишь признание изменения климата и его воздействия является недостаточным. Вместо этого он призвал проявить пол</w:t>
      </w:r>
      <w:r w:rsidRPr="00164247">
        <w:t>и</w:t>
      </w:r>
      <w:r w:rsidRPr="00164247">
        <w:t>тическое стремление к принятию юридически обязательного документа, в кот</w:t>
      </w:r>
      <w:r w:rsidRPr="00164247">
        <w:t>о</w:t>
      </w:r>
      <w:r w:rsidRPr="00164247">
        <w:t>ром будут рассматриваться эффективное сотрудничество, компенсационное ф</w:t>
      </w:r>
      <w:r w:rsidRPr="00164247">
        <w:t>и</w:t>
      </w:r>
      <w:r w:rsidRPr="00164247">
        <w:t>нансирование, передача технологии и другие вопросы.</w:t>
      </w:r>
    </w:p>
    <w:p w:rsidR="00164247" w:rsidRPr="00164247" w:rsidRDefault="00164247" w:rsidP="00164247">
      <w:pPr>
        <w:pStyle w:val="SingleTxtGR"/>
      </w:pPr>
      <w:r w:rsidRPr="00164247">
        <w:rPr>
          <w:bCs/>
        </w:rPr>
        <w:t>48.</w:t>
      </w:r>
      <w:r w:rsidRPr="00164247">
        <w:rPr>
          <w:bCs/>
        </w:rPr>
        <w:tab/>
      </w:r>
      <w:r w:rsidRPr="00164247">
        <w:t>Г-н Тонг вновь призвал к незамедлительному принятию конкретных мер по противодействию изменению климата. Длительные дискуссии об изменении климата не привели к конкретным действиям. Народ Кирибати и другие п</w:t>
      </w:r>
      <w:r w:rsidRPr="00164247">
        <w:t>о</w:t>
      </w:r>
      <w:r w:rsidRPr="00164247">
        <w:t>страдавшие нации нуждаются сейчас в принятии мер по преодолению его п</w:t>
      </w:r>
      <w:r w:rsidRPr="00164247">
        <w:t>о</w:t>
      </w:r>
      <w:r w:rsidRPr="00164247">
        <w:t xml:space="preserve">следствий. В заключение г-н Тонг заявил, что изменение климата − это самый серьезный моральный вызов человечеству, что в вопросе о реальности этого </w:t>
      </w:r>
      <w:r w:rsidRPr="00164247">
        <w:lastRenderedPageBreak/>
        <w:t>изменения и его последствий достигнут консенсус и что международному с</w:t>
      </w:r>
      <w:r w:rsidRPr="00164247">
        <w:t>о</w:t>
      </w:r>
      <w:r w:rsidRPr="00164247">
        <w:t>обществу уже пора принять в этой связи какие-либо меры.</w:t>
      </w:r>
    </w:p>
    <w:p w:rsidR="00164247" w:rsidRPr="00164247" w:rsidRDefault="00164247" w:rsidP="00164247">
      <w:pPr>
        <w:pStyle w:val="HChGR"/>
      </w:pPr>
      <w:r w:rsidRPr="00164247">
        <w:tab/>
      </w:r>
      <w:proofErr w:type="spellStart"/>
      <w:r w:rsidRPr="00164247">
        <w:t>IV</w:t>
      </w:r>
      <w:proofErr w:type="spellEnd"/>
      <w:r w:rsidRPr="00164247">
        <w:t>.</w:t>
      </w:r>
      <w:r w:rsidRPr="00164247">
        <w:tab/>
        <w:t xml:space="preserve">Резюме второй тематической дискуссии </w:t>
      </w:r>
    </w:p>
    <w:p w:rsidR="00164247" w:rsidRPr="00164247" w:rsidRDefault="00164247" w:rsidP="00164247">
      <w:pPr>
        <w:pStyle w:val="SingleTxtGR"/>
      </w:pPr>
      <w:r w:rsidRPr="00164247">
        <w:rPr>
          <w:bCs/>
        </w:rPr>
        <w:t>49.</w:t>
      </w:r>
      <w:r w:rsidRPr="00164247">
        <w:rPr>
          <w:bCs/>
        </w:rPr>
        <w:tab/>
      </w:r>
      <w:r w:rsidRPr="00164247">
        <w:t xml:space="preserve">Открывая обсуждение, его координатор г-н </w:t>
      </w:r>
      <w:proofErr w:type="spellStart"/>
      <w:r w:rsidRPr="00164247">
        <w:t>Нокс</w:t>
      </w:r>
      <w:proofErr w:type="spellEnd"/>
      <w:r w:rsidRPr="00164247">
        <w:t xml:space="preserve"> напомнил обращение всех мандатариев специальных процедур по случаю празднования в 2014 году Дня прав человека, авторы которого охарактеризовали изменение климата в к</w:t>
      </w:r>
      <w:r w:rsidRPr="00164247">
        <w:t>а</w:t>
      </w:r>
      <w:r w:rsidRPr="00164247">
        <w:t>честве одного</w:t>
      </w:r>
      <w:r>
        <w:t xml:space="preserve"> </w:t>
      </w:r>
      <w:r w:rsidRPr="00164247">
        <w:t>из величайших вызовов нашей современности, отметили непр</w:t>
      </w:r>
      <w:r w:rsidRPr="00164247">
        <w:t>о</w:t>
      </w:r>
      <w:r w:rsidRPr="00164247">
        <w:t>порциональность его воздействия на обездоленных, маргинальных, социально отчужденных и уязвимых лиц и группы лиц и настоятельно призвали включать обязательства по правам человека в переговоры о мерах борьбы с изменением климата. В Женевском заявлении государства взяли на себя конкретные обяз</w:t>
      </w:r>
      <w:r w:rsidRPr="00164247">
        <w:t>а</w:t>
      </w:r>
      <w:r w:rsidRPr="00164247">
        <w:t>тельства по дальнейшему продвижению к этой цели. В своем недавнем докладе Совету по правам человека (A/</w:t>
      </w:r>
      <w:proofErr w:type="spellStart"/>
      <w:r w:rsidRPr="00164247">
        <w:t>HRC</w:t>
      </w:r>
      <w:proofErr w:type="spellEnd"/>
      <w:r w:rsidRPr="00164247">
        <w:t xml:space="preserve">/28/61) г-н </w:t>
      </w:r>
      <w:proofErr w:type="spellStart"/>
      <w:r w:rsidRPr="00164247">
        <w:t>Нокс</w:t>
      </w:r>
      <w:proofErr w:type="spellEnd"/>
      <w:r w:rsidRPr="00164247">
        <w:t xml:space="preserve"> составил подборку прим</w:t>
      </w:r>
      <w:r w:rsidRPr="00164247">
        <w:t>е</w:t>
      </w:r>
      <w:r w:rsidRPr="00164247">
        <w:t>ров эффективной практики, особенно в области изменения климата. Необход</w:t>
      </w:r>
      <w:r w:rsidRPr="00164247">
        <w:t>и</w:t>
      </w:r>
      <w:r w:rsidRPr="00164247">
        <w:t xml:space="preserve">мы конкретные меры для защиты права на питание, которое особенно страдает от последствий изменения климата. </w:t>
      </w:r>
    </w:p>
    <w:p w:rsidR="00164247" w:rsidRPr="00164247" w:rsidRDefault="00164247" w:rsidP="00164247">
      <w:pPr>
        <w:pStyle w:val="H1GR"/>
      </w:pPr>
      <w:r w:rsidRPr="00164247">
        <w:tab/>
        <w:t>A.</w:t>
      </w:r>
      <w:r w:rsidRPr="00164247">
        <w:tab/>
        <w:t xml:space="preserve">Выступления участников дискуссионной группы </w:t>
      </w:r>
    </w:p>
    <w:p w:rsidR="00164247" w:rsidRPr="00164247" w:rsidRDefault="00164247" w:rsidP="00164247">
      <w:pPr>
        <w:pStyle w:val="SingleTxtGR"/>
      </w:pPr>
      <w:r w:rsidRPr="00164247">
        <w:rPr>
          <w:bCs/>
        </w:rPr>
        <w:t>50.</w:t>
      </w:r>
      <w:r w:rsidRPr="00164247">
        <w:rPr>
          <w:bCs/>
        </w:rPr>
        <w:tab/>
      </w:r>
      <w:r w:rsidRPr="00164247">
        <w:t xml:space="preserve">В своем видеообращении Специальный докладчик по вопросу о праве на питание г-жа </w:t>
      </w:r>
      <w:proofErr w:type="spellStart"/>
      <w:r w:rsidRPr="00164247">
        <w:t>Хиляль</w:t>
      </w:r>
      <w:proofErr w:type="spellEnd"/>
      <w:r w:rsidRPr="00164247">
        <w:t xml:space="preserve"> </w:t>
      </w:r>
      <w:proofErr w:type="spellStart"/>
      <w:r w:rsidRPr="00164247">
        <w:t>Эльвер</w:t>
      </w:r>
      <w:proofErr w:type="spellEnd"/>
      <w:r w:rsidRPr="00164247">
        <w:t xml:space="preserve"> указала на взаимосвязь между продовольственной безопасностью и изменением климата, подчеркнув при этом, что применение ископаемых видов топлива и интенсивных методов химизации сельского хозя</w:t>
      </w:r>
      <w:r w:rsidRPr="00164247">
        <w:t>й</w:t>
      </w:r>
      <w:r w:rsidRPr="00164247">
        <w:t>ства являются неустойчивыми и способствуют увеличению выбросов парник</w:t>
      </w:r>
      <w:r w:rsidRPr="00164247">
        <w:t>о</w:t>
      </w:r>
      <w:r w:rsidRPr="00164247">
        <w:t>вых газов. Она отметила, что в настоящее время объемы производимого прод</w:t>
      </w:r>
      <w:r w:rsidRPr="00164247">
        <w:t>о</w:t>
      </w:r>
      <w:r w:rsidRPr="00164247">
        <w:t>вольствия</w:t>
      </w:r>
      <w:r>
        <w:t xml:space="preserve"> </w:t>
      </w:r>
      <w:r w:rsidRPr="00164247">
        <w:t>превышают общемировые потребности, однако это продовольствие не доходит почти до одного миллиарда хронически голодающих людей и еще до одного миллиарда людей, живущих в условиях недоедания. Изменение климата грозит ухудшить положение групп населения, влачащих голодное существов</w:t>
      </w:r>
      <w:r w:rsidRPr="00164247">
        <w:t>а</w:t>
      </w:r>
      <w:r w:rsidRPr="00164247">
        <w:t>ние, в частности мелких фермеров, рыбацких общин, коренных народов и г</w:t>
      </w:r>
      <w:r w:rsidRPr="00164247">
        <w:t>о</w:t>
      </w:r>
      <w:r w:rsidRPr="00164247">
        <w:t xml:space="preserve">родской бедноты. Кроме того, проведение политики смягчения последствий и адаптации, включая производство </w:t>
      </w:r>
      <w:proofErr w:type="spellStart"/>
      <w:r w:rsidRPr="00164247">
        <w:t>биотоплива</w:t>
      </w:r>
      <w:proofErr w:type="spellEnd"/>
      <w:r w:rsidRPr="00164247">
        <w:t xml:space="preserve"> и механизмы чистого развития, такие, как передовой механизм снижения выбросов от обезлесения и деград</w:t>
      </w:r>
      <w:r w:rsidRPr="00164247">
        <w:t>а</w:t>
      </w:r>
      <w:r w:rsidRPr="00164247">
        <w:t>ции лесов, способно привести к выводу земель из сельскохозяйственного и</w:t>
      </w:r>
      <w:r w:rsidRPr="00164247">
        <w:t>с</w:t>
      </w:r>
      <w:r w:rsidRPr="00164247">
        <w:t>пользования и создать угрозу осуществлению права на питание. При выработке стратегий смягчения последствий и адаптации следует учитывать те знания в сферах биоразнообразия и агроэкологии, которыми обладают женщины и к</w:t>
      </w:r>
      <w:r w:rsidRPr="00164247">
        <w:t>о</w:t>
      </w:r>
      <w:r w:rsidRPr="00164247">
        <w:t>ренные народы. Мелкие фермерские хозяйства должны являться главной оп</w:t>
      </w:r>
      <w:r w:rsidRPr="00164247">
        <w:t>о</w:t>
      </w:r>
      <w:r w:rsidRPr="00164247">
        <w:t>рой любой глобальной стратегии, направленной на борьбу с изменением клим</w:t>
      </w:r>
      <w:r w:rsidRPr="00164247">
        <w:t>а</w:t>
      </w:r>
      <w:r w:rsidRPr="00164247">
        <w:t>та и голодом. Женевское заявление дает надежду на то, что правозащитный подход к проблеме изменения климата будет включен в итоговый документ п</w:t>
      </w:r>
      <w:r w:rsidRPr="00164247">
        <w:t>а</w:t>
      </w:r>
      <w:r w:rsidRPr="00164247">
        <w:t>рижской Конференции Сторон 2015 года, но для превращения этой надежды в реальность потребуются глубокие изменения в обществе.</w:t>
      </w:r>
    </w:p>
    <w:p w:rsidR="00164247" w:rsidRPr="00164247" w:rsidRDefault="00164247" w:rsidP="00164247">
      <w:pPr>
        <w:pStyle w:val="SingleTxtGR"/>
      </w:pPr>
      <w:r w:rsidRPr="00164247">
        <w:rPr>
          <w:bCs/>
        </w:rPr>
        <w:t>51.</w:t>
      </w:r>
      <w:r w:rsidRPr="00164247">
        <w:rPr>
          <w:bCs/>
        </w:rPr>
        <w:tab/>
      </w:r>
      <w:r w:rsidRPr="00164247">
        <w:rPr>
          <w:bCs/>
          <w:iCs/>
        </w:rPr>
        <w:t xml:space="preserve">Премьер-министр Тувалу г-н </w:t>
      </w:r>
      <w:proofErr w:type="spellStart"/>
      <w:r w:rsidRPr="00164247">
        <w:rPr>
          <w:bCs/>
          <w:iCs/>
        </w:rPr>
        <w:t>Энеле</w:t>
      </w:r>
      <w:proofErr w:type="spellEnd"/>
      <w:r w:rsidRPr="00164247">
        <w:rPr>
          <w:bCs/>
          <w:iCs/>
        </w:rPr>
        <w:t xml:space="preserve"> </w:t>
      </w:r>
      <w:proofErr w:type="spellStart"/>
      <w:r w:rsidRPr="00164247">
        <w:rPr>
          <w:bCs/>
          <w:iCs/>
        </w:rPr>
        <w:t>Сопоага</w:t>
      </w:r>
      <w:proofErr w:type="spellEnd"/>
      <w:r w:rsidRPr="00164247">
        <w:rPr>
          <w:bCs/>
          <w:iCs/>
        </w:rPr>
        <w:t xml:space="preserve"> подчеркнул, сколь важной для него и для его народа является тема, рассматриваемая дискуссионной гру</w:t>
      </w:r>
      <w:r w:rsidRPr="00164247">
        <w:rPr>
          <w:bCs/>
          <w:iCs/>
        </w:rPr>
        <w:t>п</w:t>
      </w:r>
      <w:r w:rsidRPr="00164247">
        <w:rPr>
          <w:bCs/>
          <w:iCs/>
        </w:rPr>
        <w:t>пой</w:t>
      </w:r>
      <w:r w:rsidRPr="00164247">
        <w:t>. Он присоединился к рассказу и эмоциям г-на Тонга, отметив при этом крайне тяжелое положение, сложившееся на местах в Тувалу. Он сообщил, что изменение климата привело к значительным последствиям для продовольстве</w:t>
      </w:r>
      <w:r w:rsidRPr="00164247">
        <w:t>н</w:t>
      </w:r>
      <w:r w:rsidRPr="00164247">
        <w:t>ной безопасности, в частности к вторжению соленых вод, сокращению посе</w:t>
      </w:r>
      <w:r w:rsidRPr="00164247">
        <w:t>в</w:t>
      </w:r>
      <w:r w:rsidRPr="00164247">
        <w:lastRenderedPageBreak/>
        <w:t>ных площадей и обесцвечиванию кораллов. Однако в более фундаментальном плане оно несет в себе опасность базовому выживанию и развитию. В силу эт</w:t>
      </w:r>
      <w:r w:rsidRPr="00164247">
        <w:t>о</w:t>
      </w:r>
      <w:r w:rsidRPr="00164247">
        <w:t>го почти неуместно говорить о продовольственной безопасности, когда под угрозой находится целая страна и все ее население.</w:t>
      </w:r>
    </w:p>
    <w:p w:rsidR="00164247" w:rsidRPr="00164247" w:rsidRDefault="00164247" w:rsidP="00164247">
      <w:pPr>
        <w:pStyle w:val="SingleTxtGR"/>
      </w:pPr>
      <w:r w:rsidRPr="00164247">
        <w:rPr>
          <w:bCs/>
        </w:rPr>
        <w:t>52.</w:t>
      </w:r>
      <w:r w:rsidRPr="00164247">
        <w:rPr>
          <w:bCs/>
        </w:rPr>
        <w:tab/>
      </w:r>
      <w:r w:rsidRPr="00164247">
        <w:t xml:space="preserve">Г-н </w:t>
      </w:r>
      <w:proofErr w:type="spellStart"/>
      <w:r w:rsidRPr="00164247">
        <w:t>Сопоага</w:t>
      </w:r>
      <w:proofErr w:type="spellEnd"/>
      <w:r w:rsidRPr="00164247">
        <w:t xml:space="preserve"> обратился к Совету по правам человека с призывом прин</w:t>
      </w:r>
      <w:r w:rsidRPr="00164247">
        <w:t>и</w:t>
      </w:r>
      <w:r w:rsidRPr="00164247">
        <w:t>мать гуманные меры реагирования на последствия изменения климата, прин</w:t>
      </w:r>
      <w:r w:rsidRPr="00164247">
        <w:t>и</w:t>
      </w:r>
      <w:r w:rsidRPr="00164247">
        <w:t>мая во внимание необходимость сохранения традиций и источников жизн</w:t>
      </w:r>
      <w:r w:rsidRPr="00164247">
        <w:t>е</w:t>
      </w:r>
      <w:r w:rsidRPr="00164247">
        <w:t>обеспечения, защиты экономических прав общин, предотвращения или смягч</w:t>
      </w:r>
      <w:r w:rsidRPr="00164247">
        <w:t>е</w:t>
      </w:r>
      <w:r w:rsidRPr="00164247">
        <w:t>ния последствий перемещения населения. В этой связи необходимо обеспечить сохранение суверенитета, что будет связано с комплексными вызовами для международного сообщества, поскольку повышение уровня моря угрожает ц</w:t>
      </w:r>
      <w:r w:rsidRPr="00164247">
        <w:t>е</w:t>
      </w:r>
      <w:r w:rsidRPr="00164247">
        <w:t>лым территориям островных государств, которые расположены в низколежащих районах. Важно, чтобы международное сообщество взяло на себя работу Сов</w:t>
      </w:r>
      <w:r w:rsidRPr="00164247">
        <w:t>е</w:t>
      </w:r>
      <w:r w:rsidRPr="00164247">
        <w:t>та по реагированию на изменение климата в более широком плане. Хотя меры глобального реагирования на изменение климата будут по-прежнему обсу</w:t>
      </w:r>
      <w:r w:rsidRPr="00164247">
        <w:t>ж</w:t>
      </w:r>
      <w:r w:rsidRPr="00164247">
        <w:t>даться под эгидой секретариата Конвенции об изменении климата Организации Объединенных Наций, Совет обеспечивает важнейшие дополнительные во</w:t>
      </w:r>
      <w:r w:rsidRPr="00164247">
        <w:t>з</w:t>
      </w:r>
      <w:r w:rsidRPr="00164247">
        <w:t>можности для анализа, а взаимосвязь между изменением климата и правами ч</w:t>
      </w:r>
      <w:r w:rsidRPr="00164247">
        <w:t>е</w:t>
      </w:r>
      <w:r w:rsidRPr="00164247">
        <w:t>ловека должна быть признана и усилена.</w:t>
      </w:r>
    </w:p>
    <w:p w:rsidR="00164247" w:rsidRPr="00164247" w:rsidRDefault="00164247" w:rsidP="00164247">
      <w:pPr>
        <w:pStyle w:val="SingleTxtGR"/>
      </w:pPr>
      <w:r w:rsidRPr="00164247">
        <w:rPr>
          <w:bCs/>
        </w:rPr>
        <w:t>53.</w:t>
      </w:r>
      <w:r w:rsidRPr="00164247">
        <w:rPr>
          <w:bCs/>
        </w:rPr>
        <w:tab/>
      </w:r>
      <w:r w:rsidRPr="00164247">
        <w:t xml:space="preserve">Поэтому г-н </w:t>
      </w:r>
      <w:proofErr w:type="spellStart"/>
      <w:r w:rsidRPr="00164247">
        <w:t>Сопоага</w:t>
      </w:r>
      <w:proofErr w:type="spellEnd"/>
      <w:r w:rsidRPr="00164247">
        <w:t xml:space="preserve"> предложил Совету рассмотреть вопрос о создании механизма анализа взаимосвязи между правами человека и последствиями и</w:t>
      </w:r>
      <w:r w:rsidRPr="00164247">
        <w:t>з</w:t>
      </w:r>
      <w:r w:rsidRPr="00164247">
        <w:t>менения климата и обратился к Совету с призывом провести специальную се</w:t>
      </w:r>
      <w:r w:rsidRPr="00164247">
        <w:t>с</w:t>
      </w:r>
      <w:r w:rsidRPr="00164247">
        <w:t>сию для рассмотрения воздействия изменения климата на права человека и определения способов дальнейшего реагирования на это изменение. Парижской Конференции Сторон 2015 года нужна масштабная повестка дня. Бедственное положение таких государств, как Тувалу и Кирибати, должно стать для межд</w:t>
      </w:r>
      <w:r w:rsidRPr="00164247">
        <w:t>у</w:t>
      </w:r>
      <w:r w:rsidRPr="00164247">
        <w:t>народного сообщества предметом повышенного внимания и побуждением к действию. Организация Объединенных Наций не представлена на территории Тувалу, где ее поддержка крайне необходима. Рассмотрение последствий изм</w:t>
      </w:r>
      <w:r w:rsidRPr="00164247">
        <w:t>е</w:t>
      </w:r>
      <w:r w:rsidRPr="00164247">
        <w:t>нения климата для прав человека − это вопрос обеспечения справедливости, требующий немедленного принятия мер.</w:t>
      </w:r>
    </w:p>
    <w:p w:rsidR="00164247" w:rsidRPr="00164247" w:rsidRDefault="00164247" w:rsidP="00164247">
      <w:pPr>
        <w:pStyle w:val="SingleTxtGR"/>
      </w:pPr>
      <w:r w:rsidRPr="00164247">
        <w:rPr>
          <w:bCs/>
        </w:rPr>
        <w:t>54.</w:t>
      </w:r>
      <w:r w:rsidRPr="00164247">
        <w:rPr>
          <w:bCs/>
        </w:rPr>
        <w:tab/>
      </w:r>
      <w:r w:rsidRPr="00164247">
        <w:t>Р</w:t>
      </w:r>
      <w:r w:rsidRPr="00164247">
        <w:rPr>
          <w:bCs/>
          <w:iCs/>
        </w:rPr>
        <w:t xml:space="preserve">уководитель Национального продовольственного органа Филиппин г-н Ренан </w:t>
      </w:r>
      <w:proofErr w:type="spellStart"/>
      <w:r w:rsidRPr="00164247">
        <w:rPr>
          <w:bCs/>
          <w:iCs/>
        </w:rPr>
        <w:t>Далисай</w:t>
      </w:r>
      <w:proofErr w:type="spellEnd"/>
      <w:r w:rsidRPr="00164247">
        <w:rPr>
          <w:bCs/>
          <w:iCs/>
        </w:rPr>
        <w:t xml:space="preserve"> описал чудовищные последствия сильнейшего ур</w:t>
      </w:r>
      <w:r w:rsidRPr="00164247">
        <w:t>агана "</w:t>
      </w:r>
      <w:proofErr w:type="spellStart"/>
      <w:r w:rsidRPr="00164247">
        <w:t>Хайян</w:t>
      </w:r>
      <w:proofErr w:type="spellEnd"/>
      <w:r w:rsidRPr="00164247">
        <w:t>" для его страны: общее число погибших составило 7 500 человек, пострадало несколько миллионов жителей в 14 провинциях. Материальный ущерб исчисл</w:t>
      </w:r>
      <w:r w:rsidRPr="00164247">
        <w:t>я</w:t>
      </w:r>
      <w:r w:rsidRPr="00164247">
        <w:t>ется миллиардами долларов и огромными потерями в сфере производства пр</w:t>
      </w:r>
      <w:r w:rsidRPr="00164247">
        <w:t>о</w:t>
      </w:r>
      <w:r w:rsidRPr="00164247">
        <w:t>довольствия. Имеются многочисленные подтверждения тому, что изменение климата влияет на интенсивность и частотность ураганов и других экстремал</w:t>
      </w:r>
      <w:r w:rsidRPr="00164247">
        <w:t>ь</w:t>
      </w:r>
      <w:r w:rsidRPr="00164247">
        <w:t>ных погодных явлений, которые все чаще обрушиваются на Филиппины. Они уничтожают сельскохозяйственные культуры, провоцируют рост цен на осно</w:t>
      </w:r>
      <w:r w:rsidRPr="00164247">
        <w:t>в</w:t>
      </w:r>
      <w:r w:rsidRPr="00164247">
        <w:t>ные продукты питания и увеличивают зависимость от чрезвычайной прод</w:t>
      </w:r>
      <w:r w:rsidRPr="00164247">
        <w:t>о</w:t>
      </w:r>
      <w:r w:rsidRPr="00164247">
        <w:t>вольственной помощи. Изменение климата непосредственно влияет на ос</w:t>
      </w:r>
      <w:r w:rsidRPr="00164247">
        <w:t>у</w:t>
      </w:r>
      <w:r w:rsidRPr="00164247">
        <w:t>ществление права на достаточное продовольствие и питание. Оно разрушает земельные угодья, уносит жизни людей и непропорционально сказывается на положении самых бедных и уязвимых слоев населения.</w:t>
      </w:r>
    </w:p>
    <w:p w:rsidR="00164247" w:rsidRPr="00164247" w:rsidRDefault="00164247" w:rsidP="00164247">
      <w:pPr>
        <w:pStyle w:val="SingleTxtGR"/>
      </w:pPr>
      <w:r w:rsidRPr="00164247">
        <w:rPr>
          <w:bCs/>
        </w:rPr>
        <w:t>55.</w:t>
      </w:r>
      <w:r w:rsidRPr="00164247">
        <w:rPr>
          <w:bCs/>
        </w:rPr>
        <w:tab/>
      </w:r>
      <w:r w:rsidRPr="00164247">
        <w:t xml:space="preserve">Г-н </w:t>
      </w:r>
      <w:proofErr w:type="spellStart"/>
      <w:r w:rsidRPr="00164247">
        <w:t>Далисай</w:t>
      </w:r>
      <w:proofErr w:type="spellEnd"/>
      <w:r w:rsidRPr="00164247">
        <w:t xml:space="preserve"> сообщил, что правительство Филиппин приняло меры ре</w:t>
      </w:r>
      <w:r w:rsidRPr="00164247">
        <w:t>а</w:t>
      </w:r>
      <w:r w:rsidRPr="00164247">
        <w:t>гирования на растущую угрозу изменения климата. Директивными органами страны введены в действие законы и создан всеобъемлющий комплекс полит</w:t>
      </w:r>
      <w:r w:rsidRPr="00164247">
        <w:t>и</w:t>
      </w:r>
      <w:r w:rsidRPr="00164247">
        <w:t>ческих доктрин, программ и институтов для содействия в выработке стратегий и мер по смягчению последствий и адаптации. В их число входят Закон об и</w:t>
      </w:r>
      <w:r w:rsidRPr="00164247">
        <w:t>з</w:t>
      </w:r>
      <w:r w:rsidRPr="00164247">
        <w:t>менении климата 2009 года, Национальный план действий по борьбе с измен</w:t>
      </w:r>
      <w:r w:rsidRPr="00164247">
        <w:t>е</w:t>
      </w:r>
      <w:r w:rsidRPr="00164247">
        <w:lastRenderedPageBreak/>
        <w:t>нием климата и Инициатива по адаптации и смягчению последствий изменения климата в сельском хозяйстве. Основной целью этих усилий было согласование климатической политики с правами человека, что соответствует обязательствам его страны как на международном, так и на национальном уровнях. Важнейшее значение имеет развитие сельского хозяйства; поэтому необходимо постоянно принимать меры по защите источников жизнеобеспечения, предоставлению д</w:t>
      </w:r>
      <w:r w:rsidRPr="00164247">
        <w:t>е</w:t>
      </w:r>
      <w:r w:rsidRPr="00164247">
        <w:t>тям доступа к продуктам питания, достижению гендерного равенства и уваж</w:t>
      </w:r>
      <w:r w:rsidRPr="00164247">
        <w:t>е</w:t>
      </w:r>
      <w:r w:rsidRPr="00164247">
        <w:t xml:space="preserve">нию интересов коренного населения. </w:t>
      </w:r>
    </w:p>
    <w:p w:rsidR="00164247" w:rsidRPr="00164247" w:rsidRDefault="00164247" w:rsidP="00164247">
      <w:pPr>
        <w:pStyle w:val="SingleTxtGR"/>
      </w:pPr>
      <w:r w:rsidRPr="00164247">
        <w:rPr>
          <w:bCs/>
        </w:rPr>
        <w:t>56.</w:t>
      </w:r>
      <w:r w:rsidRPr="00164247">
        <w:rPr>
          <w:bCs/>
        </w:rPr>
        <w:tab/>
      </w:r>
      <w:r w:rsidRPr="00164247">
        <w:t xml:space="preserve">Г-н </w:t>
      </w:r>
      <w:proofErr w:type="spellStart"/>
      <w:r w:rsidRPr="00164247">
        <w:t>Далисай</w:t>
      </w:r>
      <w:proofErr w:type="spellEnd"/>
      <w:r w:rsidRPr="00164247">
        <w:t xml:space="preserve"> заявил, что все люди страдают от изменения климата и должны совместно принимать меры для его прекращения. Он призвал принять серьезный обязывающий документ о противодействии глобальной угрозе изм</w:t>
      </w:r>
      <w:r w:rsidRPr="00164247">
        <w:t>е</w:t>
      </w:r>
      <w:r w:rsidRPr="00164247">
        <w:t>нения климата и о соблюдении обязательств государств исходя из их историч</w:t>
      </w:r>
      <w:r w:rsidRPr="00164247">
        <w:t>е</w:t>
      </w:r>
      <w:r w:rsidRPr="00164247">
        <w:t>ской ответственности. Упомянув об опыте солидарности Филиппин с междун</w:t>
      </w:r>
      <w:r w:rsidRPr="00164247">
        <w:t>а</w:t>
      </w:r>
      <w:r w:rsidRPr="00164247">
        <w:t>родным сообществом в преодолении последствий урагана "</w:t>
      </w:r>
      <w:proofErr w:type="spellStart"/>
      <w:r w:rsidRPr="00164247">
        <w:t>Иоланда</w:t>
      </w:r>
      <w:proofErr w:type="spellEnd"/>
      <w:r w:rsidRPr="00164247">
        <w:t>", он з</w:t>
      </w:r>
      <w:r w:rsidRPr="00164247">
        <w:t>а</w:t>
      </w:r>
      <w:r w:rsidRPr="00164247">
        <w:t>явил, что государства и народы должны снова объединить усилия для соглас</w:t>
      </w:r>
      <w:r w:rsidRPr="00164247">
        <w:t>о</w:t>
      </w:r>
      <w:r w:rsidRPr="00164247">
        <w:t>вания прочного решения, которое позволит спасти наших детей и внуков от опустошительного воздействия изменения климата. Он призвал всех проявить уважение к тем, кто пострадал от изменения климата, путем принятия неме</w:t>
      </w:r>
      <w:r w:rsidRPr="00164247">
        <w:t>д</w:t>
      </w:r>
      <w:r w:rsidRPr="00164247">
        <w:t>ленных мер для защиты будущих поколений.</w:t>
      </w:r>
    </w:p>
    <w:p w:rsidR="00164247" w:rsidRPr="00164247" w:rsidRDefault="00164247" w:rsidP="00164247">
      <w:pPr>
        <w:pStyle w:val="SingleTxtGR"/>
      </w:pPr>
      <w:r w:rsidRPr="00164247">
        <w:rPr>
          <w:bCs/>
        </w:rPr>
        <w:t>57.</w:t>
      </w:r>
      <w:r w:rsidRPr="00164247">
        <w:rPr>
          <w:bCs/>
        </w:rPr>
        <w:tab/>
      </w:r>
      <w:r w:rsidRPr="00164247">
        <w:rPr>
          <w:bCs/>
          <w:iCs/>
        </w:rPr>
        <w:t xml:space="preserve">Директор Бюро по связи </w:t>
      </w:r>
      <w:proofErr w:type="spellStart"/>
      <w:r w:rsidRPr="00164247">
        <w:rPr>
          <w:bCs/>
          <w:iCs/>
        </w:rPr>
        <w:t>ФАО</w:t>
      </w:r>
      <w:proofErr w:type="spellEnd"/>
      <w:r w:rsidRPr="00164247">
        <w:rPr>
          <w:bCs/>
          <w:iCs/>
        </w:rPr>
        <w:t xml:space="preserve"> в Женеве г-жа </w:t>
      </w:r>
      <w:proofErr w:type="spellStart"/>
      <w:r w:rsidRPr="00164247">
        <w:rPr>
          <w:bCs/>
          <w:iCs/>
        </w:rPr>
        <w:t>Сянцзюн</w:t>
      </w:r>
      <w:proofErr w:type="spellEnd"/>
      <w:r w:rsidRPr="00164247">
        <w:rPr>
          <w:bCs/>
          <w:iCs/>
        </w:rPr>
        <w:t xml:space="preserve"> </w:t>
      </w:r>
      <w:proofErr w:type="spellStart"/>
      <w:r w:rsidRPr="00164247">
        <w:rPr>
          <w:bCs/>
          <w:iCs/>
        </w:rPr>
        <w:t>Яо</w:t>
      </w:r>
      <w:proofErr w:type="spellEnd"/>
      <w:r w:rsidRPr="00164247">
        <w:rPr>
          <w:bCs/>
          <w:iCs/>
        </w:rPr>
        <w:t xml:space="preserve"> заявила, что изменение климата прямо или косвенно влияет на осуществление права на д</w:t>
      </w:r>
      <w:r w:rsidRPr="00164247">
        <w:rPr>
          <w:bCs/>
          <w:iCs/>
        </w:rPr>
        <w:t>о</w:t>
      </w:r>
      <w:r w:rsidRPr="00164247">
        <w:rPr>
          <w:bCs/>
          <w:iCs/>
        </w:rPr>
        <w:t>статочное питание</w:t>
      </w:r>
      <w:r w:rsidRPr="00164247">
        <w:t>. Она сообщила, что в настоящее время более 800 млн. чел</w:t>
      </w:r>
      <w:r w:rsidRPr="00164247">
        <w:t>о</w:t>
      </w:r>
      <w:r w:rsidRPr="00164247">
        <w:t>век голодают, а 2 млрд. человек страдают от какой-либо формы недоедания. Для</w:t>
      </w:r>
      <w:r>
        <w:t> </w:t>
      </w:r>
      <w:r w:rsidRPr="00164247">
        <w:t>обеспечения растущего населения мира продуктами питания потребуется значительно увеличить масштабы их производства. Изменение климата угрож</w:t>
      </w:r>
      <w:r w:rsidRPr="00164247">
        <w:t>а</w:t>
      </w:r>
      <w:r w:rsidRPr="00164247">
        <w:t>ет производству продовольствия и физическому доступу к продуктам питания, создает опасность для источников жизнеобеспечения. В мире, который уже страдает от голода и значительного колебания продовольственных цен, некот</w:t>
      </w:r>
      <w:r w:rsidRPr="00164247">
        <w:t>о</w:t>
      </w:r>
      <w:r w:rsidRPr="00164247">
        <w:t>рые государства добились успехов в борьбе с голодом, и эти</w:t>
      </w:r>
      <w:r>
        <w:t xml:space="preserve"> </w:t>
      </w:r>
      <w:r w:rsidRPr="00164247">
        <w:t>успехи могут п</w:t>
      </w:r>
      <w:r w:rsidRPr="00164247">
        <w:t>о</w:t>
      </w:r>
      <w:r w:rsidRPr="00164247">
        <w:t xml:space="preserve">служить примером для принятия будущих мер. Проведенный </w:t>
      </w:r>
      <w:proofErr w:type="spellStart"/>
      <w:r w:rsidRPr="00164247">
        <w:t>ФАО</w:t>
      </w:r>
      <w:proofErr w:type="spellEnd"/>
      <w:r w:rsidRPr="00164247">
        <w:t xml:space="preserve"> анализ национальных усилий по достижению цели борьбы с голодом, которая фигур</w:t>
      </w:r>
      <w:r w:rsidRPr="00164247">
        <w:t>и</w:t>
      </w:r>
      <w:r w:rsidRPr="00164247">
        <w:t>рует среди целей в области развития, сформулированных в Декларации тысяч</w:t>
      </w:r>
      <w:r w:rsidRPr="00164247">
        <w:t>е</w:t>
      </w:r>
      <w:r w:rsidRPr="00164247">
        <w:t>летия, позволил выявить четыре ключевых направления деятельности: питание и о</w:t>
      </w:r>
      <w:r w:rsidRPr="00164247">
        <w:t>б</w:t>
      </w:r>
      <w:r w:rsidRPr="00164247">
        <w:t>разование; социальная защита; справедливый доступ к ресурсам и активам; и повышение осведомленности. Эффективные стратегии включают в себя кра</w:t>
      </w:r>
      <w:r w:rsidRPr="00164247">
        <w:t>т</w:t>
      </w:r>
      <w:r w:rsidRPr="00164247">
        <w:t>косрочное оказание жизненно важной помощи в сочетании с защитой и разв</w:t>
      </w:r>
      <w:r w:rsidRPr="00164247">
        <w:t>и</w:t>
      </w:r>
      <w:r w:rsidRPr="00164247">
        <w:t>тием производственных активов и объектов инфраструктуры, поддерживающих источники жизнеобеспечения, и налаживание межотраслевых связей для обе</w:t>
      </w:r>
      <w:r w:rsidRPr="00164247">
        <w:t>с</w:t>
      </w:r>
      <w:r w:rsidRPr="00164247">
        <w:t xml:space="preserve">печения достойного трудоустройства и социального благосостояния. </w:t>
      </w:r>
    </w:p>
    <w:p w:rsidR="00164247" w:rsidRPr="00164247" w:rsidRDefault="00164247" w:rsidP="00164247">
      <w:pPr>
        <w:pStyle w:val="SingleTxtGR"/>
      </w:pPr>
      <w:r w:rsidRPr="00164247">
        <w:rPr>
          <w:bCs/>
        </w:rPr>
        <w:t>58.</w:t>
      </w:r>
      <w:r w:rsidRPr="00164247">
        <w:rPr>
          <w:bCs/>
        </w:rPr>
        <w:tab/>
      </w:r>
      <w:r w:rsidRPr="00164247">
        <w:t xml:space="preserve">Г-жа </w:t>
      </w:r>
      <w:proofErr w:type="spellStart"/>
      <w:r w:rsidRPr="00164247">
        <w:t>Яо</w:t>
      </w:r>
      <w:proofErr w:type="spellEnd"/>
      <w:r w:rsidRPr="00164247">
        <w:t xml:space="preserve"> рекомендовала принимать в будущем такие меры, которые ада</w:t>
      </w:r>
      <w:r w:rsidRPr="00164247">
        <w:t>п</w:t>
      </w:r>
      <w:r w:rsidRPr="00164247">
        <w:t>тированы к ситуации и условиям жизни людей, в наибольшей степени страд</w:t>
      </w:r>
      <w:r w:rsidRPr="00164247">
        <w:t>а</w:t>
      </w:r>
      <w:r w:rsidRPr="00164247">
        <w:t>ющих от изменения климата, и которые разработаны при участии всех заинт</w:t>
      </w:r>
      <w:r w:rsidRPr="00164247">
        <w:t>е</w:t>
      </w:r>
      <w:r w:rsidRPr="00164247">
        <w:t>ресованных сторон. Следует укреплять механизмы, открывающие общинам возможность для обмена знаниями и передовой практикой, а также для участия в принятии решений, процедурах мониторинга и подотчетности. Участники н</w:t>
      </w:r>
      <w:r w:rsidRPr="00164247">
        <w:t>е</w:t>
      </w:r>
      <w:r w:rsidRPr="00164247">
        <w:t>давнего Международного форума по сельскому хозяйству и изменению климата обсудили вопросы ведения климатически рационального сельского хозяйства, которое адаптировано к давлению окружающей среды и сопряжено с меньшими экологическими последствиями. Был создан многосторонний глобальный ал</w:t>
      </w:r>
      <w:r w:rsidRPr="00164247">
        <w:t>ь</w:t>
      </w:r>
      <w:r w:rsidRPr="00164247">
        <w:t>янс по</w:t>
      </w:r>
      <w:r>
        <w:t xml:space="preserve"> </w:t>
      </w:r>
      <w:r w:rsidRPr="00164247">
        <w:t>ведению климатически рационального сельского хозяйства, цель котор</w:t>
      </w:r>
      <w:r w:rsidRPr="00164247">
        <w:t>о</w:t>
      </w:r>
      <w:r w:rsidRPr="00164247">
        <w:t>го − способствовать устойчивому и справедливому росту продуктивности и д</w:t>
      </w:r>
      <w:r w:rsidRPr="00164247">
        <w:t>о</w:t>
      </w:r>
      <w:r w:rsidRPr="00164247">
        <w:t>ходности сельского хозяйства, повышать сопротивляемость продовольстве</w:t>
      </w:r>
      <w:r w:rsidRPr="00164247">
        <w:t>н</w:t>
      </w:r>
      <w:r w:rsidRPr="00164247">
        <w:t xml:space="preserve">ных </w:t>
      </w:r>
      <w:r w:rsidRPr="00164247">
        <w:lastRenderedPageBreak/>
        <w:t xml:space="preserve">систем и фермерских источников жизнеобеспечения и обеспечивать снижение или прекращение выбросов парниковых газов в сельском хозяйстве. </w:t>
      </w:r>
    </w:p>
    <w:p w:rsidR="00164247" w:rsidRPr="00164247" w:rsidRDefault="00164247" w:rsidP="00164247">
      <w:pPr>
        <w:pStyle w:val="SingleTxtGR"/>
      </w:pPr>
      <w:r w:rsidRPr="00164247">
        <w:rPr>
          <w:bCs/>
        </w:rPr>
        <w:t>59.</w:t>
      </w:r>
      <w:r w:rsidRPr="00164247">
        <w:rPr>
          <w:bCs/>
        </w:rPr>
        <w:tab/>
      </w:r>
      <w:r w:rsidRPr="00164247">
        <w:t>Она отметила, что, поскольку становится все более очевидным, что изм</w:t>
      </w:r>
      <w:r w:rsidRPr="00164247">
        <w:t>е</w:t>
      </w:r>
      <w:r w:rsidRPr="00164247">
        <w:t>нение климата оказывает пагубное воздействие на осуществление права на п</w:t>
      </w:r>
      <w:r w:rsidRPr="00164247">
        <w:t>и</w:t>
      </w:r>
      <w:r w:rsidRPr="00164247">
        <w:t xml:space="preserve">тание, международное сообщество должно принять соответствующие меры, в том числе путем претворения в жизнь Руководящих принципов </w:t>
      </w:r>
      <w:proofErr w:type="spellStart"/>
      <w:r w:rsidRPr="00164247">
        <w:t>ФАО</w:t>
      </w:r>
      <w:proofErr w:type="spellEnd"/>
      <w:r w:rsidRPr="00164247">
        <w:t xml:space="preserve"> в области права на питание, Добровольных руководящих принципов ответственного рег</w:t>
      </w:r>
      <w:r w:rsidRPr="00164247">
        <w:t>у</w:t>
      </w:r>
      <w:r w:rsidRPr="00164247">
        <w:t>лирования вопросов владения и пользования ресурсами и Принципов отве</w:t>
      </w:r>
      <w:r w:rsidRPr="00164247">
        <w:t>т</w:t>
      </w:r>
      <w:r w:rsidRPr="00164247">
        <w:t xml:space="preserve">ственного инвестирования в агропродовольственные системы. </w:t>
      </w:r>
      <w:r w:rsidRPr="00164247">
        <w:rPr>
          <w:bCs/>
        </w:rPr>
        <w:t>В этих докуме</w:t>
      </w:r>
      <w:r w:rsidRPr="00164247">
        <w:rPr>
          <w:bCs/>
        </w:rPr>
        <w:t>н</w:t>
      </w:r>
      <w:r w:rsidRPr="00164247">
        <w:rPr>
          <w:bCs/>
        </w:rPr>
        <w:t>тах содержатся важнейшие правозащитные рекомендации, которые спосо</w:t>
      </w:r>
      <w:r w:rsidRPr="00164247">
        <w:rPr>
          <w:bCs/>
        </w:rPr>
        <w:t>б</w:t>
      </w:r>
      <w:r w:rsidRPr="00164247">
        <w:rPr>
          <w:bCs/>
        </w:rPr>
        <w:t>ствуют осуществлению права на питание и принятию мер по борьбе с измен</w:t>
      </w:r>
      <w:r w:rsidRPr="00164247">
        <w:rPr>
          <w:bCs/>
        </w:rPr>
        <w:t>е</w:t>
      </w:r>
      <w:r w:rsidRPr="00164247">
        <w:rPr>
          <w:bCs/>
        </w:rPr>
        <w:t xml:space="preserve">нием климата. Г-жа </w:t>
      </w:r>
      <w:proofErr w:type="spellStart"/>
      <w:r w:rsidRPr="00164247">
        <w:rPr>
          <w:bCs/>
        </w:rPr>
        <w:t>Яо</w:t>
      </w:r>
      <w:proofErr w:type="spellEnd"/>
      <w:r w:rsidRPr="00164247">
        <w:rPr>
          <w:bCs/>
        </w:rPr>
        <w:t xml:space="preserve"> предложила включить в повестку дня в области разв</w:t>
      </w:r>
      <w:r w:rsidRPr="00164247">
        <w:rPr>
          <w:bCs/>
        </w:rPr>
        <w:t>и</w:t>
      </w:r>
      <w:r w:rsidRPr="00164247">
        <w:rPr>
          <w:bCs/>
        </w:rPr>
        <w:t>тия на период после 2015 года жесткое обязательство в отношении</w:t>
      </w:r>
      <w:r>
        <w:rPr>
          <w:bCs/>
        </w:rPr>
        <w:t xml:space="preserve"> </w:t>
      </w:r>
      <w:r w:rsidRPr="00164247">
        <w:rPr>
          <w:bCs/>
        </w:rPr>
        <w:t>обеспеч</w:t>
      </w:r>
      <w:r w:rsidRPr="00164247">
        <w:rPr>
          <w:bCs/>
        </w:rPr>
        <w:t>е</w:t>
      </w:r>
      <w:r w:rsidRPr="00164247">
        <w:rPr>
          <w:bCs/>
        </w:rPr>
        <w:t>ния расширения прав и возможностей основных субъектов</w:t>
      </w:r>
      <w:r w:rsidRPr="00164247">
        <w:t>, особенно женщин и уязвимых групп, которые играют важнейшую роль в реализации права на д</w:t>
      </w:r>
      <w:r w:rsidRPr="00164247">
        <w:t>о</w:t>
      </w:r>
      <w:r w:rsidRPr="00164247">
        <w:t>статочное питание.</w:t>
      </w:r>
    </w:p>
    <w:p w:rsidR="00164247" w:rsidRPr="00164247" w:rsidRDefault="00164247" w:rsidP="00164247">
      <w:pPr>
        <w:pStyle w:val="SingleTxtGR"/>
      </w:pPr>
      <w:r w:rsidRPr="00164247">
        <w:rPr>
          <w:bCs/>
        </w:rPr>
        <w:t>60.</w:t>
      </w:r>
      <w:r w:rsidRPr="00164247">
        <w:rPr>
          <w:bCs/>
        </w:rPr>
        <w:tab/>
      </w:r>
      <w:r w:rsidRPr="00164247">
        <w:rPr>
          <w:bCs/>
          <w:iCs/>
        </w:rPr>
        <w:t xml:space="preserve">Генеральный секретарь Всемирного совета церквей г-н Олаф </w:t>
      </w:r>
      <w:proofErr w:type="spellStart"/>
      <w:r w:rsidRPr="00164247">
        <w:rPr>
          <w:bCs/>
          <w:iCs/>
        </w:rPr>
        <w:t>Фюксе</w:t>
      </w:r>
      <w:proofErr w:type="spellEnd"/>
      <w:r w:rsidRPr="00164247">
        <w:rPr>
          <w:bCs/>
          <w:iCs/>
        </w:rPr>
        <w:t xml:space="preserve"> </w:t>
      </w:r>
      <w:proofErr w:type="spellStart"/>
      <w:r w:rsidRPr="00164247">
        <w:rPr>
          <w:bCs/>
          <w:iCs/>
        </w:rPr>
        <w:t>Твейт</w:t>
      </w:r>
      <w:proofErr w:type="spellEnd"/>
      <w:r w:rsidRPr="00164247">
        <w:rPr>
          <w:bCs/>
          <w:iCs/>
        </w:rPr>
        <w:t xml:space="preserve"> заявил, что изменение климата ставит вопрос жизни или смерти. Оно з</w:t>
      </w:r>
      <w:r w:rsidRPr="00164247">
        <w:rPr>
          <w:bCs/>
          <w:iCs/>
        </w:rPr>
        <w:t>а</w:t>
      </w:r>
      <w:r w:rsidRPr="00164247">
        <w:rPr>
          <w:bCs/>
          <w:iCs/>
        </w:rPr>
        <w:t>ставило нас вернуться к общемировым религиозным постулатам о том, что наш мир − это единое творение, что все люди несут общую ответственность за управление этим миром и что деяния меньшинства могут повлиять на основные условия жизни всего человечества</w:t>
      </w:r>
      <w:r w:rsidRPr="00164247">
        <w:t>. Он отметил, что изменение климата имеет прямое отношение к универсальным правам человека. Проблемы, которые о</w:t>
      </w:r>
      <w:r w:rsidRPr="00164247">
        <w:t>т</w:t>
      </w:r>
      <w:r w:rsidRPr="00164247">
        <w:t>мечались выступавшими, являются реальными: изменение климата уже оказ</w:t>
      </w:r>
      <w:r w:rsidRPr="00164247">
        <w:t>ы</w:t>
      </w:r>
      <w:r w:rsidRPr="00164247">
        <w:t>вает влияние на пользование всеми правами человека, в том числе правом на питание. Многие общины страдают от повышения уровня моря, засоления пресных водоемов, роста частотности и интенсивности тропических бурь, и</w:t>
      </w:r>
      <w:r w:rsidRPr="00164247">
        <w:t>з</w:t>
      </w:r>
      <w:r w:rsidRPr="00164247">
        <w:t>менения графика выпадения дождевых осадков, от засух, наводнений и смены температурных режимов, что непосредственно сказывается на продовольстве</w:t>
      </w:r>
      <w:r w:rsidRPr="00164247">
        <w:t>н</w:t>
      </w:r>
      <w:r w:rsidRPr="00164247">
        <w:t xml:space="preserve">ной безопасности. </w:t>
      </w:r>
    </w:p>
    <w:p w:rsidR="00164247" w:rsidRPr="00164247" w:rsidRDefault="00164247" w:rsidP="00164247">
      <w:pPr>
        <w:pStyle w:val="SingleTxtGR"/>
      </w:pPr>
      <w:r w:rsidRPr="00164247">
        <w:rPr>
          <w:bCs/>
        </w:rPr>
        <w:t>61.</w:t>
      </w:r>
      <w:r w:rsidRPr="00164247">
        <w:rPr>
          <w:bCs/>
        </w:rPr>
        <w:tab/>
      </w:r>
      <w:r w:rsidRPr="00164247">
        <w:t>Он подчеркнул, что в течение ряда лет Совет по правам человека в своих резолюциях указывал на последствия изменения климата для прав человека, а</w:t>
      </w:r>
      <w:r>
        <w:t> </w:t>
      </w:r>
      <w:r w:rsidRPr="00164247">
        <w:t>мандатарии специальных процедур представляли доклады о воздействии и</w:t>
      </w:r>
      <w:r w:rsidRPr="00164247">
        <w:t>з</w:t>
      </w:r>
      <w:r w:rsidRPr="00164247">
        <w:t>менения климата на различные права человека. Участники Социального форума 2010 года рекомендовали учредить мандат специального докладчика по вопросу о правах человека и изменении климата, деятельность которого была бы направлена на активизацию осуществлении прав человека группами лиц, кот</w:t>
      </w:r>
      <w:r w:rsidRPr="00164247">
        <w:t>о</w:t>
      </w:r>
      <w:r w:rsidRPr="00164247">
        <w:t xml:space="preserve">рые наиболее уязвимы от последствий изменения климата. Г-н </w:t>
      </w:r>
      <w:proofErr w:type="spellStart"/>
      <w:r w:rsidRPr="00164247">
        <w:t>Твейт</w:t>
      </w:r>
      <w:proofErr w:type="spellEnd"/>
      <w:r w:rsidRPr="00164247">
        <w:t xml:space="preserve"> вновь п</w:t>
      </w:r>
      <w:r w:rsidRPr="00164247">
        <w:t>о</w:t>
      </w:r>
      <w:r w:rsidRPr="00164247">
        <w:t>вторил этот призыв и в то же время отметил, что непропорциональный характер воздействия изменения климата на лиц, которые наиболее уязвимы и наименее ответственны за него, является проявлением глубочайшей несправедливости.</w:t>
      </w:r>
      <w:r>
        <w:t xml:space="preserve"> </w:t>
      </w:r>
    </w:p>
    <w:p w:rsidR="00164247" w:rsidRPr="00164247" w:rsidRDefault="00164247" w:rsidP="00164247">
      <w:pPr>
        <w:pStyle w:val="SingleTxtGR"/>
      </w:pPr>
      <w:r w:rsidRPr="00164247">
        <w:rPr>
          <w:bCs/>
        </w:rPr>
        <w:t>62.</w:t>
      </w:r>
      <w:r w:rsidRPr="00164247">
        <w:rPr>
          <w:bCs/>
        </w:rPr>
        <w:tab/>
      </w:r>
      <w:r w:rsidRPr="00164247">
        <w:t>Поскольку научный консенсус в вопросе об антропогенном происхожд</w:t>
      </w:r>
      <w:r w:rsidRPr="00164247">
        <w:t>е</w:t>
      </w:r>
      <w:r w:rsidRPr="00164247">
        <w:t>нии изменения климата уже полностью достигнут, мир нуждается в срочных коллективных действиях в интересах всего человечества, включая подготовку к Конференции Сторон в Париже в 2015 году. Всемирный совет церквей неп</w:t>
      </w:r>
      <w:r w:rsidRPr="00164247">
        <w:t>о</w:t>
      </w:r>
      <w:r w:rsidRPr="00164247">
        <w:t>средственно занимается темой изменения климата с конца 1980-х годов, увяз</w:t>
      </w:r>
      <w:r w:rsidRPr="00164247">
        <w:t>ы</w:t>
      </w:r>
      <w:r w:rsidRPr="00164247">
        <w:t>вая ее с вопросами мира, экономической справедливости и окружающей среды. Изменение климата имеет экологическую, политическую, этическую и духо</w:t>
      </w:r>
      <w:r w:rsidRPr="00164247">
        <w:t>в</w:t>
      </w:r>
      <w:r w:rsidRPr="00164247">
        <w:t xml:space="preserve">ную стороны. Следовательно, в основу усилий по предупреждению изменения климата, смягчению его последствий и адаптации к ним должен быть заложен комплексный подход, опирающийся на солидарность между людьми. Жителям </w:t>
      </w:r>
      <w:r w:rsidRPr="00164247">
        <w:lastRenderedPageBreak/>
        <w:t>богатых стран потребуется изменить свой стиль жизни; жителям уязвимых стран нужно располагать средствами для укрепления сопротивляемости и ада</w:t>
      </w:r>
      <w:r w:rsidRPr="00164247">
        <w:t>п</w:t>
      </w:r>
      <w:r w:rsidRPr="00164247">
        <w:t>тации. Изменения должны произойти на индивидуальном, общинном, наци</w:t>
      </w:r>
      <w:r w:rsidRPr="00164247">
        <w:t>о</w:t>
      </w:r>
      <w:r w:rsidRPr="00164247">
        <w:t>нальном и международном уровнях. Государства, Совет по правам человека, о</w:t>
      </w:r>
      <w:r w:rsidRPr="00164247">
        <w:t>р</w:t>
      </w:r>
      <w:r w:rsidRPr="00164247">
        <w:t>ганизации гражданского общества и духовные организации должны сотрудн</w:t>
      </w:r>
      <w:r w:rsidRPr="00164247">
        <w:t>и</w:t>
      </w:r>
      <w:r w:rsidRPr="00164247">
        <w:t xml:space="preserve">чать между собой во имя справедливости для тех, кто в наименьшей степени способствовал изменению климата. Все должны показать своими действиями, что они осознают свою взаимозависимость и готовы защищать права самых уязвимых групп населения. Г-н </w:t>
      </w:r>
      <w:proofErr w:type="spellStart"/>
      <w:r w:rsidRPr="00164247">
        <w:t>Твейт</w:t>
      </w:r>
      <w:proofErr w:type="spellEnd"/>
      <w:r w:rsidRPr="00164247">
        <w:t xml:space="preserve"> высказался за действие как выражение надежды, связанной с будущим, с грядущими поколениями, с судьбой</w:t>
      </w:r>
      <w:r>
        <w:t xml:space="preserve"> </w:t>
      </w:r>
      <w:r w:rsidRPr="00164247">
        <w:t>Земли и человечества.</w:t>
      </w:r>
    </w:p>
    <w:p w:rsidR="00164247" w:rsidRPr="00164247" w:rsidRDefault="00164247" w:rsidP="00164247">
      <w:pPr>
        <w:pStyle w:val="SingleTxtGR"/>
      </w:pPr>
      <w:r w:rsidRPr="00164247">
        <w:rPr>
          <w:bCs/>
        </w:rPr>
        <w:t>63.</w:t>
      </w:r>
      <w:r w:rsidRPr="00164247">
        <w:rPr>
          <w:bCs/>
        </w:rPr>
        <w:tab/>
      </w:r>
      <w:r w:rsidRPr="00164247">
        <w:t>Г</w:t>
      </w:r>
      <w:r w:rsidRPr="00164247">
        <w:rPr>
          <w:bCs/>
          <w:iCs/>
        </w:rPr>
        <w:t>енеральный координатор организации "</w:t>
      </w:r>
      <w:proofErr w:type="spellStart"/>
      <w:r w:rsidRPr="00164247">
        <w:rPr>
          <w:bCs/>
          <w:iCs/>
        </w:rPr>
        <w:t>Виа</w:t>
      </w:r>
      <w:proofErr w:type="spellEnd"/>
      <w:r w:rsidRPr="00164247">
        <w:rPr>
          <w:bCs/>
          <w:iCs/>
        </w:rPr>
        <w:t xml:space="preserve"> </w:t>
      </w:r>
      <w:proofErr w:type="spellStart"/>
      <w:r w:rsidRPr="00164247">
        <w:rPr>
          <w:bCs/>
          <w:iCs/>
        </w:rPr>
        <w:t>кампесина</w:t>
      </w:r>
      <w:proofErr w:type="spellEnd"/>
      <w:r w:rsidRPr="00164247">
        <w:rPr>
          <w:bCs/>
          <w:iCs/>
        </w:rPr>
        <w:t xml:space="preserve">" г-жа Элизабет </w:t>
      </w:r>
      <w:proofErr w:type="spellStart"/>
      <w:r w:rsidRPr="00164247">
        <w:rPr>
          <w:bCs/>
          <w:iCs/>
        </w:rPr>
        <w:t>Мпофу</w:t>
      </w:r>
      <w:proofErr w:type="spellEnd"/>
      <w:r w:rsidRPr="00164247">
        <w:rPr>
          <w:bCs/>
          <w:iCs/>
        </w:rPr>
        <w:t xml:space="preserve"> обратила внимание на необходимость предоставления возможности в</w:t>
      </w:r>
      <w:r w:rsidRPr="00164247">
        <w:rPr>
          <w:bCs/>
          <w:iCs/>
        </w:rPr>
        <w:t>ы</w:t>
      </w:r>
      <w:r w:rsidRPr="00164247">
        <w:rPr>
          <w:bCs/>
          <w:iCs/>
        </w:rPr>
        <w:t>разить свое мнение в ходе дискуссии об изменении климата для тех, чей голос до сих пор не услышан</w:t>
      </w:r>
      <w:r w:rsidRPr="00164247">
        <w:t>. Она сообщила, что представляет более 200 млн. соц</w:t>
      </w:r>
      <w:r w:rsidRPr="00164247">
        <w:t>и</w:t>
      </w:r>
      <w:r w:rsidRPr="00164247">
        <w:t>ально отчужденных лиц, включая крестьян и рыбаков. Она просила, чтобы им была дана возможность быть услышанными и чтобы международное сообщ</w:t>
      </w:r>
      <w:r w:rsidRPr="00164247">
        <w:t>е</w:t>
      </w:r>
      <w:r w:rsidRPr="00164247">
        <w:t>ство более серьезно походило к анализу последствий изменения климата, отм</w:t>
      </w:r>
      <w:r w:rsidRPr="00164247">
        <w:t>е</w:t>
      </w:r>
      <w:r w:rsidRPr="00164247">
        <w:t>тив при этом, что ее выступление от имени людей, лишенных возможности в</w:t>
      </w:r>
      <w:r w:rsidRPr="00164247">
        <w:t>ы</w:t>
      </w:r>
      <w:r w:rsidRPr="00164247">
        <w:t xml:space="preserve">сказаться, которых представляет организация </w:t>
      </w:r>
      <w:r w:rsidRPr="00164247">
        <w:rPr>
          <w:bCs/>
          <w:iCs/>
        </w:rPr>
        <w:t>"</w:t>
      </w:r>
      <w:proofErr w:type="spellStart"/>
      <w:r w:rsidRPr="00164247">
        <w:rPr>
          <w:bCs/>
          <w:iCs/>
        </w:rPr>
        <w:t>Виа</w:t>
      </w:r>
      <w:proofErr w:type="spellEnd"/>
      <w:r w:rsidRPr="00164247">
        <w:rPr>
          <w:bCs/>
          <w:iCs/>
        </w:rPr>
        <w:t xml:space="preserve"> </w:t>
      </w:r>
      <w:proofErr w:type="spellStart"/>
      <w:r w:rsidRPr="00164247">
        <w:rPr>
          <w:bCs/>
          <w:iCs/>
        </w:rPr>
        <w:t>кампесина</w:t>
      </w:r>
      <w:proofErr w:type="spellEnd"/>
      <w:r w:rsidRPr="00164247">
        <w:rPr>
          <w:bCs/>
          <w:iCs/>
        </w:rPr>
        <w:t>", заслуживает большего, чем отведенные регламентом пять минут</w:t>
      </w:r>
      <w:r w:rsidRPr="00164247">
        <w:t>.</w:t>
      </w:r>
    </w:p>
    <w:p w:rsidR="00164247" w:rsidRPr="00164247" w:rsidRDefault="00164247" w:rsidP="00164247">
      <w:pPr>
        <w:pStyle w:val="SingleTxtGR"/>
      </w:pPr>
      <w:r w:rsidRPr="00164247">
        <w:rPr>
          <w:bCs/>
        </w:rPr>
        <w:t>64.</w:t>
      </w:r>
      <w:r w:rsidRPr="00164247">
        <w:rPr>
          <w:bCs/>
        </w:rPr>
        <w:tab/>
      </w:r>
      <w:r w:rsidRPr="00164247">
        <w:t xml:space="preserve">Как женщина, занимающаяся фермерским хозяйством в Зимбабве, </w:t>
      </w:r>
      <w:r>
        <w:br/>
      </w:r>
      <w:r w:rsidRPr="00164247">
        <w:t xml:space="preserve">г-жа </w:t>
      </w:r>
      <w:proofErr w:type="spellStart"/>
      <w:r w:rsidRPr="00164247">
        <w:t>Мпофу</w:t>
      </w:r>
      <w:proofErr w:type="spellEnd"/>
      <w:r w:rsidRPr="00164247">
        <w:t xml:space="preserve"> не понаслышке знакома с воздействием изменения климата на пр</w:t>
      </w:r>
      <w:r w:rsidRPr="00164247">
        <w:t>а</w:t>
      </w:r>
      <w:r w:rsidRPr="00164247">
        <w:t>ва человека, особенно на права на жизнь, на питание, на здоровье, на жилище, на образование, на самоопределение, на развитие, на воду и на санитарные услуги. Она явилась свидетелем отказа государства от обязанностей по защите прав человека в угоду интересам корпораций. Она заявила, что компании зан</w:t>
      </w:r>
      <w:r w:rsidRPr="00164247">
        <w:t>и</w:t>
      </w:r>
      <w:r w:rsidRPr="00164247">
        <w:t>маются неустойчивой и</w:t>
      </w:r>
      <w:r>
        <w:t xml:space="preserve"> </w:t>
      </w:r>
      <w:r w:rsidRPr="00164247">
        <w:t xml:space="preserve">неправомерной практикой, включая захват земельных угодий, </w:t>
      </w:r>
      <w:proofErr w:type="spellStart"/>
      <w:r w:rsidRPr="00164247">
        <w:t>сверхэксплуатацию</w:t>
      </w:r>
      <w:proofErr w:type="spellEnd"/>
      <w:r w:rsidRPr="00164247">
        <w:t xml:space="preserve"> минеральных ресурсов, чрезмерную зависимость от ископаемых видов топлива, уничтожение природной среды и источников жи</w:t>
      </w:r>
      <w:r w:rsidRPr="00164247">
        <w:t>з</w:t>
      </w:r>
      <w:r w:rsidRPr="00164247">
        <w:t>необеспечения. Более всего от этих видов деятельности страдают самые уязв</w:t>
      </w:r>
      <w:r w:rsidRPr="00164247">
        <w:t>и</w:t>
      </w:r>
      <w:r w:rsidRPr="00164247">
        <w:t>мые группы населения, включая коренные народы, крестьян и женщин. Многие жители в соответствии с планами корпораций были перемещены со своих з</w:t>
      </w:r>
      <w:r w:rsidRPr="00164247">
        <w:t>е</w:t>
      </w:r>
      <w:r w:rsidRPr="00164247">
        <w:t>мель.</w:t>
      </w:r>
    </w:p>
    <w:p w:rsidR="00164247" w:rsidRPr="00164247" w:rsidRDefault="00164247" w:rsidP="00164247">
      <w:pPr>
        <w:pStyle w:val="SingleTxtGR"/>
      </w:pPr>
      <w:r w:rsidRPr="00164247">
        <w:rPr>
          <w:bCs/>
        </w:rPr>
        <w:t>65.</w:t>
      </w:r>
      <w:r w:rsidRPr="00164247">
        <w:rPr>
          <w:bCs/>
        </w:rPr>
        <w:tab/>
      </w:r>
      <w:r w:rsidRPr="00164247">
        <w:t>Развитые страны, которые в наибольшей степени способствовали изм</w:t>
      </w:r>
      <w:r w:rsidRPr="00164247">
        <w:t>е</w:t>
      </w:r>
      <w:r w:rsidRPr="00164247">
        <w:t>нению климата, возложили тяжкое бремя его последствий на развивающиеся страны и отказались нести за него ответственность. Столкнувшись с суровым воздействием изменения климата, многие развивающиеся страны были выну</w:t>
      </w:r>
      <w:r w:rsidRPr="00164247">
        <w:t>ж</w:t>
      </w:r>
      <w:r w:rsidRPr="00164247">
        <w:t>дены направить на борьбу с новыми вызовами те финансовые и людские ресу</w:t>
      </w:r>
      <w:r w:rsidRPr="00164247">
        <w:t>р</w:t>
      </w:r>
      <w:r w:rsidRPr="00164247">
        <w:t>сы, которые предназначались для приоритетных областей развития, таких, как здравоохранение, образование и поддержка сельского хозяйства. В крайних случаях отсутствие продовольственной безопасности, вызванное засухой или наводнениями в результате изменения климата, практически парализовало н</w:t>
      </w:r>
      <w:r w:rsidRPr="00164247">
        <w:t>е</w:t>
      </w:r>
      <w:r w:rsidRPr="00164247">
        <w:t>которые развивающиеся страны и свело на нет достигнутый ими важнейший прогресс на пути развития. В то же время развитые страны, действуя в рамках переговоров по торговле и инвестициям и даже в рамках собственных усилий по смягчению последствий изменения климата − через механизмы сокращения выбросов в результате обезлесения и деградации лесов, − продолжали закре</w:t>
      </w:r>
      <w:r w:rsidRPr="00164247">
        <w:t>п</w:t>
      </w:r>
      <w:r w:rsidRPr="00164247">
        <w:t>лять практику нарушений прав человека и захвата земель и удовлетворять и</w:t>
      </w:r>
      <w:r w:rsidRPr="00164247">
        <w:t>н</w:t>
      </w:r>
      <w:r w:rsidRPr="00164247">
        <w:t>тересы какой-либо группы в ущерб интересам большинства. Например, прои</w:t>
      </w:r>
      <w:r w:rsidRPr="00164247">
        <w:t>з</w:t>
      </w:r>
      <w:r w:rsidRPr="00164247">
        <w:t xml:space="preserve">водство </w:t>
      </w:r>
      <w:proofErr w:type="spellStart"/>
      <w:r w:rsidRPr="00164247">
        <w:t>биотоплива</w:t>
      </w:r>
      <w:proofErr w:type="spellEnd"/>
      <w:r w:rsidRPr="00164247">
        <w:t xml:space="preserve"> и экспортных культур имело приоритет над производством местных потребляемых культур. Лесные угодья отбираются у коренных нар</w:t>
      </w:r>
      <w:r w:rsidRPr="00164247">
        <w:t>о</w:t>
      </w:r>
      <w:r w:rsidRPr="00164247">
        <w:lastRenderedPageBreak/>
        <w:t>дов, для которых они являются источником жизнеобеспечения, местом прож</w:t>
      </w:r>
      <w:r w:rsidRPr="00164247">
        <w:t>и</w:t>
      </w:r>
      <w:r w:rsidRPr="00164247">
        <w:t xml:space="preserve">вания, определяют сбалансированный характер их питания и уклад жизни. Народы утрачивают свое право на самоопределение. Г-жа </w:t>
      </w:r>
      <w:proofErr w:type="spellStart"/>
      <w:r w:rsidRPr="00164247">
        <w:t>Мпофу</w:t>
      </w:r>
      <w:proofErr w:type="spellEnd"/>
      <w:r w:rsidRPr="00164247">
        <w:t xml:space="preserve"> спросила, я</w:t>
      </w:r>
      <w:r w:rsidRPr="00164247">
        <w:t>в</w:t>
      </w:r>
      <w:r w:rsidRPr="00164247">
        <w:t>ляется ли это торжеством справедливости.</w:t>
      </w:r>
    </w:p>
    <w:p w:rsidR="00164247" w:rsidRPr="00164247" w:rsidRDefault="00164247" w:rsidP="00164247">
      <w:pPr>
        <w:pStyle w:val="SingleTxtGR"/>
      </w:pPr>
      <w:r w:rsidRPr="00164247">
        <w:rPr>
          <w:bCs/>
        </w:rPr>
        <w:t>66.</w:t>
      </w:r>
      <w:r w:rsidRPr="00164247">
        <w:rPr>
          <w:bCs/>
        </w:rPr>
        <w:tab/>
      </w:r>
      <w:r w:rsidRPr="00164247">
        <w:t>П</w:t>
      </w:r>
      <w:r w:rsidRPr="00164247">
        <w:rPr>
          <w:bCs/>
          <w:iCs/>
        </w:rPr>
        <w:t xml:space="preserve">остоянный представитель Международной сети информации и действий "Продовольствие − прежде всего" в Женеве г-жа </w:t>
      </w:r>
      <w:proofErr w:type="spellStart"/>
      <w:r w:rsidRPr="00164247">
        <w:rPr>
          <w:bCs/>
          <w:iCs/>
        </w:rPr>
        <w:t>Ана</w:t>
      </w:r>
      <w:proofErr w:type="spellEnd"/>
      <w:r w:rsidRPr="00164247">
        <w:rPr>
          <w:bCs/>
          <w:iCs/>
        </w:rPr>
        <w:t xml:space="preserve">-Мария </w:t>
      </w:r>
      <w:proofErr w:type="spellStart"/>
      <w:r w:rsidRPr="00164247">
        <w:rPr>
          <w:bCs/>
          <w:iCs/>
        </w:rPr>
        <w:t>Суарес</w:t>
      </w:r>
      <w:proofErr w:type="spellEnd"/>
      <w:r w:rsidRPr="00164247">
        <w:rPr>
          <w:bCs/>
          <w:iCs/>
        </w:rPr>
        <w:t xml:space="preserve"> Франко з</w:t>
      </w:r>
      <w:r w:rsidRPr="00164247">
        <w:rPr>
          <w:bCs/>
          <w:iCs/>
        </w:rPr>
        <w:t>а</w:t>
      </w:r>
      <w:r w:rsidRPr="00164247">
        <w:rPr>
          <w:bCs/>
          <w:iCs/>
        </w:rPr>
        <w:t>явила, что международное сообщество должно обеспечивать приоритет прав человека во всех международно-правовых режимах</w:t>
      </w:r>
      <w:r w:rsidRPr="00164247">
        <w:t>. Права человека нужно включить в повестку дня обсуждения проблемы изменения климата. Изменение климата влияет на осуществление права на продовольствие и питание самыми разными способами, включая засухи, опустынивание, тропические заболевания и подкисление океана. Лица, перемещенные под воздействием изменения кл</w:t>
      </w:r>
      <w:r w:rsidRPr="00164247">
        <w:t>и</w:t>
      </w:r>
      <w:r w:rsidRPr="00164247">
        <w:t>мата, могут не иметь доступа к достаточному, приемлемому и здоровому пит</w:t>
      </w:r>
      <w:r w:rsidRPr="00164247">
        <w:t>а</w:t>
      </w:r>
      <w:r w:rsidRPr="00164247">
        <w:t>нию. В своем докладе об изменении климата за 2007</w:t>
      </w:r>
      <w:r>
        <w:t>−</w:t>
      </w:r>
      <w:r w:rsidRPr="00164247">
        <w:t>2008 годы</w:t>
      </w:r>
      <w:r w:rsidRPr="00164247">
        <w:rPr>
          <w:sz w:val="18"/>
          <w:szCs w:val="18"/>
          <w:vertAlign w:val="superscript"/>
        </w:rPr>
        <w:footnoteReference w:id="3"/>
      </w:r>
      <w:r w:rsidRPr="00164247">
        <w:t xml:space="preserve"> Программа развития Организации Объединенных Наций сочла, что к 2080 году в результ</w:t>
      </w:r>
      <w:r w:rsidRPr="00164247">
        <w:t>а</w:t>
      </w:r>
      <w:r w:rsidRPr="00164247">
        <w:t>те изменения климата еще 600</w:t>
      </w:r>
      <w:r>
        <w:t> </w:t>
      </w:r>
      <w:r w:rsidRPr="00164247">
        <w:t>млн. человек окажутся под угрозой наступления голода. Изменение климата будет непропорционально воздействовать на кр</w:t>
      </w:r>
      <w:r w:rsidRPr="00164247">
        <w:t>е</w:t>
      </w:r>
      <w:r w:rsidRPr="00164247">
        <w:t>стьян, коренных жителей, животноводов, мелких фермеров и рыбаков, которые, как ни странно, в наименьшей степени способствовали этому явлению.</w:t>
      </w:r>
    </w:p>
    <w:p w:rsidR="00164247" w:rsidRPr="00164247" w:rsidRDefault="00164247" w:rsidP="00164247">
      <w:pPr>
        <w:pStyle w:val="SingleTxtGR"/>
      </w:pPr>
      <w:r w:rsidRPr="00164247">
        <w:rPr>
          <w:bCs/>
        </w:rPr>
        <w:t>67.</w:t>
      </w:r>
      <w:r w:rsidRPr="00164247">
        <w:rPr>
          <w:bCs/>
        </w:rPr>
        <w:tab/>
      </w:r>
      <w:r w:rsidRPr="00164247">
        <w:t>Государства должны немедленно принять меры по обеспечению уваж</w:t>
      </w:r>
      <w:r w:rsidRPr="00164247">
        <w:t>е</w:t>
      </w:r>
      <w:r w:rsidRPr="00164247">
        <w:t>ния, защиты и осуществления права на продовольствие и питание в соотве</w:t>
      </w:r>
      <w:r w:rsidRPr="00164247">
        <w:t>т</w:t>
      </w:r>
      <w:r w:rsidRPr="00164247">
        <w:t>ствии с международным правом. Изменение климата − это проблема, чье пр</w:t>
      </w:r>
      <w:r w:rsidRPr="00164247">
        <w:t>о</w:t>
      </w:r>
      <w:r w:rsidRPr="00164247">
        <w:t>исхождение и последствия носят международный характер; следовательно, для нее требуется международное решение. Государства должны признать эксте</w:t>
      </w:r>
      <w:r w:rsidRPr="00164247">
        <w:t>р</w:t>
      </w:r>
      <w:r w:rsidRPr="00164247">
        <w:t>риториальность своих обязательств, как это предусмотрено в Маастрихтских принципах в отношении экстерриториальных обязательств государств в области экономических, социальных и культурных прав. Им нужно использовать свое политическое влияние, чтобы способствовать формированию среды, благопр</w:t>
      </w:r>
      <w:r w:rsidRPr="00164247">
        <w:t>и</w:t>
      </w:r>
      <w:r w:rsidRPr="00164247">
        <w:t>ятной для осуществления права на питание и других прав, в том числе в рамках сотрудничества по замедлению изменения климата и смягчению его после</w:t>
      </w:r>
      <w:r w:rsidRPr="00164247">
        <w:t>д</w:t>
      </w:r>
      <w:r w:rsidRPr="00164247">
        <w:t>ствий. Государства должны принять меры по обеспечению отчетности негос</w:t>
      </w:r>
      <w:r w:rsidRPr="00164247">
        <w:t>у</w:t>
      </w:r>
      <w:r w:rsidRPr="00164247">
        <w:t>дарственных субъектов за предпринимаемые ими действия.</w:t>
      </w:r>
    </w:p>
    <w:p w:rsidR="00164247" w:rsidRPr="00164247" w:rsidRDefault="00164247" w:rsidP="00164247">
      <w:pPr>
        <w:pStyle w:val="SingleTxtGR"/>
      </w:pPr>
      <w:r w:rsidRPr="00164247">
        <w:rPr>
          <w:bCs/>
        </w:rPr>
        <w:t>68.</w:t>
      </w:r>
      <w:r w:rsidRPr="00164247">
        <w:rPr>
          <w:bCs/>
        </w:rPr>
        <w:tab/>
      </w:r>
      <w:r w:rsidRPr="00164247">
        <w:t xml:space="preserve">Г-жа </w:t>
      </w:r>
      <w:proofErr w:type="spellStart"/>
      <w:r w:rsidRPr="00164247">
        <w:t>Суарес</w:t>
      </w:r>
      <w:proofErr w:type="spellEnd"/>
      <w:r w:rsidRPr="00164247">
        <w:t xml:space="preserve"> Франко подчеркнула необходимость снабжения детей кал</w:t>
      </w:r>
      <w:r w:rsidRPr="00164247">
        <w:t>о</w:t>
      </w:r>
      <w:r w:rsidRPr="00164247">
        <w:t>рийным питанием не только в младенческий период, но и в последующие годы, наряду с принятием мер по устранению структурных причин голода, включая изменение климата, в целях обеспечения здоровья и питания для будущих п</w:t>
      </w:r>
      <w:r w:rsidRPr="00164247">
        <w:t>о</w:t>
      </w:r>
      <w:r w:rsidRPr="00164247">
        <w:t xml:space="preserve">колений. Она заявила, что </w:t>
      </w:r>
      <w:proofErr w:type="spellStart"/>
      <w:r w:rsidRPr="00164247">
        <w:t>экологичное</w:t>
      </w:r>
      <w:proofErr w:type="spellEnd"/>
      <w:r w:rsidRPr="00164247">
        <w:t xml:space="preserve"> производство продуктов питания будет способствовать смягчению последствий изменения климата, росту доходов сельских жителей и наращиванию объемов имеющегося продовольствия. Она призвала государства проводить политику, направленную на содействие </w:t>
      </w:r>
      <w:proofErr w:type="spellStart"/>
      <w:r w:rsidRPr="00164247">
        <w:t>экол</w:t>
      </w:r>
      <w:r w:rsidRPr="00164247">
        <w:t>о</w:t>
      </w:r>
      <w:r w:rsidRPr="00164247">
        <w:t>гичному</w:t>
      </w:r>
      <w:proofErr w:type="spellEnd"/>
      <w:r w:rsidRPr="00164247">
        <w:t xml:space="preserve"> производству продуктов питания крестьянами, коренными народами, рыбаками и животноводами и на уважение взаимосвязи с матерью-природой. Механизмы чистого развития должны обеспечивать соблюдение прав человека, а государства должны принимать меры к тому, чтобы усилия по борьбе с изм</w:t>
      </w:r>
      <w:r w:rsidRPr="00164247">
        <w:t>е</w:t>
      </w:r>
      <w:r w:rsidRPr="00164247">
        <w:t>нением климата не наносили ущерба осуществлению этих прав.</w:t>
      </w:r>
    </w:p>
    <w:p w:rsidR="00164247" w:rsidRPr="00164247" w:rsidRDefault="00164247" w:rsidP="00164247">
      <w:pPr>
        <w:pStyle w:val="H1GR"/>
      </w:pPr>
      <w:r w:rsidRPr="00164247">
        <w:lastRenderedPageBreak/>
        <w:tab/>
        <w:t>B.</w:t>
      </w:r>
      <w:r w:rsidRPr="00164247">
        <w:tab/>
        <w:t xml:space="preserve">Интерактивное обсуждение </w:t>
      </w:r>
    </w:p>
    <w:p w:rsidR="00164247" w:rsidRPr="00164247" w:rsidRDefault="00164247" w:rsidP="00164247">
      <w:pPr>
        <w:pStyle w:val="SingleTxtGR"/>
      </w:pPr>
      <w:r w:rsidRPr="00164247">
        <w:rPr>
          <w:bCs/>
        </w:rPr>
        <w:t>69.</w:t>
      </w:r>
      <w:r w:rsidRPr="00164247">
        <w:rPr>
          <w:bCs/>
        </w:rPr>
        <w:tab/>
      </w:r>
      <w:r w:rsidRPr="00164247">
        <w:t>В ходе пленарного обсуждения выступили представители следующих государств: Алжира, Боливии (Многонационального Государства), Бразилии, Бутана, Габона, Демократической Республики Конго, Египта, Ирландии, Кат</w:t>
      </w:r>
      <w:r w:rsidRPr="00164247">
        <w:t>а</w:t>
      </w:r>
      <w:r w:rsidRPr="00164247">
        <w:t>ра, Китая, Кубы, Мальдивских Островов, Нигерии, Перу, Португалии, Слов</w:t>
      </w:r>
      <w:r w:rsidRPr="00164247">
        <w:t>е</w:t>
      </w:r>
      <w:r w:rsidRPr="00164247">
        <w:t>нии, Судана, Уругвая, Фиджи и Южной Африки. Кроме того, выступили пре</w:t>
      </w:r>
      <w:r w:rsidRPr="00164247">
        <w:t>д</w:t>
      </w:r>
      <w:r w:rsidRPr="00164247">
        <w:t>ставители Европейского союза, Международной организации по праву разв</w:t>
      </w:r>
      <w:r w:rsidRPr="00164247">
        <w:t>и</w:t>
      </w:r>
      <w:r w:rsidRPr="00164247">
        <w:t xml:space="preserve">тия, Международной организации по миграции и </w:t>
      </w:r>
      <w:proofErr w:type="spellStart"/>
      <w:r w:rsidRPr="00164247">
        <w:t>ЮНЕП</w:t>
      </w:r>
      <w:proofErr w:type="spellEnd"/>
      <w:r w:rsidRPr="00164247">
        <w:t>, а также представ</w:t>
      </w:r>
      <w:r w:rsidRPr="00164247">
        <w:t>и</w:t>
      </w:r>
      <w:r w:rsidRPr="00164247">
        <w:t>тель канадской неправительственной организации по вопросам народонасел</w:t>
      </w:r>
      <w:r w:rsidRPr="00164247">
        <w:t>е</w:t>
      </w:r>
      <w:r w:rsidRPr="00164247">
        <w:t>ния и развития. Делегации призвали к принятию срочных мер по борьбе с во</w:t>
      </w:r>
      <w:r w:rsidRPr="00164247">
        <w:t>з</w:t>
      </w:r>
      <w:r w:rsidRPr="00164247">
        <w:t>действием изменения климата на права человека, особенно на право на пит</w:t>
      </w:r>
      <w:r w:rsidRPr="00164247">
        <w:t>а</w:t>
      </w:r>
      <w:r w:rsidRPr="00164247">
        <w:t>ние. Они подробно описали конкретные угрозы для продовольственной бе</w:t>
      </w:r>
      <w:r w:rsidRPr="00164247">
        <w:t>з</w:t>
      </w:r>
      <w:r w:rsidRPr="00164247">
        <w:t>опасности в своих странах, включая засоление пахотных земель и поливной в</w:t>
      </w:r>
      <w:r w:rsidRPr="00164247">
        <w:t>о</w:t>
      </w:r>
      <w:r w:rsidRPr="00164247">
        <w:t>ды. В ходе обмена опытом проведения национальных мероприятий по борьбе с этими угрозами делегации подчеркнули необходимость наращивания усилий на международном уровне, в том числе посредством оказания помощи в целях развития, передачи технологии, укрепления потенциала и принятия униве</w:t>
      </w:r>
      <w:r w:rsidRPr="00164247">
        <w:t>р</w:t>
      </w:r>
      <w:r w:rsidRPr="00164247">
        <w:t>сального, юридически обязательного соглашения в рамках Конвенции об изм</w:t>
      </w:r>
      <w:r w:rsidRPr="00164247">
        <w:t>е</w:t>
      </w:r>
      <w:r w:rsidRPr="00164247">
        <w:t>нении климата Организации Объединенных Наций. В Парижское соглашение следует включить права человека, а сотрудничество между Советом по правам человека, секретариатом Конвенции и их соответствующими подразделениями должно быть усилено, в частности путем более активного и широкого участия государств в выполнении Женевского заявления.</w:t>
      </w:r>
    </w:p>
    <w:p w:rsidR="00164247" w:rsidRPr="00164247" w:rsidRDefault="00164247" w:rsidP="00164247">
      <w:pPr>
        <w:pStyle w:val="SingleTxtGR"/>
      </w:pPr>
      <w:r w:rsidRPr="00164247">
        <w:rPr>
          <w:bCs/>
        </w:rPr>
        <w:t>70.</w:t>
      </w:r>
      <w:r w:rsidRPr="00164247">
        <w:rPr>
          <w:bCs/>
        </w:rPr>
        <w:tab/>
      </w:r>
      <w:r w:rsidRPr="00164247">
        <w:t>Некоторые делегации высказались в поддержку принципа общих, но дифференцированных обязанностей, а также принятия индивидуальных и ко</w:t>
      </w:r>
      <w:r w:rsidRPr="00164247">
        <w:t>л</w:t>
      </w:r>
      <w:r w:rsidRPr="00164247">
        <w:t>лективных мер содействия смягчению последствий и адаптации. Некоторые из них отметили потребность в уважении матери-Земли, переходе к устойчивому производству и потреблению и осуществлении права на развитие. Делегации подчеркнули</w:t>
      </w:r>
      <w:r>
        <w:t xml:space="preserve"> </w:t>
      </w:r>
      <w:r w:rsidRPr="00164247">
        <w:t>необходимость защиты прав женщин и коренных народов и пр</w:t>
      </w:r>
      <w:r w:rsidRPr="00164247">
        <w:t>и</w:t>
      </w:r>
      <w:r w:rsidRPr="00164247">
        <w:t>знания вклада их знаний в стратегии адаптации, а также необходимость более активного осуществления права на питание и поощрения устойчивых источн</w:t>
      </w:r>
      <w:r w:rsidRPr="00164247">
        <w:t>и</w:t>
      </w:r>
      <w:r w:rsidRPr="00164247">
        <w:t>ков жизнеобеспечения. Делегации призвали государства выполнить обязател</w:t>
      </w:r>
      <w:r w:rsidRPr="00164247">
        <w:t>ь</w:t>
      </w:r>
      <w:r w:rsidRPr="00164247">
        <w:t>ства по обеспечению надлежащего финансирования Зеленого климатического фонда для адаптации к последствиям стихийных бедствий и смягчения этих п</w:t>
      </w:r>
      <w:r w:rsidRPr="00164247">
        <w:t>о</w:t>
      </w:r>
      <w:r w:rsidRPr="00164247">
        <w:t>следствий. Они отметили важность учета прав человека при проведении клим</w:t>
      </w:r>
      <w:r w:rsidRPr="00164247">
        <w:t>а</w:t>
      </w:r>
      <w:r w:rsidRPr="00164247">
        <w:t>тической политики, включая участие, доступ к информации и доступ к прав</w:t>
      </w:r>
      <w:r w:rsidRPr="00164247">
        <w:t>о</w:t>
      </w:r>
      <w:r w:rsidRPr="00164247">
        <w:t>судию. Делегации стремились получить сведения о передовой практике в обл</w:t>
      </w:r>
      <w:r w:rsidRPr="00164247">
        <w:t>а</w:t>
      </w:r>
      <w:r w:rsidRPr="00164247">
        <w:t xml:space="preserve">сти поощрения правозащитных подходов к климатической политике, особенно в связи с правом на питание. </w:t>
      </w:r>
    </w:p>
    <w:p w:rsidR="00164247" w:rsidRPr="00164247" w:rsidRDefault="00164247" w:rsidP="00164247">
      <w:pPr>
        <w:pStyle w:val="H1GR"/>
      </w:pPr>
      <w:r w:rsidRPr="00164247">
        <w:tab/>
        <w:t>C.</w:t>
      </w:r>
      <w:r w:rsidRPr="00164247">
        <w:tab/>
        <w:t xml:space="preserve">Ответы и заключительные замечания </w:t>
      </w:r>
    </w:p>
    <w:p w:rsidR="00164247" w:rsidRPr="00164247" w:rsidRDefault="00164247" w:rsidP="00164247">
      <w:pPr>
        <w:pStyle w:val="SingleTxtGR"/>
      </w:pPr>
      <w:r w:rsidRPr="00164247">
        <w:rPr>
          <w:bCs/>
        </w:rPr>
        <w:t>71.</w:t>
      </w:r>
      <w:r w:rsidRPr="00164247">
        <w:rPr>
          <w:bCs/>
        </w:rPr>
        <w:tab/>
      </w:r>
      <w:r w:rsidRPr="00164247">
        <w:t>В ходе интерактивного обсуждения и после него участникам дискуссио</w:t>
      </w:r>
      <w:r w:rsidRPr="00164247">
        <w:t>н</w:t>
      </w:r>
      <w:r w:rsidRPr="00164247">
        <w:t>ной группы была дана возможность ответить на вопросы, заданные в ходе зас</w:t>
      </w:r>
      <w:r w:rsidRPr="00164247">
        <w:t>е</w:t>
      </w:r>
      <w:r w:rsidRPr="00164247">
        <w:t xml:space="preserve">дания, и изложить заключительные замечания. </w:t>
      </w:r>
    </w:p>
    <w:p w:rsidR="00164247" w:rsidRPr="00164247" w:rsidRDefault="00164247" w:rsidP="00164247">
      <w:pPr>
        <w:pStyle w:val="SingleTxtGR"/>
        <w:rPr>
          <w:bCs/>
          <w:iCs/>
        </w:rPr>
      </w:pPr>
      <w:r w:rsidRPr="00164247">
        <w:rPr>
          <w:bCs/>
          <w:iCs/>
        </w:rPr>
        <w:t>72.</w:t>
      </w:r>
      <w:r w:rsidRPr="00164247">
        <w:rPr>
          <w:bCs/>
          <w:iCs/>
        </w:rPr>
        <w:tab/>
        <w:t xml:space="preserve">Г-жа </w:t>
      </w:r>
      <w:proofErr w:type="spellStart"/>
      <w:r w:rsidRPr="00164247">
        <w:rPr>
          <w:bCs/>
          <w:iCs/>
        </w:rPr>
        <w:t>Суарес</w:t>
      </w:r>
      <w:proofErr w:type="spellEnd"/>
      <w:r w:rsidRPr="00164247">
        <w:rPr>
          <w:bCs/>
          <w:iCs/>
        </w:rPr>
        <w:t xml:space="preserve"> Франко отметила эффективность агроэкологии для сокращ</w:t>
      </w:r>
      <w:r w:rsidRPr="00164247">
        <w:rPr>
          <w:bCs/>
          <w:iCs/>
        </w:rPr>
        <w:t>е</w:t>
      </w:r>
      <w:r w:rsidRPr="00164247">
        <w:rPr>
          <w:bCs/>
          <w:iCs/>
        </w:rPr>
        <w:t>ния выбросов</w:t>
      </w:r>
      <w:r w:rsidRPr="00164247">
        <w:t>, обеспечения более значительных объемов калорийных проду</w:t>
      </w:r>
      <w:r w:rsidRPr="00164247">
        <w:t>к</w:t>
      </w:r>
      <w:r w:rsidRPr="00164247">
        <w:t>тов питания и повышения доходов. Она призвала к тому, чтобы результаты оценки воздействия мер по смягчению последствий изменения климата и ко</w:t>
      </w:r>
      <w:r w:rsidRPr="00164247">
        <w:t>р</w:t>
      </w:r>
      <w:r w:rsidRPr="00164247">
        <w:t xml:space="preserve">рекционных мероприятий использовались для осмысленного, правомерного </w:t>
      </w:r>
      <w:r w:rsidRPr="00164247">
        <w:lastRenderedPageBreak/>
        <w:t>принятия решений</w:t>
      </w:r>
      <w:r w:rsidRPr="00164247">
        <w:rPr>
          <w:bCs/>
          <w:iCs/>
        </w:rPr>
        <w:t xml:space="preserve">. Следует проводить такую политику, при которой люди не лишались бы самостоятельности в обеспечении своих потребностей в питании. Г-жа </w:t>
      </w:r>
      <w:proofErr w:type="spellStart"/>
      <w:r w:rsidRPr="00164247">
        <w:rPr>
          <w:bCs/>
          <w:iCs/>
        </w:rPr>
        <w:t>Суарес</w:t>
      </w:r>
      <w:proofErr w:type="spellEnd"/>
      <w:r w:rsidRPr="00164247">
        <w:rPr>
          <w:bCs/>
          <w:iCs/>
        </w:rPr>
        <w:t xml:space="preserve"> Франко высказалась за принятие прочного, юридически обязател</w:t>
      </w:r>
      <w:r w:rsidRPr="00164247">
        <w:rPr>
          <w:bCs/>
          <w:iCs/>
        </w:rPr>
        <w:t>ь</w:t>
      </w:r>
      <w:r w:rsidRPr="00164247">
        <w:rPr>
          <w:bCs/>
          <w:iCs/>
        </w:rPr>
        <w:t>ного соглашения, которое включало бы</w:t>
      </w:r>
      <w:r>
        <w:rPr>
          <w:bCs/>
          <w:iCs/>
        </w:rPr>
        <w:t xml:space="preserve"> </w:t>
      </w:r>
      <w:r w:rsidRPr="00164247">
        <w:rPr>
          <w:bCs/>
          <w:iCs/>
        </w:rPr>
        <w:t>права человека на всем протяжении итогового документа Конференции Сторон 2015 года в Париже. Она поддерж</w:t>
      </w:r>
      <w:r w:rsidRPr="00164247">
        <w:rPr>
          <w:bCs/>
          <w:iCs/>
        </w:rPr>
        <w:t>а</w:t>
      </w:r>
      <w:r w:rsidRPr="00164247">
        <w:rPr>
          <w:bCs/>
          <w:iCs/>
        </w:rPr>
        <w:t xml:space="preserve">ла призыв </w:t>
      </w:r>
      <w:r w:rsidRPr="00164247">
        <w:t>назначить специального докладчика по вопросу о правах человека и изменению климата для определения передовой практики, укрепления мех</w:t>
      </w:r>
      <w:r w:rsidRPr="00164247">
        <w:t>а</w:t>
      </w:r>
      <w:r w:rsidRPr="00164247">
        <w:t>низмов подотчетности, взаимодействия с секретариатом Конвенции об измен</w:t>
      </w:r>
      <w:r w:rsidRPr="00164247">
        <w:t>е</w:t>
      </w:r>
      <w:r w:rsidRPr="00164247">
        <w:t>нии климата</w:t>
      </w:r>
      <w:r w:rsidRPr="00164247">
        <w:rPr>
          <w:bCs/>
          <w:iCs/>
        </w:rPr>
        <w:t xml:space="preserve"> Организации Объединенных Наций и дальнейшего анализа вза</w:t>
      </w:r>
      <w:r w:rsidRPr="00164247">
        <w:rPr>
          <w:bCs/>
          <w:iCs/>
        </w:rPr>
        <w:t>и</w:t>
      </w:r>
      <w:r w:rsidRPr="00164247">
        <w:rPr>
          <w:bCs/>
          <w:iCs/>
        </w:rPr>
        <w:t>мосвязи между изменением климата и правами человека.</w:t>
      </w:r>
    </w:p>
    <w:p w:rsidR="00164247" w:rsidRPr="00164247" w:rsidRDefault="00164247" w:rsidP="00164247">
      <w:pPr>
        <w:pStyle w:val="SingleTxtGR"/>
        <w:rPr>
          <w:bCs/>
          <w:iCs/>
        </w:rPr>
      </w:pPr>
      <w:r w:rsidRPr="00164247">
        <w:rPr>
          <w:bCs/>
          <w:iCs/>
        </w:rPr>
        <w:t>73.</w:t>
      </w:r>
      <w:r w:rsidRPr="00164247">
        <w:rPr>
          <w:bCs/>
          <w:iCs/>
        </w:rPr>
        <w:tab/>
        <w:t xml:space="preserve">Г-жа </w:t>
      </w:r>
      <w:proofErr w:type="spellStart"/>
      <w:r w:rsidRPr="00164247">
        <w:rPr>
          <w:bCs/>
          <w:iCs/>
        </w:rPr>
        <w:t>Мпофу</w:t>
      </w:r>
      <w:proofErr w:type="spellEnd"/>
      <w:r w:rsidRPr="00164247">
        <w:rPr>
          <w:bCs/>
          <w:iCs/>
        </w:rPr>
        <w:t xml:space="preserve"> заявила, что проблемы, возникшие в результате изменения климата, требуют новых решений. Сфера деятельности корпораций должна р</w:t>
      </w:r>
      <w:r w:rsidRPr="00164247">
        <w:rPr>
          <w:bCs/>
          <w:iCs/>
        </w:rPr>
        <w:t>е</w:t>
      </w:r>
      <w:r w:rsidRPr="00164247">
        <w:rPr>
          <w:bCs/>
          <w:iCs/>
        </w:rPr>
        <w:t>гулироваться таким образом, чтобы обеспечивать защиту прав человека. Нео</w:t>
      </w:r>
      <w:r w:rsidRPr="00164247">
        <w:rPr>
          <w:bCs/>
          <w:iCs/>
        </w:rPr>
        <w:t>б</w:t>
      </w:r>
      <w:r w:rsidRPr="00164247">
        <w:rPr>
          <w:bCs/>
          <w:iCs/>
        </w:rPr>
        <w:t>ходимо изменить сложившуюся систему, а существующие процедуры переор</w:t>
      </w:r>
      <w:r w:rsidRPr="00164247">
        <w:rPr>
          <w:bCs/>
          <w:iCs/>
        </w:rPr>
        <w:t>и</w:t>
      </w:r>
      <w:r w:rsidRPr="00164247">
        <w:rPr>
          <w:bCs/>
          <w:iCs/>
        </w:rPr>
        <w:t>ентировать на интересы людей. Государствам следует поддержать принятие д</w:t>
      </w:r>
      <w:r w:rsidRPr="00164247">
        <w:rPr>
          <w:bCs/>
          <w:iCs/>
        </w:rPr>
        <w:t>е</w:t>
      </w:r>
      <w:r w:rsidRPr="00164247">
        <w:rPr>
          <w:bCs/>
          <w:iCs/>
        </w:rPr>
        <w:t>кларации Организации Объединенных Наций о правах крестьян. Кроме того, им следует разработать и проводить политику продовольственного суверенитета, обеспечивающую всестороннее противодействие влиянию изменения климата и деятельности корпораций на права человека и ориентированную на поддержку наиболее уязвимых групп населения, включая женщин. Государства должны принять меры к тому, чтобы за их словами последовали действия, причем де</w:t>
      </w:r>
      <w:r w:rsidRPr="00164247">
        <w:rPr>
          <w:bCs/>
          <w:iCs/>
        </w:rPr>
        <w:t>й</w:t>
      </w:r>
      <w:r w:rsidRPr="00164247">
        <w:rPr>
          <w:bCs/>
          <w:iCs/>
        </w:rPr>
        <w:t xml:space="preserve">ствовать нужно без промедления. </w:t>
      </w:r>
    </w:p>
    <w:p w:rsidR="00164247" w:rsidRPr="00164247" w:rsidRDefault="00164247" w:rsidP="00164247">
      <w:pPr>
        <w:pStyle w:val="SingleTxtGR"/>
        <w:rPr>
          <w:bCs/>
          <w:iCs/>
        </w:rPr>
      </w:pPr>
      <w:r w:rsidRPr="00164247">
        <w:rPr>
          <w:bCs/>
          <w:iCs/>
        </w:rPr>
        <w:t>74.</w:t>
      </w:r>
      <w:r w:rsidRPr="00164247">
        <w:rPr>
          <w:bCs/>
          <w:iCs/>
        </w:rPr>
        <w:tab/>
        <w:t xml:space="preserve">Г-н </w:t>
      </w:r>
      <w:proofErr w:type="spellStart"/>
      <w:r w:rsidRPr="00164247">
        <w:rPr>
          <w:bCs/>
          <w:iCs/>
        </w:rPr>
        <w:t>Твейт</w:t>
      </w:r>
      <w:proofErr w:type="spellEnd"/>
      <w:r w:rsidRPr="00164247">
        <w:rPr>
          <w:bCs/>
          <w:iCs/>
        </w:rPr>
        <w:t xml:space="preserve"> заявил, что нам сейчас необходимо принимать меры по борьбе с изменением климата, последствия которого, уже ставшие реальностью, будут оказывать растущее влияние на последующие поколения. От нынешних де</w:t>
      </w:r>
      <w:r w:rsidRPr="00164247">
        <w:rPr>
          <w:bCs/>
          <w:iCs/>
        </w:rPr>
        <w:t>й</w:t>
      </w:r>
      <w:r w:rsidRPr="00164247">
        <w:rPr>
          <w:bCs/>
          <w:iCs/>
        </w:rPr>
        <w:t>ствий будет зависеть, получат ли грядущие поколения доступ к самым насу</w:t>
      </w:r>
      <w:r w:rsidRPr="00164247">
        <w:rPr>
          <w:bCs/>
          <w:iCs/>
        </w:rPr>
        <w:t>щ</w:t>
      </w:r>
      <w:r w:rsidRPr="00164247">
        <w:rPr>
          <w:bCs/>
          <w:iCs/>
        </w:rPr>
        <w:t xml:space="preserve">ным жизненным ресурсам, включая продовольствие и воду. Г-н </w:t>
      </w:r>
      <w:proofErr w:type="spellStart"/>
      <w:r w:rsidRPr="00164247">
        <w:rPr>
          <w:bCs/>
          <w:iCs/>
        </w:rPr>
        <w:t>Твейт</w:t>
      </w:r>
      <w:proofErr w:type="spellEnd"/>
      <w:r w:rsidRPr="00164247">
        <w:rPr>
          <w:bCs/>
          <w:iCs/>
        </w:rPr>
        <w:t xml:space="preserve"> призвал мировых лидеров принять юридическое соглашение, подтверждающее челов</w:t>
      </w:r>
      <w:r w:rsidRPr="00164247">
        <w:rPr>
          <w:bCs/>
          <w:iCs/>
        </w:rPr>
        <w:t>е</w:t>
      </w:r>
      <w:r w:rsidRPr="00164247">
        <w:rPr>
          <w:bCs/>
          <w:iCs/>
        </w:rPr>
        <w:t>ческое достоинство и поощряющее устойчивость людских ресурсов. Подчер</w:t>
      </w:r>
      <w:r w:rsidRPr="00164247">
        <w:rPr>
          <w:bCs/>
          <w:iCs/>
        </w:rPr>
        <w:t>к</w:t>
      </w:r>
      <w:r w:rsidRPr="00164247">
        <w:rPr>
          <w:bCs/>
          <w:iCs/>
        </w:rPr>
        <w:t>нув, что женщины составляют 43 % работников сельского хозяйства</w:t>
      </w:r>
      <w:r w:rsidRPr="00164247">
        <w:t xml:space="preserve">, г-жа </w:t>
      </w:r>
      <w:proofErr w:type="spellStart"/>
      <w:r w:rsidRPr="00164247">
        <w:t>Яо</w:t>
      </w:r>
      <w:proofErr w:type="spellEnd"/>
      <w:r w:rsidRPr="00164247">
        <w:t xml:space="preserve"> указала, что привлечение женщин к участию в соответствующих директивных органах имеет важнейшее значение для продовольственной безопасности. Она призвала активизировать проведение научных исследований и разработок, св</w:t>
      </w:r>
      <w:r w:rsidRPr="00164247">
        <w:t>я</w:t>
      </w:r>
      <w:r w:rsidRPr="00164247">
        <w:t>занных с мерами по смягчению последствий и адаптации. Важнейшими шагами вперед являются инвестиции в сельскохозяйственный сектор и ведение клим</w:t>
      </w:r>
      <w:r w:rsidRPr="00164247">
        <w:t>а</w:t>
      </w:r>
      <w:r w:rsidRPr="00164247">
        <w:t xml:space="preserve">тически рационального сельского хозяйства. Необходимо выявлять и внедрять виды сельскохозяйственной практики, обеспечивающие сопротивляемость и продуктивность. Г-жа </w:t>
      </w:r>
      <w:proofErr w:type="spellStart"/>
      <w:r w:rsidRPr="00164247">
        <w:t>Яо</w:t>
      </w:r>
      <w:proofErr w:type="spellEnd"/>
      <w:r w:rsidRPr="00164247">
        <w:t xml:space="preserve"> высказалась за проявление политической воли и с</w:t>
      </w:r>
      <w:r w:rsidRPr="00164247">
        <w:t>о</w:t>
      </w:r>
      <w:r w:rsidRPr="00164247">
        <w:t>трудничество между секторами для принятия надлежащих мер в связи с изм</w:t>
      </w:r>
      <w:r w:rsidRPr="00164247">
        <w:t>е</w:t>
      </w:r>
      <w:r w:rsidRPr="00164247">
        <w:t xml:space="preserve">нением климата на конференции в Париже и после нее. </w:t>
      </w:r>
    </w:p>
    <w:p w:rsidR="00164247" w:rsidRPr="00164247" w:rsidRDefault="00164247" w:rsidP="00164247">
      <w:pPr>
        <w:pStyle w:val="SingleTxtGR"/>
        <w:rPr>
          <w:bCs/>
          <w:iCs/>
        </w:rPr>
      </w:pPr>
      <w:r w:rsidRPr="00164247">
        <w:rPr>
          <w:bCs/>
          <w:iCs/>
        </w:rPr>
        <w:t>75.</w:t>
      </w:r>
      <w:r w:rsidRPr="00164247">
        <w:rPr>
          <w:bCs/>
          <w:iCs/>
        </w:rPr>
        <w:tab/>
        <w:t xml:space="preserve">Г-н </w:t>
      </w:r>
      <w:proofErr w:type="spellStart"/>
      <w:r w:rsidRPr="00164247">
        <w:rPr>
          <w:bCs/>
          <w:iCs/>
        </w:rPr>
        <w:t>Далисай</w:t>
      </w:r>
      <w:proofErr w:type="spellEnd"/>
      <w:r w:rsidRPr="00164247">
        <w:rPr>
          <w:bCs/>
          <w:iCs/>
        </w:rPr>
        <w:t xml:space="preserve"> сообщил о </w:t>
      </w:r>
      <w:proofErr w:type="spellStart"/>
      <w:r w:rsidRPr="00164247">
        <w:rPr>
          <w:bCs/>
          <w:iCs/>
        </w:rPr>
        <w:t>предпринимающихся</w:t>
      </w:r>
      <w:proofErr w:type="spellEnd"/>
      <w:r w:rsidRPr="00164247">
        <w:rPr>
          <w:bCs/>
          <w:iCs/>
        </w:rPr>
        <w:t xml:space="preserve"> на Филиппинах усилиях по картированию стихийных бедствий, совершенствованию служб поддержки сельского хозяйства, модернизации оросительных систем, укреплению инфр</w:t>
      </w:r>
      <w:r w:rsidRPr="00164247">
        <w:rPr>
          <w:bCs/>
          <w:iCs/>
        </w:rPr>
        <w:t>а</w:t>
      </w:r>
      <w:r w:rsidRPr="00164247">
        <w:rPr>
          <w:bCs/>
          <w:iCs/>
        </w:rPr>
        <w:t>структуры, созданию систем раннего предупреждения во взаимодействии с о</w:t>
      </w:r>
      <w:r w:rsidRPr="00164247">
        <w:rPr>
          <w:bCs/>
          <w:iCs/>
        </w:rPr>
        <w:t>б</w:t>
      </w:r>
      <w:r w:rsidRPr="00164247">
        <w:rPr>
          <w:bCs/>
          <w:iCs/>
        </w:rPr>
        <w:t>щинами и расширению доступа к кредитованию для принятия мер по сниж</w:t>
      </w:r>
      <w:r w:rsidRPr="00164247">
        <w:rPr>
          <w:bCs/>
          <w:iCs/>
        </w:rPr>
        <w:t>е</w:t>
      </w:r>
      <w:r w:rsidRPr="00164247">
        <w:rPr>
          <w:bCs/>
          <w:iCs/>
        </w:rPr>
        <w:t>нию риска. Он сообщил, что на Филиппинах применяется гендерный подход к климатической и сельскохозяйственной политике, поскольку наиболее уязв</w:t>
      </w:r>
      <w:r w:rsidRPr="00164247">
        <w:rPr>
          <w:bCs/>
          <w:iCs/>
        </w:rPr>
        <w:t>и</w:t>
      </w:r>
      <w:r w:rsidRPr="00164247">
        <w:rPr>
          <w:bCs/>
          <w:iCs/>
        </w:rPr>
        <w:t>мыми категориями населения являются женщины и дети</w:t>
      </w:r>
      <w:r w:rsidRPr="00164247">
        <w:t>. Призыв к действию, с</w:t>
      </w:r>
      <w:r>
        <w:t> </w:t>
      </w:r>
      <w:r w:rsidRPr="00164247">
        <w:t>которым выступили президенты Филиппин и Франции, нацелен на переход от намерений к делам, поскольку пути назад уже нет</w:t>
      </w:r>
      <w:r w:rsidRPr="00164247">
        <w:rPr>
          <w:bCs/>
          <w:iCs/>
        </w:rPr>
        <w:t>. Он отметил, что, как по</w:t>
      </w:r>
      <w:r w:rsidRPr="00164247">
        <w:rPr>
          <w:bCs/>
          <w:iCs/>
        </w:rPr>
        <w:t>д</w:t>
      </w:r>
      <w:r w:rsidRPr="00164247">
        <w:rPr>
          <w:bCs/>
          <w:iCs/>
        </w:rPr>
        <w:t xml:space="preserve">черкивал президент Филиппин, необходимо выйти из "паралича" дебатов об </w:t>
      </w:r>
      <w:r w:rsidRPr="00164247">
        <w:rPr>
          <w:bCs/>
          <w:iCs/>
        </w:rPr>
        <w:lastRenderedPageBreak/>
        <w:t>обязательствах отдельных стран и незамедлительно начать действовать в инт</w:t>
      </w:r>
      <w:r w:rsidRPr="00164247">
        <w:rPr>
          <w:bCs/>
          <w:iCs/>
        </w:rPr>
        <w:t>е</w:t>
      </w:r>
      <w:r w:rsidRPr="00164247">
        <w:rPr>
          <w:bCs/>
          <w:iCs/>
        </w:rPr>
        <w:t>ресах всего мира.</w:t>
      </w:r>
    </w:p>
    <w:p w:rsidR="00164247" w:rsidRPr="00164247" w:rsidRDefault="00164247" w:rsidP="00164247">
      <w:pPr>
        <w:pStyle w:val="SingleTxtGR"/>
      </w:pPr>
      <w:r w:rsidRPr="00164247">
        <w:rPr>
          <w:bCs/>
        </w:rPr>
        <w:t>76.</w:t>
      </w:r>
      <w:r w:rsidRPr="00164247">
        <w:rPr>
          <w:bCs/>
        </w:rPr>
        <w:tab/>
      </w:r>
      <w:r w:rsidRPr="00164247">
        <w:rPr>
          <w:bCs/>
          <w:iCs/>
        </w:rPr>
        <w:t xml:space="preserve">Г-н </w:t>
      </w:r>
      <w:proofErr w:type="spellStart"/>
      <w:r w:rsidRPr="00164247">
        <w:rPr>
          <w:bCs/>
          <w:iCs/>
        </w:rPr>
        <w:t>Сопоага</w:t>
      </w:r>
      <w:proofErr w:type="spellEnd"/>
      <w:r w:rsidRPr="00164247">
        <w:rPr>
          <w:bCs/>
          <w:iCs/>
        </w:rPr>
        <w:t xml:space="preserve"> призвал к принятию срочных мер в связи с изменением кл</w:t>
      </w:r>
      <w:r w:rsidRPr="00164247">
        <w:rPr>
          <w:bCs/>
          <w:iCs/>
        </w:rPr>
        <w:t>и</w:t>
      </w:r>
      <w:r w:rsidRPr="00164247">
        <w:rPr>
          <w:bCs/>
          <w:iCs/>
        </w:rPr>
        <w:t>мата, чтобы дать малым островам и странам, расположенным в низколежащих районах, возможность заняться проблемой роста уровня моря и адаптацией к его росту. Он отметил, что такие государства, как Тувалу, имеют ограниченный внутренний потенциал для противодействия влиянию изменения климата и нуждаются в международной помощи для принятия надлежащих мер. Она в</w:t>
      </w:r>
      <w:r w:rsidRPr="00164247">
        <w:rPr>
          <w:bCs/>
          <w:iCs/>
        </w:rPr>
        <w:t>ы</w:t>
      </w:r>
      <w:r w:rsidRPr="00164247">
        <w:rPr>
          <w:bCs/>
          <w:iCs/>
        </w:rPr>
        <w:t>сказался за расширение доступа к финансированию и за улучшение координ</w:t>
      </w:r>
      <w:r w:rsidRPr="00164247">
        <w:rPr>
          <w:bCs/>
          <w:iCs/>
        </w:rPr>
        <w:t>а</w:t>
      </w:r>
      <w:r w:rsidRPr="00164247">
        <w:rPr>
          <w:bCs/>
          <w:iCs/>
        </w:rPr>
        <w:t xml:space="preserve">ции международных усилий. Г-н </w:t>
      </w:r>
      <w:proofErr w:type="spellStart"/>
      <w:r w:rsidRPr="00164247">
        <w:rPr>
          <w:bCs/>
          <w:iCs/>
        </w:rPr>
        <w:t>Сопоага</w:t>
      </w:r>
      <w:proofErr w:type="spellEnd"/>
      <w:r w:rsidRPr="00164247">
        <w:rPr>
          <w:bCs/>
          <w:iCs/>
        </w:rPr>
        <w:t xml:space="preserve"> призвал к расширению деятельности </w:t>
      </w:r>
      <w:proofErr w:type="spellStart"/>
      <w:r w:rsidRPr="00164247">
        <w:rPr>
          <w:bCs/>
          <w:iCs/>
        </w:rPr>
        <w:t>УВКПЧ</w:t>
      </w:r>
      <w:proofErr w:type="spellEnd"/>
      <w:r w:rsidRPr="00164247">
        <w:rPr>
          <w:bCs/>
          <w:iCs/>
        </w:rPr>
        <w:t xml:space="preserve"> в Тихоокеанском и других серьезно затронутых регионах, к активиз</w:t>
      </w:r>
      <w:r w:rsidRPr="00164247">
        <w:rPr>
          <w:bCs/>
          <w:iCs/>
        </w:rPr>
        <w:t>а</w:t>
      </w:r>
      <w:r w:rsidRPr="00164247">
        <w:rPr>
          <w:bCs/>
          <w:iCs/>
        </w:rPr>
        <w:t>ции сотрудничества между Советом по правам человека и секретариатом Р</w:t>
      </w:r>
      <w:r w:rsidRPr="00164247">
        <w:rPr>
          <w:bCs/>
          <w:iCs/>
        </w:rPr>
        <w:t>а</w:t>
      </w:r>
      <w:r w:rsidRPr="00164247">
        <w:rPr>
          <w:bCs/>
          <w:iCs/>
        </w:rPr>
        <w:t>мочной конвенции об изменении климата Организации Объединенных Наций и к проведению специальной сессии Совета, посвященной изменению климата.</w:t>
      </w:r>
      <w:r w:rsidRPr="00164247">
        <w:t xml:space="preserve"> </w:t>
      </w:r>
    </w:p>
    <w:p w:rsidR="00164247" w:rsidRPr="00164247" w:rsidRDefault="00164247" w:rsidP="00164247">
      <w:pPr>
        <w:pStyle w:val="HChGR"/>
      </w:pPr>
      <w:r w:rsidRPr="00164247">
        <w:tab/>
        <w:t>V.</w:t>
      </w:r>
      <w:r w:rsidRPr="00164247">
        <w:tab/>
        <w:t xml:space="preserve">Заключительное заседание </w:t>
      </w:r>
    </w:p>
    <w:p w:rsidR="00164247" w:rsidRPr="00164247" w:rsidRDefault="00164247" w:rsidP="00164247">
      <w:pPr>
        <w:pStyle w:val="SingleTxtGR"/>
      </w:pPr>
      <w:r w:rsidRPr="00164247">
        <w:rPr>
          <w:bCs/>
        </w:rPr>
        <w:t>77.</w:t>
      </w:r>
      <w:r w:rsidRPr="00164247">
        <w:rPr>
          <w:bCs/>
        </w:rPr>
        <w:tab/>
      </w:r>
      <w:r w:rsidRPr="00164247">
        <w:t>В заключение г-жа Робинсон изложила краткие выводы и рекомендации, составленные по итогам полного дискуссионного дня. Охарактеризовав изм</w:t>
      </w:r>
      <w:r w:rsidRPr="00164247">
        <w:t>е</w:t>
      </w:r>
      <w:r w:rsidRPr="00164247">
        <w:t xml:space="preserve">нение климата как величайший вызов для прав человека в </w:t>
      </w:r>
      <w:proofErr w:type="spellStart"/>
      <w:r w:rsidRPr="00164247">
        <w:t>XXI</w:t>
      </w:r>
      <w:proofErr w:type="spellEnd"/>
      <w:r w:rsidRPr="00164247">
        <w:t xml:space="preserve"> столетии, она отметила, что докладчики и участники обсуждения не оставили никаких сомн</w:t>
      </w:r>
      <w:r w:rsidRPr="00164247">
        <w:t>е</w:t>
      </w:r>
      <w:r w:rsidRPr="00164247">
        <w:t>ний в чудовищном характере последствий этого явления. Международная с</w:t>
      </w:r>
      <w:r w:rsidRPr="00164247">
        <w:t>и</w:t>
      </w:r>
      <w:r w:rsidRPr="00164247">
        <w:t>стема прав человека сосредоточена на роли и подотчетности государств в обл</w:t>
      </w:r>
      <w:r w:rsidRPr="00164247">
        <w:t>а</w:t>
      </w:r>
      <w:r w:rsidRPr="00164247">
        <w:t>сти осуществления прав человека их народами, однако воздействие изменения климата превосходит возможности многих государств по защите своего насел</w:t>
      </w:r>
      <w:r w:rsidRPr="00164247">
        <w:t>е</w:t>
      </w:r>
      <w:r w:rsidRPr="00164247">
        <w:t>ния. Поэтому члены Совета по правам человека должны взять на себя отве</w:t>
      </w:r>
      <w:r w:rsidRPr="00164247">
        <w:t>т</w:t>
      </w:r>
      <w:r w:rsidRPr="00164247">
        <w:t>ственность за защиту тех, чьи права оказались подорваны или нарушены в р</w:t>
      </w:r>
      <w:r w:rsidRPr="00164247">
        <w:t>е</w:t>
      </w:r>
      <w:r w:rsidRPr="00164247">
        <w:t xml:space="preserve">зультате этого воздействия. </w:t>
      </w:r>
    </w:p>
    <w:p w:rsidR="00164247" w:rsidRPr="00164247" w:rsidRDefault="00164247" w:rsidP="00164247">
      <w:pPr>
        <w:pStyle w:val="SingleTxtGR"/>
      </w:pPr>
      <w:r w:rsidRPr="00164247">
        <w:rPr>
          <w:bCs/>
        </w:rPr>
        <w:t>78.</w:t>
      </w:r>
      <w:r w:rsidRPr="00164247">
        <w:rPr>
          <w:bCs/>
        </w:rPr>
        <w:tab/>
      </w:r>
      <w:r w:rsidRPr="00164247">
        <w:t>Она заявила, что в интересах климатической справедливости необходимы срочные меры и проявление солидарности. Такая справедливость требует от государств выйти за рамки ответственности перед собственным населением и взять на себя ответственность за всех тех, кто особо уязвим от изменения кл</w:t>
      </w:r>
      <w:r w:rsidRPr="00164247">
        <w:t>и</w:t>
      </w:r>
      <w:r w:rsidRPr="00164247">
        <w:t>мата, в том числе за будущие поколения. Развивающиеся страны прилагают огромные усилия для противодействия изменению климата и повышения уро</w:t>
      </w:r>
      <w:r w:rsidRPr="00164247">
        <w:t>в</w:t>
      </w:r>
      <w:r w:rsidRPr="00164247">
        <w:t>ня своей сопротивляемости его последствиям. Однако они нуждаются в по</w:t>
      </w:r>
      <w:r w:rsidRPr="00164247">
        <w:t>д</w:t>
      </w:r>
      <w:r w:rsidRPr="00164247">
        <w:t>держке со стороны международного сообщества для защиты прав своего нас</w:t>
      </w:r>
      <w:r w:rsidRPr="00164247">
        <w:t>е</w:t>
      </w:r>
      <w:r w:rsidRPr="00164247">
        <w:t xml:space="preserve">ления и получения равного доступа к устойчивому развитию. </w:t>
      </w:r>
    </w:p>
    <w:p w:rsidR="00164247" w:rsidRPr="00164247" w:rsidRDefault="00164247" w:rsidP="00164247">
      <w:pPr>
        <w:pStyle w:val="SingleTxtGR"/>
      </w:pPr>
      <w:r w:rsidRPr="00164247">
        <w:rPr>
          <w:bCs/>
        </w:rPr>
        <w:t>79.</w:t>
      </w:r>
      <w:r w:rsidRPr="00164247">
        <w:rPr>
          <w:bCs/>
        </w:rPr>
        <w:tab/>
      </w:r>
      <w:r w:rsidRPr="00164247">
        <w:t>Г-жа Робинсон подчеркнула, что участники дискуссии призвали вкл</w:t>
      </w:r>
      <w:r w:rsidRPr="00164247">
        <w:t>ю</w:t>
      </w:r>
      <w:r w:rsidRPr="00164247">
        <w:t>чить проблематику прав человека в итоговый документ Конференции Сторон в Париже в</w:t>
      </w:r>
      <w:r>
        <w:t xml:space="preserve"> </w:t>
      </w:r>
      <w:r w:rsidRPr="00164247">
        <w:t>2015 году; повысить уровень отчетности по теме прав человека и и</w:t>
      </w:r>
      <w:r w:rsidRPr="00164247">
        <w:t>з</w:t>
      </w:r>
      <w:r w:rsidRPr="00164247">
        <w:t xml:space="preserve">менения климата перед Советом по правам человека и </w:t>
      </w:r>
      <w:r w:rsidRPr="00164247">
        <w:rPr>
          <w:bCs/>
          <w:iCs/>
        </w:rPr>
        <w:t xml:space="preserve">секретариатом Рамочной конвенции об изменении климата </w:t>
      </w:r>
      <w:r w:rsidRPr="00164247">
        <w:t>Организации Объединенных Наций; призвали Совет провести специальную сессию, посвященную правам человека и измен</w:t>
      </w:r>
      <w:r w:rsidRPr="00164247">
        <w:t>е</w:t>
      </w:r>
      <w:r w:rsidRPr="00164247">
        <w:t>нию климата; выявлять</w:t>
      </w:r>
      <w:r>
        <w:t xml:space="preserve"> </w:t>
      </w:r>
      <w:r w:rsidRPr="00164247">
        <w:t>и обмениваться передовой практикой в области прав ч</w:t>
      </w:r>
      <w:r w:rsidRPr="00164247">
        <w:t>е</w:t>
      </w:r>
      <w:r w:rsidRPr="00164247">
        <w:t>ловека, используемой при проведении климатической политики; провести ра</w:t>
      </w:r>
      <w:r w:rsidRPr="00164247">
        <w:t>с</w:t>
      </w:r>
      <w:r w:rsidRPr="00164247">
        <w:t>смотрение проблемы изменения климата усилиями всех мандатариев специал</w:t>
      </w:r>
      <w:r w:rsidRPr="00164247">
        <w:t>ь</w:t>
      </w:r>
      <w:r w:rsidRPr="00164247">
        <w:t>ных процедур, включая рекомендации Совету; и создать правовой инструмент для защиты прав лиц, перемещенных под воздействием изменения климата, а</w:t>
      </w:r>
      <w:r>
        <w:t> </w:t>
      </w:r>
      <w:r w:rsidRPr="00164247">
        <w:t xml:space="preserve">также дали другие рекомендации. </w:t>
      </w:r>
    </w:p>
    <w:p w:rsidR="00164247" w:rsidRPr="00164247" w:rsidRDefault="00164247" w:rsidP="00164247">
      <w:pPr>
        <w:pStyle w:val="SingleTxtGR"/>
      </w:pPr>
      <w:r w:rsidRPr="00164247">
        <w:rPr>
          <w:bCs/>
        </w:rPr>
        <w:lastRenderedPageBreak/>
        <w:t>80.</w:t>
      </w:r>
      <w:r w:rsidRPr="00164247">
        <w:rPr>
          <w:bCs/>
        </w:rPr>
        <w:tab/>
      </w:r>
      <w:r w:rsidRPr="00164247">
        <w:t>Г-жа Робинсон отметила, что изменение климата, устойчивое развитие и права человека являются взаимосвязанными; поэтому усилия в этих областях, предпринимаемые на пути к более справедливому миру, должны быть совмес</w:t>
      </w:r>
      <w:r w:rsidRPr="00164247">
        <w:t>т</w:t>
      </w:r>
      <w:r w:rsidRPr="00164247">
        <w:t>ными. Кроме того, при разработке более эффективной политики в области кл</w:t>
      </w:r>
      <w:r w:rsidRPr="00164247">
        <w:t>и</w:t>
      </w:r>
      <w:r w:rsidRPr="00164247">
        <w:t>мата следует учитывать такие факторы, как гендерное равенство, доступ к и</w:t>
      </w:r>
      <w:r w:rsidRPr="00164247">
        <w:t>н</w:t>
      </w:r>
      <w:r w:rsidRPr="00164247">
        <w:t>формации и права на участие, образование, воду, питание и развитие. У всех стран должна быть возможность для участия в процессе развития, характер</w:t>
      </w:r>
      <w:r w:rsidRPr="00164247">
        <w:t>и</w:t>
      </w:r>
      <w:r w:rsidRPr="00164247">
        <w:t>зующегося низкими уровнями выбросов углерода и устойчивостью к климату, а тем, кто несет основную ответственность за изменение климата, следует оп</w:t>
      </w:r>
      <w:r w:rsidRPr="00164247">
        <w:t>е</w:t>
      </w:r>
      <w:r w:rsidRPr="00164247">
        <w:t>ративно сократить выбросы и выполнить свои обязательства по предоставл</w:t>
      </w:r>
      <w:r w:rsidRPr="00164247">
        <w:t>е</w:t>
      </w:r>
      <w:r w:rsidRPr="00164247">
        <w:t>нию финансовой и технологической помощи, а также помощи в укреплении п</w:t>
      </w:r>
      <w:r w:rsidRPr="00164247">
        <w:t>о</w:t>
      </w:r>
      <w:r w:rsidRPr="00164247">
        <w:t>тенциала. Совет по правам человека должен сейчас предпринять шаги для по</w:t>
      </w:r>
      <w:r w:rsidRPr="00164247">
        <w:t>д</w:t>
      </w:r>
      <w:r w:rsidRPr="00164247">
        <w:t>готовки мероприятий по борьбе с изменением климата, ориентированных на интересы населения и основанных на соблюдении прав, − как в качестве при</w:t>
      </w:r>
      <w:r w:rsidRPr="00164247">
        <w:t>о</w:t>
      </w:r>
      <w:r w:rsidRPr="00164247">
        <w:t>ритета для Конференции Сторон в Париже, так и в качестве более долгосрочн</w:t>
      </w:r>
      <w:r w:rsidRPr="00164247">
        <w:t>о</w:t>
      </w:r>
      <w:r w:rsidRPr="00164247">
        <w:t>го обязательства. Напоминая слова лауреата Нобелевской премии мира 2004 г</w:t>
      </w:r>
      <w:r w:rsidRPr="00164247">
        <w:t>о</w:t>
      </w:r>
      <w:r w:rsidRPr="00164247">
        <w:t xml:space="preserve">да </w:t>
      </w:r>
      <w:proofErr w:type="spellStart"/>
      <w:r w:rsidRPr="00164247">
        <w:t>Вангари</w:t>
      </w:r>
      <w:proofErr w:type="spellEnd"/>
      <w:r w:rsidRPr="00164247">
        <w:t xml:space="preserve"> </w:t>
      </w:r>
      <w:proofErr w:type="spellStart"/>
      <w:r w:rsidRPr="00164247">
        <w:t>Маатаи</w:t>
      </w:r>
      <w:proofErr w:type="spellEnd"/>
      <w:r w:rsidRPr="00164247">
        <w:t>, г-жа Робинсон в заключение обратилась к человечеству с призывом подняться еще на одну ступеньку в нравственном отношении и нез</w:t>
      </w:r>
      <w:r w:rsidRPr="00164247">
        <w:t>а</w:t>
      </w:r>
      <w:r w:rsidRPr="00164247">
        <w:t>медлительно принять меры по борьбе с изменением климата.</w:t>
      </w:r>
    </w:p>
    <w:p w:rsidR="00E147C1" w:rsidRPr="00164247" w:rsidRDefault="00164247" w:rsidP="00164247">
      <w:pPr>
        <w:spacing w:before="240"/>
        <w:jc w:val="center"/>
        <w:rPr>
          <w:u w:val="single"/>
        </w:rPr>
      </w:pPr>
      <w:r w:rsidRPr="00164247">
        <w:rPr>
          <w:u w:val="single"/>
        </w:rPr>
        <w:tab/>
      </w:r>
      <w:r w:rsidRPr="00164247">
        <w:rPr>
          <w:u w:val="single"/>
        </w:rPr>
        <w:tab/>
      </w:r>
      <w:r w:rsidRPr="00164247">
        <w:rPr>
          <w:u w:val="single"/>
        </w:rPr>
        <w:tab/>
      </w:r>
    </w:p>
    <w:sectPr w:rsidR="00E147C1" w:rsidRPr="00164247" w:rsidSect="00267F74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247" w:rsidRDefault="00164247">
      <w:r>
        <w:rPr>
          <w:lang w:val="en-US"/>
        </w:rPr>
        <w:tab/>
      </w:r>
      <w:r>
        <w:separator/>
      </w:r>
    </w:p>
  </w:endnote>
  <w:endnote w:type="continuationSeparator" w:id="0">
    <w:p w:rsidR="00164247" w:rsidRDefault="00164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0C4" w:rsidRPr="009A6F4A" w:rsidRDefault="006730C4" w:rsidP="00E147C1">
    <w:pPr>
      <w:pStyle w:val="ad"/>
      <w:rPr>
        <w:lang w:val="en-US"/>
      </w:rPr>
    </w:pPr>
    <w:r>
      <w:rPr>
        <w:rStyle w:val="af"/>
      </w:rPr>
      <w:fldChar w:fldCharType="begin"/>
    </w:r>
    <w:r>
      <w:rPr>
        <w:rStyle w:val="af"/>
      </w:rPr>
      <w:instrText xml:space="preserve"> PAGE </w:instrText>
    </w:r>
    <w:r>
      <w:rPr>
        <w:rStyle w:val="af"/>
      </w:rPr>
      <w:fldChar w:fldCharType="separate"/>
    </w:r>
    <w:r w:rsidR="0085590C">
      <w:rPr>
        <w:rStyle w:val="af"/>
        <w:noProof/>
      </w:rPr>
      <w:t>2</w:t>
    </w:r>
    <w:r>
      <w:rPr>
        <w:rStyle w:val="af"/>
      </w:rPr>
      <w:fldChar w:fldCharType="end"/>
    </w:r>
    <w:r>
      <w:rPr>
        <w:lang w:val="en-US"/>
      </w:rPr>
      <w:tab/>
      <w:t>GE.</w:t>
    </w:r>
    <w:r w:rsidR="00F411D5">
      <w:rPr>
        <w:lang w:val="en-US"/>
      </w:rPr>
      <w:t>1</w:t>
    </w:r>
    <w:r w:rsidR="00E147C1">
      <w:rPr>
        <w:lang w:val="en-US"/>
      </w:rPr>
      <w:t>5</w:t>
    </w:r>
    <w:r>
      <w:rPr>
        <w:lang w:val="en-US"/>
      </w:rPr>
      <w:t>-</w:t>
    </w:r>
    <w:r w:rsidR="00164247">
      <w:rPr>
        <w:lang w:val="en-US"/>
      </w:rPr>
      <w:t>08742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0C4" w:rsidRPr="009A6F4A" w:rsidRDefault="006730C4" w:rsidP="00E147C1">
    <w:pPr>
      <w:pStyle w:val="ad"/>
      <w:rPr>
        <w:lang w:val="en-US"/>
      </w:rPr>
    </w:pPr>
    <w:r>
      <w:rPr>
        <w:lang w:val="en-US"/>
      </w:rPr>
      <w:t>GE.</w:t>
    </w:r>
    <w:r w:rsidR="00F411D5">
      <w:rPr>
        <w:lang w:val="en-US"/>
      </w:rPr>
      <w:t>1</w:t>
    </w:r>
    <w:r w:rsidR="00E147C1">
      <w:rPr>
        <w:lang w:val="en-US"/>
      </w:rPr>
      <w:t>5</w:t>
    </w:r>
    <w:r>
      <w:rPr>
        <w:lang w:val="en-US"/>
      </w:rPr>
      <w:t>-</w:t>
    </w:r>
    <w:r w:rsidR="00164247">
      <w:rPr>
        <w:lang w:val="en-US"/>
      </w:rPr>
      <w:t>08742</w:t>
    </w:r>
    <w:r>
      <w:rPr>
        <w:lang w:val="en-US"/>
      </w:rPr>
      <w:tab/>
    </w:r>
    <w:r>
      <w:rPr>
        <w:rStyle w:val="af"/>
      </w:rPr>
      <w:fldChar w:fldCharType="begin"/>
    </w:r>
    <w:r>
      <w:rPr>
        <w:rStyle w:val="af"/>
      </w:rPr>
      <w:instrText xml:space="preserve"> PAGE </w:instrText>
    </w:r>
    <w:r>
      <w:rPr>
        <w:rStyle w:val="af"/>
      </w:rPr>
      <w:fldChar w:fldCharType="separate"/>
    </w:r>
    <w:r w:rsidR="0085590C">
      <w:rPr>
        <w:rStyle w:val="af"/>
        <w:noProof/>
      </w:rPr>
      <w:t>3</w:t>
    </w:r>
    <w:r>
      <w:rPr>
        <w:rStyle w:val="af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634"/>
      <w:gridCol w:w="4625"/>
      <w:gridCol w:w="1596"/>
    </w:tblGrid>
    <w:tr w:rsidR="006D4931" w:rsidTr="00036FE6">
      <w:trPr>
        <w:trHeight w:val="438"/>
      </w:trPr>
      <w:tc>
        <w:tcPr>
          <w:tcW w:w="4068" w:type="dxa"/>
          <w:vAlign w:val="bottom"/>
        </w:tcPr>
        <w:p w:rsidR="006D4931" w:rsidRPr="006D4931" w:rsidRDefault="00B731EC" w:rsidP="00E147C1">
          <w:r>
            <w:rPr>
              <w:lang w:val="en-US"/>
            </w:rPr>
            <w:t>GE.</w:t>
          </w:r>
          <w:r w:rsidR="002D414F">
            <w:rPr>
              <w:lang w:val="en-US"/>
            </w:rPr>
            <w:t>1</w:t>
          </w:r>
          <w:r w:rsidR="00E147C1">
            <w:rPr>
              <w:lang w:val="en-US"/>
            </w:rPr>
            <w:t>5</w:t>
          </w:r>
          <w:r w:rsidR="006D4931" w:rsidRPr="006D4931">
            <w:rPr>
              <w:lang w:val="en-US"/>
            </w:rPr>
            <w:t>-</w:t>
          </w:r>
          <w:r w:rsidR="00164247">
            <w:rPr>
              <w:lang w:val="en-US"/>
            </w:rPr>
            <w:t xml:space="preserve">08742 </w:t>
          </w:r>
          <w:r w:rsidR="006D4931" w:rsidRPr="006D4931">
            <w:rPr>
              <w:lang w:val="en-US"/>
            </w:rPr>
            <w:t xml:space="preserve"> (R)</w:t>
          </w:r>
          <w:r w:rsidR="00164247">
            <w:rPr>
              <w:lang w:val="en-US"/>
            </w:rPr>
            <w:t xml:space="preserve">  210515  210515</w:t>
          </w:r>
        </w:p>
      </w:tc>
      <w:tc>
        <w:tcPr>
          <w:tcW w:w="4663" w:type="dxa"/>
          <w:vMerge w:val="restart"/>
          <w:vAlign w:val="bottom"/>
        </w:tcPr>
        <w:p w:rsidR="006D4931" w:rsidRDefault="002D414F" w:rsidP="00036FE6">
          <w:pPr>
            <w:spacing w:after="120"/>
            <w:jc w:val="right"/>
          </w:pPr>
          <w:r>
            <w:rPr>
              <w:b/>
              <w:noProof/>
              <w:lang w:eastAsia="zh-CN"/>
            </w:rPr>
            <w:drawing>
              <wp:inline distT="0" distB="0" distL="0" distR="0" wp14:anchorId="2343C814" wp14:editId="7A5F5B30">
                <wp:extent cx="2704465" cy="230505"/>
                <wp:effectExtent l="0" t="0" r="635" b="0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04465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24" w:type="dxa"/>
          <w:vMerge w:val="restart"/>
          <w:vAlign w:val="bottom"/>
        </w:tcPr>
        <w:p w:rsidR="006D4931" w:rsidRDefault="00164247" w:rsidP="00036FE6">
          <w:pPr>
            <w:jc w:val="right"/>
          </w:pPr>
          <w:r>
            <w:rPr>
              <w:noProof/>
              <w:lang w:eastAsia="zh-CN"/>
            </w:rPr>
            <w:drawing>
              <wp:inline distT="0" distB="0" distL="0" distR="0">
                <wp:extent cx="869315" cy="869315"/>
                <wp:effectExtent l="0" t="0" r="6985" b="6985"/>
                <wp:docPr id="3" name="Рисунок 3" descr="http://undocs.org/m2/QRCode2.ashx?DS=A/HRC/29/19&amp;Size=2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A/HRC/29/19&amp;Size=2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9315" cy="869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D4931" w:rsidRPr="00797A78" w:rsidTr="00036FE6">
      <w:tc>
        <w:tcPr>
          <w:tcW w:w="4068" w:type="dxa"/>
          <w:vAlign w:val="bottom"/>
        </w:tcPr>
        <w:p w:rsidR="006D4931" w:rsidRPr="00164247" w:rsidRDefault="00164247" w:rsidP="00036FE6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16424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16424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16424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16424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16424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</w:t>
          </w:r>
          <w:r w:rsidRPr="0016424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</w:t>
          </w:r>
          <w:r w:rsidRPr="0016424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16424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16424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4663" w:type="dxa"/>
          <w:vMerge/>
        </w:tcPr>
        <w:p w:rsidR="006D4931" w:rsidRDefault="006D4931" w:rsidP="00036FE6"/>
      </w:tc>
      <w:tc>
        <w:tcPr>
          <w:tcW w:w="1124" w:type="dxa"/>
          <w:vMerge/>
        </w:tcPr>
        <w:p w:rsidR="006D4931" w:rsidRDefault="006D4931" w:rsidP="00036FE6"/>
      </w:tc>
    </w:tr>
  </w:tbl>
  <w:p w:rsidR="006D4931" w:rsidRDefault="006D4931" w:rsidP="006D4931">
    <w:pPr>
      <w:spacing w:line="240" w:lineRule="auto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247" w:rsidRPr="00F71F63" w:rsidRDefault="00164247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164247" w:rsidRPr="00F71F63" w:rsidRDefault="00164247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164247" w:rsidRPr="00635E86" w:rsidRDefault="00164247" w:rsidP="00635E86">
      <w:pPr>
        <w:pStyle w:val="ad"/>
      </w:pPr>
    </w:p>
  </w:footnote>
  <w:footnote w:id="1">
    <w:p w:rsidR="00164247" w:rsidRPr="00164247" w:rsidRDefault="00164247" w:rsidP="00164247">
      <w:pPr>
        <w:pStyle w:val="af1"/>
        <w:rPr>
          <w:lang w:val="ru-RU"/>
        </w:rPr>
      </w:pPr>
      <w:r w:rsidRPr="00164247">
        <w:tab/>
      </w:r>
      <w:r w:rsidRPr="00164247">
        <w:rPr>
          <w:rStyle w:val="ac"/>
        </w:rPr>
        <w:footnoteRef/>
      </w:r>
      <w:r w:rsidRPr="00164247">
        <w:rPr>
          <w:lang w:val="ru-RU"/>
        </w:rPr>
        <w:tab/>
        <w:t xml:space="preserve">См. </w:t>
      </w:r>
      <w:hyperlink r:id="rId1" w:history="1">
        <w:r w:rsidRPr="00164247">
          <w:rPr>
            <w:rStyle w:val="affa"/>
            <w:u w:val="none"/>
            <w:lang w:val="en-US"/>
          </w:rPr>
          <w:t>www</w:t>
        </w:r>
        <w:r w:rsidRPr="00164247">
          <w:rPr>
            <w:rStyle w:val="affa"/>
            <w:u w:val="none"/>
            <w:lang w:val="ru-RU"/>
          </w:rPr>
          <w:t>.</w:t>
        </w:r>
        <w:proofErr w:type="spellStart"/>
        <w:r w:rsidRPr="00164247">
          <w:rPr>
            <w:rStyle w:val="affa"/>
            <w:u w:val="none"/>
            <w:lang w:val="en-US"/>
          </w:rPr>
          <w:t>ohchr</w:t>
        </w:r>
        <w:proofErr w:type="spellEnd"/>
        <w:r w:rsidRPr="00164247">
          <w:rPr>
            <w:rStyle w:val="affa"/>
            <w:u w:val="none"/>
            <w:lang w:val="ru-RU"/>
          </w:rPr>
          <w:t>.</w:t>
        </w:r>
        <w:r w:rsidRPr="00164247">
          <w:rPr>
            <w:rStyle w:val="affa"/>
            <w:u w:val="none"/>
            <w:lang w:val="en-US"/>
          </w:rPr>
          <w:t>org</w:t>
        </w:r>
        <w:r w:rsidRPr="00164247">
          <w:rPr>
            <w:rStyle w:val="affa"/>
            <w:u w:val="none"/>
            <w:lang w:val="ru-RU"/>
          </w:rPr>
          <w:t>/</w:t>
        </w:r>
        <w:r w:rsidRPr="00164247">
          <w:rPr>
            <w:rStyle w:val="affa"/>
            <w:u w:val="none"/>
            <w:lang w:val="en-US"/>
          </w:rPr>
          <w:t>Documents</w:t>
        </w:r>
        <w:r w:rsidRPr="00164247">
          <w:rPr>
            <w:rStyle w:val="affa"/>
            <w:u w:val="none"/>
            <w:lang w:val="ru-RU"/>
          </w:rPr>
          <w:t>/</w:t>
        </w:r>
        <w:proofErr w:type="spellStart"/>
        <w:r w:rsidRPr="00164247">
          <w:rPr>
            <w:rStyle w:val="affa"/>
            <w:u w:val="none"/>
            <w:lang w:val="en-US"/>
          </w:rPr>
          <w:t>HRBodies</w:t>
        </w:r>
        <w:proofErr w:type="spellEnd"/>
        <w:r w:rsidRPr="00164247">
          <w:rPr>
            <w:rStyle w:val="affa"/>
            <w:u w:val="none"/>
            <w:lang w:val="ru-RU"/>
          </w:rPr>
          <w:t>/</w:t>
        </w:r>
        <w:proofErr w:type="spellStart"/>
        <w:r w:rsidRPr="00164247">
          <w:rPr>
            <w:rStyle w:val="affa"/>
            <w:u w:val="none"/>
            <w:lang w:val="en-US"/>
          </w:rPr>
          <w:t>SP</w:t>
        </w:r>
        <w:proofErr w:type="spellEnd"/>
        <w:r w:rsidRPr="00164247">
          <w:rPr>
            <w:rStyle w:val="affa"/>
            <w:u w:val="none"/>
            <w:lang w:val="ru-RU"/>
          </w:rPr>
          <w:t>/</w:t>
        </w:r>
        <w:proofErr w:type="spellStart"/>
        <w:r w:rsidRPr="00164247">
          <w:rPr>
            <w:rStyle w:val="affa"/>
            <w:u w:val="none"/>
            <w:lang w:val="en-US"/>
          </w:rPr>
          <w:t>SP</w:t>
        </w:r>
        <w:proofErr w:type="spellEnd"/>
        <w:r w:rsidRPr="00164247">
          <w:rPr>
            <w:rStyle w:val="affa"/>
            <w:u w:val="none"/>
            <w:lang w:val="ru-RU"/>
          </w:rPr>
          <w:t>_</w:t>
        </w:r>
        <w:r w:rsidRPr="00164247">
          <w:rPr>
            <w:rStyle w:val="affa"/>
            <w:u w:val="none"/>
            <w:lang w:val="en-US"/>
          </w:rPr>
          <w:t>To</w:t>
        </w:r>
        <w:r w:rsidRPr="00164247">
          <w:rPr>
            <w:rStyle w:val="affa"/>
            <w:u w:val="none"/>
            <w:lang w:val="ru-RU"/>
          </w:rPr>
          <w:t>_</w:t>
        </w:r>
        <w:r w:rsidRPr="00164247">
          <w:rPr>
            <w:rStyle w:val="affa"/>
            <w:u w:val="none"/>
            <w:lang w:val="en-US"/>
          </w:rPr>
          <w:t>UNFCCC</w:t>
        </w:r>
        <w:r w:rsidRPr="00164247">
          <w:rPr>
            <w:rStyle w:val="affa"/>
            <w:u w:val="none"/>
            <w:lang w:val="ru-RU"/>
          </w:rPr>
          <w:t>.</w:t>
        </w:r>
        <w:r w:rsidRPr="00164247">
          <w:rPr>
            <w:rStyle w:val="affa"/>
            <w:u w:val="none"/>
            <w:lang w:val="en-US"/>
          </w:rPr>
          <w:t>pdf</w:t>
        </w:r>
      </w:hyperlink>
      <w:r w:rsidRPr="00164247">
        <w:rPr>
          <w:lang w:val="ru-RU"/>
        </w:rPr>
        <w:t xml:space="preserve">. </w:t>
      </w:r>
    </w:p>
  </w:footnote>
  <w:footnote w:id="2">
    <w:p w:rsidR="00164247" w:rsidRPr="00164247" w:rsidRDefault="00164247" w:rsidP="00164247">
      <w:pPr>
        <w:pStyle w:val="af1"/>
        <w:rPr>
          <w:lang w:val="ru-RU"/>
        </w:rPr>
      </w:pPr>
      <w:r w:rsidRPr="00164247">
        <w:rPr>
          <w:lang w:val="ru-RU"/>
        </w:rPr>
        <w:tab/>
      </w:r>
      <w:r w:rsidRPr="00164247">
        <w:rPr>
          <w:rStyle w:val="ac"/>
        </w:rPr>
        <w:footnoteRef/>
      </w:r>
      <w:r w:rsidRPr="00164247">
        <w:rPr>
          <w:lang w:val="ru-RU"/>
        </w:rPr>
        <w:tab/>
        <w:t xml:space="preserve">См. </w:t>
      </w:r>
      <w:hyperlink r:id="rId2" w:history="1">
        <w:r w:rsidRPr="00164247">
          <w:rPr>
            <w:rStyle w:val="affa"/>
            <w:u w:val="none"/>
            <w:lang w:val="en-US"/>
          </w:rPr>
          <w:t>http</w:t>
        </w:r>
        <w:r w:rsidRPr="00164247">
          <w:rPr>
            <w:rStyle w:val="affa"/>
            <w:u w:val="none"/>
            <w:lang w:val="ru-RU"/>
          </w:rPr>
          <w:t>://</w:t>
        </w:r>
        <w:proofErr w:type="spellStart"/>
        <w:r w:rsidRPr="00164247">
          <w:rPr>
            <w:rStyle w:val="affa"/>
            <w:u w:val="none"/>
            <w:lang w:val="en-US"/>
          </w:rPr>
          <w:t>carbonmarketwatch</w:t>
        </w:r>
        <w:proofErr w:type="spellEnd"/>
        <w:r w:rsidRPr="00164247">
          <w:rPr>
            <w:rStyle w:val="affa"/>
            <w:u w:val="none"/>
            <w:lang w:val="ru-RU"/>
          </w:rPr>
          <w:t>.</w:t>
        </w:r>
        <w:r w:rsidRPr="00164247">
          <w:rPr>
            <w:rStyle w:val="affa"/>
            <w:u w:val="none"/>
            <w:lang w:val="en-US"/>
          </w:rPr>
          <w:t>org</w:t>
        </w:r>
        <w:r w:rsidRPr="00164247">
          <w:rPr>
            <w:rStyle w:val="affa"/>
            <w:u w:val="none"/>
            <w:lang w:val="ru-RU"/>
          </w:rPr>
          <w:t>/</w:t>
        </w:r>
        <w:proofErr w:type="spellStart"/>
        <w:r w:rsidRPr="00164247">
          <w:rPr>
            <w:rStyle w:val="affa"/>
            <w:u w:val="none"/>
            <w:lang w:val="en-US"/>
          </w:rPr>
          <w:t>wp</w:t>
        </w:r>
        <w:proofErr w:type="spellEnd"/>
        <w:r w:rsidRPr="00164247">
          <w:rPr>
            <w:rStyle w:val="affa"/>
            <w:u w:val="none"/>
            <w:lang w:val="ru-RU"/>
          </w:rPr>
          <w:t>-</w:t>
        </w:r>
        <w:r w:rsidRPr="00164247">
          <w:rPr>
            <w:rStyle w:val="affa"/>
            <w:u w:val="none"/>
            <w:lang w:val="en-US"/>
          </w:rPr>
          <w:t>content</w:t>
        </w:r>
        <w:r w:rsidRPr="00164247">
          <w:rPr>
            <w:rStyle w:val="affa"/>
            <w:u w:val="none"/>
            <w:lang w:val="ru-RU"/>
          </w:rPr>
          <w:t>/</w:t>
        </w:r>
        <w:r w:rsidRPr="00164247">
          <w:rPr>
            <w:rStyle w:val="affa"/>
            <w:u w:val="none"/>
            <w:lang w:val="en-US"/>
          </w:rPr>
          <w:t>uploads</w:t>
        </w:r>
        <w:r w:rsidRPr="00164247">
          <w:rPr>
            <w:rStyle w:val="affa"/>
            <w:u w:val="none"/>
            <w:lang w:val="ru-RU"/>
          </w:rPr>
          <w:t>/2015/02/</w:t>
        </w:r>
        <w:r w:rsidRPr="00164247">
          <w:rPr>
            <w:rStyle w:val="affa"/>
            <w:u w:val="none"/>
            <w:lang w:val="en-US"/>
          </w:rPr>
          <w:t>The</w:t>
        </w:r>
        <w:r w:rsidRPr="00164247">
          <w:rPr>
            <w:rStyle w:val="affa"/>
            <w:u w:val="none"/>
            <w:lang w:val="ru-RU"/>
          </w:rPr>
          <w:t>-</w:t>
        </w:r>
        <w:r w:rsidRPr="00164247">
          <w:rPr>
            <w:rStyle w:val="affa"/>
            <w:u w:val="none"/>
            <w:lang w:val="en-US"/>
          </w:rPr>
          <w:t>Geneva</w:t>
        </w:r>
        <w:r w:rsidRPr="00164247">
          <w:rPr>
            <w:rStyle w:val="affa"/>
            <w:u w:val="none"/>
            <w:lang w:val="ru-RU"/>
          </w:rPr>
          <w:t>-</w:t>
        </w:r>
        <w:r w:rsidRPr="00164247">
          <w:rPr>
            <w:rStyle w:val="affa"/>
            <w:u w:val="none"/>
            <w:lang w:val="en-US"/>
          </w:rPr>
          <w:t>Pledge</w:t>
        </w:r>
        <w:r w:rsidRPr="00164247">
          <w:rPr>
            <w:rStyle w:val="affa"/>
            <w:u w:val="none"/>
            <w:lang w:val="ru-RU"/>
          </w:rPr>
          <w:t>-13</w:t>
        </w:r>
        <w:r w:rsidRPr="00164247">
          <w:rPr>
            <w:rStyle w:val="affa"/>
            <w:u w:val="none"/>
            <w:lang w:val="en-US"/>
          </w:rPr>
          <w:t>FEB</w:t>
        </w:r>
        <w:r w:rsidRPr="00164247">
          <w:rPr>
            <w:rStyle w:val="affa"/>
            <w:u w:val="none"/>
            <w:lang w:val="ru-RU"/>
          </w:rPr>
          <w:t>2015.</w:t>
        </w:r>
        <w:r w:rsidRPr="00164247">
          <w:rPr>
            <w:rStyle w:val="affa"/>
            <w:u w:val="none"/>
            <w:lang w:val="en-US"/>
          </w:rPr>
          <w:t>pdf</w:t>
        </w:r>
      </w:hyperlink>
      <w:r w:rsidRPr="00164247">
        <w:rPr>
          <w:lang w:val="ru-RU"/>
        </w:rPr>
        <w:t xml:space="preserve">. </w:t>
      </w:r>
    </w:p>
  </w:footnote>
  <w:footnote w:id="3">
    <w:p w:rsidR="00164247" w:rsidRPr="00164247" w:rsidRDefault="00164247" w:rsidP="00164247">
      <w:pPr>
        <w:pStyle w:val="af1"/>
        <w:rPr>
          <w:lang w:val="en-US"/>
        </w:rPr>
      </w:pPr>
      <w:r w:rsidRPr="00164247">
        <w:rPr>
          <w:lang w:val="ru-RU"/>
        </w:rPr>
        <w:tab/>
      </w:r>
      <w:r w:rsidRPr="00164247">
        <w:rPr>
          <w:rStyle w:val="ac"/>
        </w:rPr>
        <w:footnoteRef/>
      </w:r>
      <w:r w:rsidRPr="00164247">
        <w:tab/>
        <w:t xml:space="preserve">United Nations Development Programme, </w:t>
      </w:r>
      <w:r w:rsidRPr="00164247">
        <w:rPr>
          <w:i/>
          <w:iCs/>
        </w:rPr>
        <w:t xml:space="preserve">Human Development Report 2006: Fighting climate change </w:t>
      </w:r>
      <w:r w:rsidRPr="00164247">
        <w:rPr>
          <w:i/>
          <w:iCs/>
        </w:rPr>
        <w:t>−</w:t>
      </w:r>
      <w:r w:rsidRPr="00164247">
        <w:rPr>
          <w:i/>
          <w:iCs/>
        </w:rPr>
        <w:t xml:space="preserve"> Human solidarity in a divided world</w:t>
      </w:r>
      <w:r w:rsidRPr="00164247">
        <w:t xml:space="preserve"> (Basingstoke, United Kingdom of Great Britain and Northern Ireland, Palgrave Macmillan, 2007).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0C4" w:rsidRPr="004D6DD6" w:rsidRDefault="00164247">
    <w:pPr>
      <w:pStyle w:val="a9"/>
      <w:rPr>
        <w:lang w:val="en-US"/>
      </w:rPr>
    </w:pPr>
    <w:r w:rsidRPr="00164247">
      <w:rPr>
        <w:lang w:val="en-US"/>
      </w:rPr>
      <w:t>A/</w:t>
    </w:r>
    <w:proofErr w:type="spellStart"/>
    <w:r w:rsidRPr="00164247">
      <w:rPr>
        <w:lang w:val="en-US"/>
      </w:rPr>
      <w:t>HRC</w:t>
    </w:r>
    <w:proofErr w:type="spellEnd"/>
    <w:r w:rsidRPr="00164247">
      <w:rPr>
        <w:lang w:val="en-US"/>
      </w:rPr>
      <w:t>/29/19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0C4" w:rsidRPr="009A6F4A" w:rsidRDefault="006730C4" w:rsidP="00164247">
    <w:pPr>
      <w:pStyle w:val="a9"/>
      <w:rPr>
        <w:lang w:val="en-US"/>
      </w:rPr>
    </w:pPr>
    <w:r>
      <w:rPr>
        <w:lang w:val="en-US"/>
      </w:rPr>
      <w:tab/>
    </w:r>
    <w:r w:rsidR="00164247" w:rsidRPr="00164247">
      <w:rPr>
        <w:lang w:val="en-US"/>
      </w:rPr>
      <w:t>A/</w:t>
    </w:r>
    <w:proofErr w:type="spellStart"/>
    <w:r w:rsidR="00164247" w:rsidRPr="00164247">
      <w:rPr>
        <w:lang w:val="en-US"/>
      </w:rPr>
      <w:t>HRC</w:t>
    </w:r>
    <w:proofErr w:type="spellEnd"/>
    <w:r w:rsidR="00164247" w:rsidRPr="00164247">
      <w:rPr>
        <w:lang w:val="en-US"/>
      </w:rPr>
      <w:t>/29/19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C49F8"/>
    <w:multiLevelType w:val="hybridMultilevel"/>
    <w:tmpl w:val="FFD08D26"/>
    <w:lvl w:ilvl="0" w:tplc="075A641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024650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3132A12"/>
    <w:multiLevelType w:val="hybridMultilevel"/>
    <w:tmpl w:val="F97235A8"/>
    <w:lvl w:ilvl="0" w:tplc="FDDC9542">
      <w:start w:val="1"/>
      <w:numFmt w:val="decimal"/>
      <w:lvlText w:val="%1."/>
      <w:lvlJc w:val="left"/>
      <w:pPr>
        <w:ind w:left="1854" w:hanging="360"/>
      </w:pPr>
      <w:rPr>
        <w:b w:val="0"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3676EF3"/>
    <w:multiLevelType w:val="multilevel"/>
    <w:tmpl w:val="04190023"/>
    <w:styleLink w:val="a1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2B57775"/>
    <w:multiLevelType w:val="hybridMultilevel"/>
    <w:tmpl w:val="24E25CC6"/>
    <w:lvl w:ilvl="0" w:tplc="06869F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C4B476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21"/>
  </w:num>
  <w:num w:numId="2">
    <w:abstractNumId w:val="17"/>
  </w:num>
  <w:num w:numId="3">
    <w:abstractNumId w:val="19"/>
  </w:num>
  <w:num w:numId="4">
    <w:abstractNumId w:val="22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8"/>
  </w:num>
  <w:num w:numId="17">
    <w:abstractNumId w:val="21"/>
  </w:num>
  <w:num w:numId="18">
    <w:abstractNumId w:val="17"/>
  </w:num>
  <w:num w:numId="19">
    <w:abstractNumId w:val="17"/>
  </w:num>
  <w:num w:numId="20">
    <w:abstractNumId w:val="21"/>
  </w:num>
  <w:num w:numId="21">
    <w:abstractNumId w:val="17"/>
  </w:num>
  <w:num w:numId="22">
    <w:abstractNumId w:val="19"/>
  </w:num>
  <w:num w:numId="23">
    <w:abstractNumId w:val="19"/>
  </w:num>
  <w:num w:numId="24">
    <w:abstractNumId w:val="15"/>
  </w:num>
  <w:num w:numId="25">
    <w:abstractNumId w:val="14"/>
  </w:num>
  <w:num w:numId="26">
    <w:abstractNumId w:val="24"/>
  </w:num>
  <w:num w:numId="27">
    <w:abstractNumId w:val="13"/>
  </w:num>
  <w:num w:numId="28">
    <w:abstractNumId w:val="10"/>
  </w:num>
  <w:num w:numId="29">
    <w:abstractNumId w:val="11"/>
  </w:num>
  <w:num w:numId="30">
    <w:abstractNumId w:val="23"/>
  </w:num>
  <w:num w:numId="31">
    <w:abstractNumId w:val="20"/>
  </w:num>
  <w:num w:numId="32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9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567"/>
  <w:autoHyphenation/>
  <w:hyphenationZone w:val="357"/>
  <w:doNotHyphenateCaps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247"/>
    <w:rsid w:val="000033D8"/>
    <w:rsid w:val="000054E3"/>
    <w:rsid w:val="00005C1C"/>
    <w:rsid w:val="00016553"/>
    <w:rsid w:val="000233B3"/>
    <w:rsid w:val="00023E9E"/>
    <w:rsid w:val="00026B0C"/>
    <w:rsid w:val="0003638E"/>
    <w:rsid w:val="00036FE6"/>
    <w:rsid w:val="00036FF2"/>
    <w:rsid w:val="0004010A"/>
    <w:rsid w:val="00043D88"/>
    <w:rsid w:val="00046E4D"/>
    <w:rsid w:val="0006401A"/>
    <w:rsid w:val="00072C27"/>
    <w:rsid w:val="00086182"/>
    <w:rsid w:val="00090891"/>
    <w:rsid w:val="00092E62"/>
    <w:rsid w:val="00097227"/>
    <w:rsid w:val="00097975"/>
    <w:rsid w:val="000A3DDF"/>
    <w:rsid w:val="000A60A0"/>
    <w:rsid w:val="000C3688"/>
    <w:rsid w:val="000D66FF"/>
    <w:rsid w:val="000D6863"/>
    <w:rsid w:val="00117AEE"/>
    <w:rsid w:val="001463F7"/>
    <w:rsid w:val="00156C82"/>
    <w:rsid w:val="0015769C"/>
    <w:rsid w:val="00164247"/>
    <w:rsid w:val="00180752"/>
    <w:rsid w:val="00185076"/>
    <w:rsid w:val="0018543C"/>
    <w:rsid w:val="00190231"/>
    <w:rsid w:val="00192ABD"/>
    <w:rsid w:val="001A75D5"/>
    <w:rsid w:val="001A7D40"/>
    <w:rsid w:val="001D07F7"/>
    <w:rsid w:val="001D3017"/>
    <w:rsid w:val="001D7B8F"/>
    <w:rsid w:val="001E48EE"/>
    <w:rsid w:val="001F2D04"/>
    <w:rsid w:val="0020059C"/>
    <w:rsid w:val="002019BD"/>
    <w:rsid w:val="00232D42"/>
    <w:rsid w:val="00237334"/>
    <w:rsid w:val="002444F4"/>
    <w:rsid w:val="002629A0"/>
    <w:rsid w:val="00267F74"/>
    <w:rsid w:val="0028492B"/>
    <w:rsid w:val="00291C8F"/>
    <w:rsid w:val="002C5036"/>
    <w:rsid w:val="002C6A71"/>
    <w:rsid w:val="002C6D5F"/>
    <w:rsid w:val="002D15EA"/>
    <w:rsid w:val="002D414F"/>
    <w:rsid w:val="002D6C07"/>
    <w:rsid w:val="002E0CE6"/>
    <w:rsid w:val="002E1163"/>
    <w:rsid w:val="002E43F3"/>
    <w:rsid w:val="003215F5"/>
    <w:rsid w:val="00332891"/>
    <w:rsid w:val="00356BB2"/>
    <w:rsid w:val="00360477"/>
    <w:rsid w:val="00367FC9"/>
    <w:rsid w:val="003711A1"/>
    <w:rsid w:val="00372123"/>
    <w:rsid w:val="00382B38"/>
    <w:rsid w:val="00386581"/>
    <w:rsid w:val="00387100"/>
    <w:rsid w:val="003951D3"/>
    <w:rsid w:val="003978C6"/>
    <w:rsid w:val="003A0687"/>
    <w:rsid w:val="003A3F16"/>
    <w:rsid w:val="003B40A9"/>
    <w:rsid w:val="003C016E"/>
    <w:rsid w:val="003D5EBD"/>
    <w:rsid w:val="00401CE0"/>
    <w:rsid w:val="00403234"/>
    <w:rsid w:val="00407AC3"/>
    <w:rsid w:val="00414586"/>
    <w:rsid w:val="00415059"/>
    <w:rsid w:val="00424FDD"/>
    <w:rsid w:val="0043033D"/>
    <w:rsid w:val="00435FE4"/>
    <w:rsid w:val="00455AAF"/>
    <w:rsid w:val="00457634"/>
    <w:rsid w:val="00474F42"/>
    <w:rsid w:val="0048244D"/>
    <w:rsid w:val="004A0DE8"/>
    <w:rsid w:val="004A4CB7"/>
    <w:rsid w:val="004A57B5"/>
    <w:rsid w:val="004B19DA"/>
    <w:rsid w:val="004C2A53"/>
    <w:rsid w:val="004C3B35"/>
    <w:rsid w:val="004C43EC"/>
    <w:rsid w:val="004E6729"/>
    <w:rsid w:val="004F0E47"/>
    <w:rsid w:val="0051339C"/>
    <w:rsid w:val="0051412F"/>
    <w:rsid w:val="00522B6F"/>
    <w:rsid w:val="0052430E"/>
    <w:rsid w:val="005276AD"/>
    <w:rsid w:val="00540A9A"/>
    <w:rsid w:val="00543522"/>
    <w:rsid w:val="00545680"/>
    <w:rsid w:val="0056618E"/>
    <w:rsid w:val="00576F59"/>
    <w:rsid w:val="00577A34"/>
    <w:rsid w:val="00580AAD"/>
    <w:rsid w:val="00593A04"/>
    <w:rsid w:val="005A6D5A"/>
    <w:rsid w:val="005B1B28"/>
    <w:rsid w:val="005B7D51"/>
    <w:rsid w:val="005B7F35"/>
    <w:rsid w:val="005C2081"/>
    <w:rsid w:val="005C678A"/>
    <w:rsid w:val="005D346D"/>
    <w:rsid w:val="005E74AB"/>
    <w:rsid w:val="00606A3E"/>
    <w:rsid w:val="006115AA"/>
    <w:rsid w:val="006120AE"/>
    <w:rsid w:val="00635E86"/>
    <w:rsid w:val="00636A37"/>
    <w:rsid w:val="006501A5"/>
    <w:rsid w:val="006567B2"/>
    <w:rsid w:val="00662ADE"/>
    <w:rsid w:val="00664106"/>
    <w:rsid w:val="006730C4"/>
    <w:rsid w:val="006756F1"/>
    <w:rsid w:val="00677773"/>
    <w:rsid w:val="006805FC"/>
    <w:rsid w:val="006926C7"/>
    <w:rsid w:val="00694C37"/>
    <w:rsid w:val="006A1BEB"/>
    <w:rsid w:val="006A401C"/>
    <w:rsid w:val="006A7C6E"/>
    <w:rsid w:val="006B23D9"/>
    <w:rsid w:val="006C1814"/>
    <w:rsid w:val="006C2F45"/>
    <w:rsid w:val="006C361A"/>
    <w:rsid w:val="006C5657"/>
    <w:rsid w:val="006D4931"/>
    <w:rsid w:val="006D5E4E"/>
    <w:rsid w:val="006E6860"/>
    <w:rsid w:val="006E7183"/>
    <w:rsid w:val="006F5FBF"/>
    <w:rsid w:val="0070327E"/>
    <w:rsid w:val="00707B5F"/>
    <w:rsid w:val="00735602"/>
    <w:rsid w:val="0075279B"/>
    <w:rsid w:val="00753748"/>
    <w:rsid w:val="00762446"/>
    <w:rsid w:val="00781ACB"/>
    <w:rsid w:val="007A79EB"/>
    <w:rsid w:val="007D4CA0"/>
    <w:rsid w:val="007D7A23"/>
    <w:rsid w:val="007E38C3"/>
    <w:rsid w:val="007E549E"/>
    <w:rsid w:val="007E71C9"/>
    <w:rsid w:val="007F4651"/>
    <w:rsid w:val="007F7553"/>
    <w:rsid w:val="0080755E"/>
    <w:rsid w:val="008120D4"/>
    <w:rsid w:val="008139A5"/>
    <w:rsid w:val="00817F73"/>
    <w:rsid w:val="0082228E"/>
    <w:rsid w:val="00830402"/>
    <w:rsid w:val="008305D7"/>
    <w:rsid w:val="00834887"/>
    <w:rsid w:val="00842FED"/>
    <w:rsid w:val="008455CF"/>
    <w:rsid w:val="00847689"/>
    <w:rsid w:val="0085590C"/>
    <w:rsid w:val="00861C52"/>
    <w:rsid w:val="008727A1"/>
    <w:rsid w:val="00886B0F"/>
    <w:rsid w:val="00891C08"/>
    <w:rsid w:val="008A2C8F"/>
    <w:rsid w:val="008A3879"/>
    <w:rsid w:val="008A5FA8"/>
    <w:rsid w:val="008A7575"/>
    <w:rsid w:val="008B5F47"/>
    <w:rsid w:val="008C7B87"/>
    <w:rsid w:val="008D6A7A"/>
    <w:rsid w:val="008E3E87"/>
    <w:rsid w:val="008E7F13"/>
    <w:rsid w:val="008F3185"/>
    <w:rsid w:val="00912657"/>
    <w:rsid w:val="00915B0A"/>
    <w:rsid w:val="00926904"/>
    <w:rsid w:val="009372F0"/>
    <w:rsid w:val="00950EBA"/>
    <w:rsid w:val="00955022"/>
    <w:rsid w:val="00957B4D"/>
    <w:rsid w:val="00964EEA"/>
    <w:rsid w:val="00972A8F"/>
    <w:rsid w:val="00980C86"/>
    <w:rsid w:val="009B1D9B"/>
    <w:rsid w:val="009B4074"/>
    <w:rsid w:val="009C30BB"/>
    <w:rsid w:val="009C60BE"/>
    <w:rsid w:val="009E6279"/>
    <w:rsid w:val="009F00A6"/>
    <w:rsid w:val="009F56A7"/>
    <w:rsid w:val="009F5B05"/>
    <w:rsid w:val="00A026CA"/>
    <w:rsid w:val="00A07232"/>
    <w:rsid w:val="00A14800"/>
    <w:rsid w:val="00A156DE"/>
    <w:rsid w:val="00A157ED"/>
    <w:rsid w:val="00A2446A"/>
    <w:rsid w:val="00A4025D"/>
    <w:rsid w:val="00A678A4"/>
    <w:rsid w:val="00A800D1"/>
    <w:rsid w:val="00A820C3"/>
    <w:rsid w:val="00A92699"/>
    <w:rsid w:val="00AB5BF0"/>
    <w:rsid w:val="00AC1C95"/>
    <w:rsid w:val="00AC2CCB"/>
    <w:rsid w:val="00AC443A"/>
    <w:rsid w:val="00AE60E2"/>
    <w:rsid w:val="00B0169F"/>
    <w:rsid w:val="00B05F21"/>
    <w:rsid w:val="00B14EA9"/>
    <w:rsid w:val="00B30A3C"/>
    <w:rsid w:val="00B731EC"/>
    <w:rsid w:val="00B81305"/>
    <w:rsid w:val="00BB17DC"/>
    <w:rsid w:val="00BB1AF9"/>
    <w:rsid w:val="00BB4C4A"/>
    <w:rsid w:val="00BD3CAE"/>
    <w:rsid w:val="00BD5F3C"/>
    <w:rsid w:val="00C07C0F"/>
    <w:rsid w:val="00C145C4"/>
    <w:rsid w:val="00C20D2F"/>
    <w:rsid w:val="00C2131B"/>
    <w:rsid w:val="00C37AF8"/>
    <w:rsid w:val="00C37C79"/>
    <w:rsid w:val="00C41BBC"/>
    <w:rsid w:val="00C4598C"/>
    <w:rsid w:val="00C51419"/>
    <w:rsid w:val="00C54056"/>
    <w:rsid w:val="00C663A3"/>
    <w:rsid w:val="00C75CB2"/>
    <w:rsid w:val="00C90723"/>
    <w:rsid w:val="00C90D5C"/>
    <w:rsid w:val="00CA609E"/>
    <w:rsid w:val="00CA7DA4"/>
    <w:rsid w:val="00CB31FB"/>
    <w:rsid w:val="00CE3D6F"/>
    <w:rsid w:val="00CE79A5"/>
    <w:rsid w:val="00CF0042"/>
    <w:rsid w:val="00CF262F"/>
    <w:rsid w:val="00D025D5"/>
    <w:rsid w:val="00D26B13"/>
    <w:rsid w:val="00D26CC1"/>
    <w:rsid w:val="00D30662"/>
    <w:rsid w:val="00D32A0B"/>
    <w:rsid w:val="00D6236B"/>
    <w:rsid w:val="00D809D1"/>
    <w:rsid w:val="00D84ECF"/>
    <w:rsid w:val="00DA2851"/>
    <w:rsid w:val="00DA2B7C"/>
    <w:rsid w:val="00DA5686"/>
    <w:rsid w:val="00DB2FC0"/>
    <w:rsid w:val="00DF18FA"/>
    <w:rsid w:val="00DF49CA"/>
    <w:rsid w:val="00DF775B"/>
    <w:rsid w:val="00E007F3"/>
    <w:rsid w:val="00E00DEA"/>
    <w:rsid w:val="00E06EF0"/>
    <w:rsid w:val="00E11679"/>
    <w:rsid w:val="00E147C1"/>
    <w:rsid w:val="00E307D1"/>
    <w:rsid w:val="00E46A04"/>
    <w:rsid w:val="00E717F3"/>
    <w:rsid w:val="00E72C5E"/>
    <w:rsid w:val="00E73451"/>
    <w:rsid w:val="00E7489F"/>
    <w:rsid w:val="00E75147"/>
    <w:rsid w:val="00E8167D"/>
    <w:rsid w:val="00E907E9"/>
    <w:rsid w:val="00E96BE7"/>
    <w:rsid w:val="00EA2CD0"/>
    <w:rsid w:val="00EC0044"/>
    <w:rsid w:val="00EC3A35"/>
    <w:rsid w:val="00EC6B9F"/>
    <w:rsid w:val="00EE516D"/>
    <w:rsid w:val="00EF4D1B"/>
    <w:rsid w:val="00EF7295"/>
    <w:rsid w:val="00F069D1"/>
    <w:rsid w:val="00F1503D"/>
    <w:rsid w:val="00F22712"/>
    <w:rsid w:val="00F275F5"/>
    <w:rsid w:val="00F33188"/>
    <w:rsid w:val="00F35BDE"/>
    <w:rsid w:val="00F411D5"/>
    <w:rsid w:val="00F52A0E"/>
    <w:rsid w:val="00F71F63"/>
    <w:rsid w:val="00F87506"/>
    <w:rsid w:val="00F92C41"/>
    <w:rsid w:val="00FA5522"/>
    <w:rsid w:val="00FA6E4A"/>
    <w:rsid w:val="00FB2B35"/>
    <w:rsid w:val="00FC4AE1"/>
    <w:rsid w:val="00FD09F4"/>
    <w:rsid w:val="00FD78A3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677773"/>
    <w:pPr>
      <w:spacing w:line="240" w:lineRule="atLeast"/>
    </w:pPr>
    <w:rPr>
      <w:spacing w:val="4"/>
      <w:w w:val="103"/>
      <w:kern w:val="14"/>
      <w:lang w:eastAsia="en-US"/>
    </w:rPr>
  </w:style>
  <w:style w:type="paragraph" w:styleId="1">
    <w:name w:val="heading 1"/>
    <w:aliases w:val="Table_GR,Table_G"/>
    <w:basedOn w:val="a2"/>
    <w:next w:val="a2"/>
    <w:link w:val="10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21">
    <w:name w:val="heading 2"/>
    <w:basedOn w:val="a2"/>
    <w:next w:val="a2"/>
    <w:link w:val="22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2"/>
    <w:next w:val="a2"/>
    <w:link w:val="32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2"/>
    <w:next w:val="a2"/>
    <w:link w:val="42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2"/>
    <w:next w:val="a2"/>
    <w:link w:val="52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link w:val="70"/>
    <w:qFormat/>
    <w:rsid w:val="007E71C9"/>
    <w:pPr>
      <w:spacing w:before="240" w:after="60"/>
      <w:outlineLvl w:val="6"/>
    </w:pPr>
    <w:rPr>
      <w:sz w:val="24"/>
    </w:rPr>
  </w:style>
  <w:style w:type="paragraph" w:styleId="8">
    <w:name w:val="heading 8"/>
    <w:basedOn w:val="a2"/>
    <w:next w:val="a2"/>
    <w:link w:val="80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2"/>
    <w:next w:val="a2"/>
    <w:link w:val="90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SLGR">
    <w:name w:val="__S_L_GR"/>
    <w:basedOn w:val="a2"/>
    <w:next w:val="a2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a2"/>
    <w:next w:val="a2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a2"/>
    <w:next w:val="a2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a2"/>
    <w:next w:val="a2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a2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a2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a5"/>
    <w:semiHidden/>
    <w:rsid w:val="007E71C9"/>
    <w:pPr>
      <w:numPr>
        <w:numId w:val="4"/>
      </w:numPr>
    </w:pPr>
  </w:style>
  <w:style w:type="numbering" w:styleId="1ai">
    <w:name w:val="Outline List 1"/>
    <w:basedOn w:val="a5"/>
    <w:semiHidden/>
    <w:rsid w:val="007E71C9"/>
    <w:pPr>
      <w:numPr>
        <w:numId w:val="5"/>
      </w:numPr>
    </w:pPr>
  </w:style>
  <w:style w:type="paragraph" w:styleId="HTML">
    <w:name w:val="HTML Address"/>
    <w:basedOn w:val="a2"/>
    <w:semiHidden/>
    <w:rsid w:val="007E71C9"/>
    <w:rPr>
      <w:i/>
      <w:iCs/>
    </w:rPr>
  </w:style>
  <w:style w:type="paragraph" w:styleId="a6">
    <w:name w:val="envelope address"/>
    <w:basedOn w:val="a2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a7">
    <w:name w:val="Date"/>
    <w:basedOn w:val="a2"/>
    <w:next w:val="a2"/>
    <w:semiHidden/>
    <w:rsid w:val="007E71C9"/>
  </w:style>
  <w:style w:type="paragraph" w:styleId="50">
    <w:name w:val="List Bullet 5"/>
    <w:basedOn w:val="a2"/>
    <w:semiHidden/>
    <w:rsid w:val="007E71C9"/>
    <w:pPr>
      <w:numPr>
        <w:numId w:val="10"/>
      </w:numPr>
    </w:pPr>
  </w:style>
  <w:style w:type="table" w:styleId="a8">
    <w:name w:val="Table Grid"/>
    <w:basedOn w:val="a4"/>
    <w:rsid w:val="003A0687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1">
    <w:name w:val="Table Simple 1"/>
    <w:basedOn w:val="a4"/>
    <w:semiHidden/>
    <w:rsid w:val="007E71C9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aliases w:val="6_GR,6_G"/>
    <w:basedOn w:val="a2"/>
    <w:next w:val="a2"/>
    <w:link w:val="aa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ab">
    <w:name w:val="endnote reference"/>
    <w:aliases w:val="1_GR,1_G"/>
    <w:basedOn w:val="ac"/>
    <w:rsid w:val="008120D4"/>
    <w:rPr>
      <w:rFonts w:ascii="Times New Roman" w:hAnsi="Times New Roman"/>
      <w:dstrike w:val="0"/>
      <w:sz w:val="18"/>
      <w:vertAlign w:val="superscript"/>
    </w:rPr>
  </w:style>
  <w:style w:type="paragraph" w:styleId="ad">
    <w:name w:val="footer"/>
    <w:aliases w:val="3_GR,3_G"/>
    <w:basedOn w:val="a2"/>
    <w:link w:val="ae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af">
    <w:name w:val="page number"/>
    <w:aliases w:val="7_GR,7_G"/>
    <w:basedOn w:val="a3"/>
    <w:rsid w:val="00E72C5E"/>
    <w:rPr>
      <w:rFonts w:ascii="Times New Roman" w:hAnsi="Times New Roman"/>
      <w:b/>
      <w:sz w:val="18"/>
    </w:rPr>
  </w:style>
  <w:style w:type="paragraph" w:styleId="af0">
    <w:name w:val="endnote text"/>
    <w:aliases w:val="2_GR,2_G"/>
    <w:basedOn w:val="af1"/>
    <w:link w:val="af2"/>
    <w:rsid w:val="00D84ECF"/>
  </w:style>
  <w:style w:type="paragraph" w:styleId="af1">
    <w:name w:val="footnote text"/>
    <w:aliases w:val="5_GR,5_G"/>
    <w:basedOn w:val="a2"/>
    <w:link w:val="af3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a2"/>
    <w:next w:val="a2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ac">
    <w:name w:val="footnote reference"/>
    <w:aliases w:val="4_GR,4_G"/>
    <w:basedOn w:val="a3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0">
    <w:name w:val="HTML Acronym"/>
    <w:basedOn w:val="a3"/>
    <w:semiHidden/>
    <w:rsid w:val="007E71C9"/>
  </w:style>
  <w:style w:type="table" w:styleId="-1">
    <w:name w:val="Table Web 1"/>
    <w:basedOn w:val="a4"/>
    <w:semiHidden/>
    <w:rsid w:val="007E71C9"/>
    <w:pPr>
      <w:spacing w:after="120" w:line="2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semiHidden/>
    <w:rsid w:val="007E71C9"/>
    <w:pPr>
      <w:spacing w:after="120" w:line="2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4">
    <w:name w:val="Emphasis"/>
    <w:basedOn w:val="a3"/>
    <w:qFormat/>
    <w:rsid w:val="007E71C9"/>
    <w:rPr>
      <w:i/>
      <w:iCs/>
    </w:rPr>
  </w:style>
  <w:style w:type="paragraph" w:styleId="af5">
    <w:name w:val="Note Heading"/>
    <w:basedOn w:val="a2"/>
    <w:next w:val="a2"/>
    <w:semiHidden/>
    <w:rsid w:val="007E71C9"/>
  </w:style>
  <w:style w:type="table" w:styleId="af6">
    <w:name w:val="Table Elegant"/>
    <w:basedOn w:val="a4"/>
    <w:semiHidden/>
    <w:rsid w:val="007E71C9"/>
    <w:pPr>
      <w:spacing w:after="120" w:line="2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Subtle 1"/>
    <w:basedOn w:val="a4"/>
    <w:semiHidden/>
    <w:rsid w:val="007E71C9"/>
    <w:pPr>
      <w:spacing w:after="120" w:line="2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semiHidden/>
    <w:rsid w:val="007E71C9"/>
    <w:pPr>
      <w:spacing w:after="120" w:line="2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1">
    <w:name w:val="HTML Keyboard"/>
    <w:basedOn w:val="a3"/>
    <w:semiHidden/>
    <w:rsid w:val="007E71C9"/>
    <w:rPr>
      <w:rFonts w:ascii="Courier New" w:hAnsi="Courier New" w:cs="Courier New"/>
      <w:sz w:val="20"/>
      <w:szCs w:val="20"/>
    </w:rPr>
  </w:style>
  <w:style w:type="table" w:styleId="13">
    <w:name w:val="Table Classic 1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semiHidden/>
    <w:rsid w:val="007E71C9"/>
    <w:pPr>
      <w:spacing w:after="120" w:line="2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Code"/>
    <w:basedOn w:val="a3"/>
    <w:semiHidden/>
    <w:rsid w:val="007E71C9"/>
    <w:rPr>
      <w:rFonts w:ascii="Courier New" w:hAnsi="Courier New" w:cs="Courier New"/>
      <w:sz w:val="20"/>
      <w:szCs w:val="20"/>
    </w:rPr>
  </w:style>
  <w:style w:type="paragraph" w:styleId="af7">
    <w:name w:val="Body Text"/>
    <w:basedOn w:val="a2"/>
    <w:semiHidden/>
    <w:rsid w:val="007E71C9"/>
  </w:style>
  <w:style w:type="paragraph" w:styleId="af8">
    <w:name w:val="Body Text First Indent"/>
    <w:basedOn w:val="af7"/>
    <w:semiHidden/>
    <w:rsid w:val="007E71C9"/>
    <w:pPr>
      <w:ind w:firstLine="210"/>
    </w:pPr>
  </w:style>
  <w:style w:type="paragraph" w:styleId="af9">
    <w:name w:val="Body Text Indent"/>
    <w:basedOn w:val="a2"/>
    <w:semiHidden/>
    <w:rsid w:val="007E71C9"/>
    <w:pPr>
      <w:ind w:left="283"/>
    </w:pPr>
  </w:style>
  <w:style w:type="paragraph" w:styleId="25">
    <w:name w:val="Body Text First Indent 2"/>
    <w:basedOn w:val="af9"/>
    <w:semiHidden/>
    <w:rsid w:val="007E71C9"/>
    <w:pPr>
      <w:ind w:firstLine="210"/>
    </w:pPr>
  </w:style>
  <w:style w:type="paragraph" w:styleId="a0">
    <w:name w:val="List Bullet"/>
    <w:basedOn w:val="a2"/>
    <w:semiHidden/>
    <w:rsid w:val="007E71C9"/>
    <w:pPr>
      <w:numPr>
        <w:numId w:val="6"/>
      </w:numPr>
    </w:pPr>
  </w:style>
  <w:style w:type="paragraph" w:styleId="20">
    <w:name w:val="List Bullet 2"/>
    <w:basedOn w:val="a2"/>
    <w:semiHidden/>
    <w:rsid w:val="007E71C9"/>
    <w:pPr>
      <w:numPr>
        <w:numId w:val="7"/>
      </w:numPr>
    </w:pPr>
  </w:style>
  <w:style w:type="paragraph" w:styleId="30">
    <w:name w:val="List Bullet 3"/>
    <w:basedOn w:val="a2"/>
    <w:semiHidden/>
    <w:rsid w:val="007E71C9"/>
    <w:pPr>
      <w:numPr>
        <w:numId w:val="8"/>
      </w:numPr>
    </w:pPr>
  </w:style>
  <w:style w:type="paragraph" w:styleId="40">
    <w:name w:val="List Bullet 4"/>
    <w:basedOn w:val="a2"/>
    <w:semiHidden/>
    <w:rsid w:val="007E71C9"/>
    <w:pPr>
      <w:numPr>
        <w:numId w:val="9"/>
      </w:numPr>
    </w:pPr>
  </w:style>
  <w:style w:type="paragraph" w:styleId="afa">
    <w:name w:val="Title"/>
    <w:basedOn w:val="a2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b">
    <w:name w:val="line number"/>
    <w:basedOn w:val="a3"/>
    <w:semiHidden/>
    <w:rsid w:val="007E71C9"/>
  </w:style>
  <w:style w:type="paragraph" w:styleId="a">
    <w:name w:val="List Number"/>
    <w:basedOn w:val="a2"/>
    <w:semiHidden/>
    <w:rsid w:val="007E71C9"/>
    <w:pPr>
      <w:numPr>
        <w:numId w:val="11"/>
      </w:numPr>
    </w:pPr>
  </w:style>
  <w:style w:type="paragraph" w:styleId="2">
    <w:name w:val="List Number 2"/>
    <w:basedOn w:val="a2"/>
    <w:semiHidden/>
    <w:rsid w:val="007E71C9"/>
    <w:pPr>
      <w:numPr>
        <w:numId w:val="12"/>
      </w:numPr>
    </w:pPr>
  </w:style>
  <w:style w:type="paragraph" w:styleId="3">
    <w:name w:val="List Number 3"/>
    <w:basedOn w:val="a2"/>
    <w:semiHidden/>
    <w:rsid w:val="007E71C9"/>
    <w:pPr>
      <w:numPr>
        <w:numId w:val="13"/>
      </w:numPr>
    </w:pPr>
  </w:style>
  <w:style w:type="paragraph" w:styleId="4">
    <w:name w:val="List Number 4"/>
    <w:basedOn w:val="a2"/>
    <w:semiHidden/>
    <w:rsid w:val="007E71C9"/>
    <w:pPr>
      <w:numPr>
        <w:numId w:val="14"/>
      </w:numPr>
    </w:pPr>
  </w:style>
  <w:style w:type="paragraph" w:styleId="5">
    <w:name w:val="List Number 5"/>
    <w:basedOn w:val="a2"/>
    <w:semiHidden/>
    <w:rsid w:val="007E71C9"/>
    <w:pPr>
      <w:numPr>
        <w:numId w:val="15"/>
      </w:numPr>
    </w:pPr>
  </w:style>
  <w:style w:type="character" w:styleId="HTML3">
    <w:name w:val="HTML Sample"/>
    <w:basedOn w:val="a3"/>
    <w:semiHidden/>
    <w:rsid w:val="007E71C9"/>
    <w:rPr>
      <w:rFonts w:ascii="Courier New" w:hAnsi="Courier New" w:cs="Courier New"/>
    </w:rPr>
  </w:style>
  <w:style w:type="paragraph" w:styleId="26">
    <w:name w:val="envelope return"/>
    <w:basedOn w:val="a2"/>
    <w:semiHidden/>
    <w:rsid w:val="007E71C9"/>
    <w:rPr>
      <w:rFonts w:ascii="Arial" w:hAnsi="Arial" w:cs="Arial"/>
    </w:rPr>
  </w:style>
  <w:style w:type="table" w:styleId="14">
    <w:name w:val="Table 3D effects 1"/>
    <w:basedOn w:val="a4"/>
    <w:semiHidden/>
    <w:rsid w:val="007E71C9"/>
    <w:pPr>
      <w:spacing w:after="120" w:line="2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3D effects 2"/>
    <w:basedOn w:val="a4"/>
    <w:semiHidden/>
    <w:rsid w:val="007E71C9"/>
    <w:pPr>
      <w:spacing w:after="120" w:line="2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semiHidden/>
    <w:rsid w:val="007E71C9"/>
    <w:pPr>
      <w:spacing w:after="120" w:line="2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c">
    <w:name w:val="Normal (Web)"/>
    <w:basedOn w:val="a2"/>
    <w:uiPriority w:val="99"/>
    <w:rsid w:val="007E71C9"/>
    <w:rPr>
      <w:sz w:val="24"/>
    </w:rPr>
  </w:style>
  <w:style w:type="paragraph" w:styleId="afd">
    <w:name w:val="Normal Indent"/>
    <w:basedOn w:val="a2"/>
    <w:semiHidden/>
    <w:rsid w:val="007E71C9"/>
    <w:pPr>
      <w:ind w:left="567"/>
    </w:pPr>
  </w:style>
  <w:style w:type="character" w:styleId="HTML4">
    <w:name w:val="HTML Definition"/>
    <w:basedOn w:val="a3"/>
    <w:semiHidden/>
    <w:rsid w:val="007E71C9"/>
    <w:rPr>
      <w:i/>
      <w:iCs/>
    </w:rPr>
  </w:style>
  <w:style w:type="paragraph" w:styleId="28">
    <w:name w:val="Body Text 2"/>
    <w:basedOn w:val="a2"/>
    <w:semiHidden/>
    <w:rsid w:val="007E71C9"/>
    <w:pPr>
      <w:spacing w:line="480" w:lineRule="auto"/>
    </w:pPr>
  </w:style>
  <w:style w:type="paragraph" w:styleId="35">
    <w:name w:val="Body Text 3"/>
    <w:basedOn w:val="a2"/>
    <w:semiHidden/>
    <w:rsid w:val="007E71C9"/>
    <w:rPr>
      <w:sz w:val="16"/>
      <w:szCs w:val="16"/>
    </w:rPr>
  </w:style>
  <w:style w:type="paragraph" w:styleId="29">
    <w:name w:val="Body Text Indent 2"/>
    <w:basedOn w:val="a2"/>
    <w:semiHidden/>
    <w:rsid w:val="007E71C9"/>
    <w:pPr>
      <w:spacing w:line="480" w:lineRule="auto"/>
      <w:ind w:left="283"/>
    </w:pPr>
  </w:style>
  <w:style w:type="paragraph" w:styleId="36">
    <w:name w:val="Body Text Indent 3"/>
    <w:basedOn w:val="a2"/>
    <w:semiHidden/>
    <w:rsid w:val="007E71C9"/>
    <w:pPr>
      <w:ind w:left="283"/>
    </w:pPr>
    <w:rPr>
      <w:sz w:val="16"/>
      <w:szCs w:val="16"/>
    </w:rPr>
  </w:style>
  <w:style w:type="character" w:styleId="HTML5">
    <w:name w:val="HTML Variable"/>
    <w:basedOn w:val="a3"/>
    <w:semiHidden/>
    <w:rsid w:val="007E71C9"/>
    <w:rPr>
      <w:i/>
      <w:iCs/>
    </w:rPr>
  </w:style>
  <w:style w:type="character" w:styleId="HTML6">
    <w:name w:val="HTML Typewriter"/>
    <w:basedOn w:val="a3"/>
    <w:semiHidden/>
    <w:rsid w:val="007E71C9"/>
    <w:rPr>
      <w:rFonts w:ascii="Courier New" w:hAnsi="Courier New" w:cs="Courier New"/>
      <w:sz w:val="20"/>
      <w:szCs w:val="20"/>
    </w:rPr>
  </w:style>
  <w:style w:type="paragraph" w:styleId="afe">
    <w:name w:val="Subtitle"/>
    <w:basedOn w:val="a2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aff">
    <w:name w:val="Signature"/>
    <w:basedOn w:val="a2"/>
    <w:semiHidden/>
    <w:rsid w:val="007E71C9"/>
    <w:pPr>
      <w:ind w:left="4252"/>
    </w:pPr>
  </w:style>
  <w:style w:type="paragraph" w:styleId="aff0">
    <w:name w:val="Salutation"/>
    <w:basedOn w:val="a2"/>
    <w:next w:val="a2"/>
    <w:semiHidden/>
    <w:rsid w:val="007E71C9"/>
  </w:style>
  <w:style w:type="paragraph" w:styleId="aff1">
    <w:name w:val="List Continue"/>
    <w:basedOn w:val="a2"/>
    <w:semiHidden/>
    <w:rsid w:val="007E71C9"/>
    <w:pPr>
      <w:ind w:left="283"/>
    </w:pPr>
  </w:style>
  <w:style w:type="paragraph" w:styleId="2a">
    <w:name w:val="List Continue 2"/>
    <w:basedOn w:val="a2"/>
    <w:semiHidden/>
    <w:rsid w:val="007E71C9"/>
    <w:pPr>
      <w:ind w:left="566"/>
    </w:pPr>
  </w:style>
  <w:style w:type="paragraph" w:styleId="37">
    <w:name w:val="List Continue 3"/>
    <w:basedOn w:val="a2"/>
    <w:semiHidden/>
    <w:rsid w:val="007E71C9"/>
    <w:pPr>
      <w:ind w:left="849"/>
    </w:pPr>
  </w:style>
  <w:style w:type="paragraph" w:styleId="44">
    <w:name w:val="List Continue 4"/>
    <w:basedOn w:val="a2"/>
    <w:semiHidden/>
    <w:rsid w:val="007E71C9"/>
    <w:pPr>
      <w:ind w:left="1132"/>
    </w:pPr>
  </w:style>
  <w:style w:type="paragraph" w:styleId="53">
    <w:name w:val="List Continue 5"/>
    <w:basedOn w:val="a2"/>
    <w:semiHidden/>
    <w:rsid w:val="007E71C9"/>
    <w:pPr>
      <w:ind w:left="1415"/>
    </w:pPr>
  </w:style>
  <w:style w:type="character" w:styleId="aff2">
    <w:name w:val="FollowedHyperlink"/>
    <w:basedOn w:val="a3"/>
    <w:semiHidden/>
    <w:rsid w:val="007E71C9"/>
    <w:rPr>
      <w:color w:val="800080"/>
      <w:u w:val="single"/>
    </w:rPr>
  </w:style>
  <w:style w:type="table" w:styleId="2b">
    <w:name w:val="Table Simple 2"/>
    <w:basedOn w:val="a4"/>
    <w:semiHidden/>
    <w:rsid w:val="007E71C9"/>
    <w:pPr>
      <w:spacing w:after="120" w:line="2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Simple 3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3">
    <w:name w:val="Closing"/>
    <w:basedOn w:val="a2"/>
    <w:semiHidden/>
    <w:rsid w:val="007E71C9"/>
    <w:pPr>
      <w:ind w:left="4252"/>
    </w:pPr>
  </w:style>
  <w:style w:type="table" w:styleId="15">
    <w:name w:val="Table Grid 1"/>
    <w:basedOn w:val="a4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Grid 2"/>
    <w:basedOn w:val="a4"/>
    <w:semiHidden/>
    <w:rsid w:val="007E71C9"/>
    <w:pPr>
      <w:spacing w:after="120" w:line="2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Grid 3"/>
    <w:basedOn w:val="a4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Grid 4"/>
    <w:basedOn w:val="a4"/>
    <w:semiHidden/>
    <w:rsid w:val="007E71C9"/>
    <w:pPr>
      <w:spacing w:after="120" w:line="2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4">
    <w:name w:val="Table Grid 5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4"/>
    <w:semiHidden/>
    <w:rsid w:val="007E71C9"/>
    <w:pPr>
      <w:spacing w:after="120" w:line="2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4"/>
    <w:semiHidden/>
    <w:rsid w:val="007E71C9"/>
    <w:pPr>
      <w:spacing w:after="120" w:line="2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4">
    <w:name w:val="Table Contemporary"/>
    <w:basedOn w:val="a4"/>
    <w:semiHidden/>
    <w:rsid w:val="007E71C9"/>
    <w:pPr>
      <w:spacing w:after="120" w:line="2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5">
    <w:name w:val="List"/>
    <w:basedOn w:val="a2"/>
    <w:semiHidden/>
    <w:rsid w:val="007E71C9"/>
    <w:pPr>
      <w:ind w:left="283" w:hanging="283"/>
    </w:pPr>
  </w:style>
  <w:style w:type="paragraph" w:styleId="2d">
    <w:name w:val="List 2"/>
    <w:basedOn w:val="a2"/>
    <w:semiHidden/>
    <w:rsid w:val="007E71C9"/>
    <w:pPr>
      <w:ind w:left="566" w:hanging="283"/>
    </w:pPr>
  </w:style>
  <w:style w:type="paragraph" w:styleId="3a">
    <w:name w:val="List 3"/>
    <w:basedOn w:val="a2"/>
    <w:semiHidden/>
    <w:rsid w:val="007E71C9"/>
    <w:pPr>
      <w:ind w:left="849" w:hanging="283"/>
    </w:pPr>
  </w:style>
  <w:style w:type="paragraph" w:styleId="46">
    <w:name w:val="List 4"/>
    <w:basedOn w:val="a2"/>
    <w:semiHidden/>
    <w:rsid w:val="007E71C9"/>
    <w:pPr>
      <w:ind w:left="1132" w:hanging="283"/>
    </w:pPr>
  </w:style>
  <w:style w:type="paragraph" w:styleId="55">
    <w:name w:val="List 5"/>
    <w:basedOn w:val="a2"/>
    <w:semiHidden/>
    <w:rsid w:val="007E71C9"/>
    <w:pPr>
      <w:ind w:left="1415" w:hanging="283"/>
    </w:pPr>
  </w:style>
  <w:style w:type="paragraph" w:styleId="HTML7">
    <w:name w:val="HTML Preformatted"/>
    <w:basedOn w:val="a2"/>
    <w:semiHidden/>
    <w:rsid w:val="007E71C9"/>
    <w:rPr>
      <w:rFonts w:ascii="Courier New" w:hAnsi="Courier New" w:cs="Courier New"/>
    </w:rPr>
  </w:style>
  <w:style w:type="numbering" w:styleId="a1">
    <w:name w:val="Outline List 3"/>
    <w:basedOn w:val="a5"/>
    <w:semiHidden/>
    <w:rsid w:val="007E71C9"/>
    <w:pPr>
      <w:numPr>
        <w:numId w:val="16"/>
      </w:numPr>
    </w:pPr>
  </w:style>
  <w:style w:type="table" w:styleId="16">
    <w:name w:val="Table Columns 1"/>
    <w:basedOn w:val="a4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umns 2"/>
    <w:basedOn w:val="a4"/>
    <w:semiHidden/>
    <w:rsid w:val="007E71C9"/>
    <w:pPr>
      <w:spacing w:after="120" w:line="2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umns 3"/>
    <w:basedOn w:val="a4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4"/>
    <w:semiHidden/>
    <w:rsid w:val="007E71C9"/>
    <w:pPr>
      <w:spacing w:after="120" w:line="2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4"/>
    <w:semiHidden/>
    <w:rsid w:val="007E71C9"/>
    <w:pPr>
      <w:spacing w:after="120" w:line="2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6">
    <w:name w:val="Strong"/>
    <w:basedOn w:val="a3"/>
    <w:uiPriority w:val="22"/>
    <w:qFormat/>
    <w:rsid w:val="007E71C9"/>
    <w:rPr>
      <w:b/>
      <w:bCs/>
    </w:rPr>
  </w:style>
  <w:style w:type="table" w:styleId="-10">
    <w:name w:val="Table List 1"/>
    <w:basedOn w:val="a4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4"/>
    <w:semiHidden/>
    <w:rsid w:val="007E71C9"/>
    <w:pPr>
      <w:spacing w:after="120" w:line="2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7">
    <w:name w:val="Table Theme"/>
    <w:basedOn w:val="a4"/>
    <w:semiHidden/>
    <w:rsid w:val="007E71C9"/>
    <w:pPr>
      <w:spacing w:after="120" w:line="2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7">
    <w:name w:val="Table Colorful 1"/>
    <w:basedOn w:val="a4"/>
    <w:semiHidden/>
    <w:rsid w:val="007E71C9"/>
    <w:pPr>
      <w:spacing w:after="120" w:line="2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4"/>
    <w:semiHidden/>
    <w:rsid w:val="007E71C9"/>
    <w:pPr>
      <w:spacing w:after="120" w:line="2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4"/>
    <w:semiHidden/>
    <w:rsid w:val="007E71C9"/>
    <w:pPr>
      <w:spacing w:after="120" w:line="2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8">
    <w:name w:val="Block Text"/>
    <w:basedOn w:val="a2"/>
    <w:semiHidden/>
    <w:rsid w:val="007E71C9"/>
    <w:pPr>
      <w:ind w:left="1440" w:right="1440"/>
    </w:pPr>
  </w:style>
  <w:style w:type="character" w:styleId="HTML8">
    <w:name w:val="HTML Cite"/>
    <w:basedOn w:val="a3"/>
    <w:semiHidden/>
    <w:rsid w:val="007E71C9"/>
    <w:rPr>
      <w:i/>
      <w:iCs/>
    </w:rPr>
  </w:style>
  <w:style w:type="paragraph" w:styleId="aff9">
    <w:name w:val="E-mail Signature"/>
    <w:basedOn w:val="a2"/>
    <w:semiHidden/>
    <w:rsid w:val="007E71C9"/>
  </w:style>
  <w:style w:type="character" w:styleId="affa">
    <w:name w:val="Hyperlink"/>
    <w:basedOn w:val="a3"/>
    <w:semiHidden/>
    <w:rsid w:val="007E71C9"/>
    <w:rPr>
      <w:color w:val="000000"/>
      <w:u w:val="single"/>
    </w:rPr>
  </w:style>
  <w:style w:type="paragraph" w:customStyle="1" w:styleId="H1GR">
    <w:name w:val="_ H_1_GR"/>
    <w:basedOn w:val="a2"/>
    <w:next w:val="a2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a2"/>
    <w:next w:val="a2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a2"/>
    <w:next w:val="a2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a2"/>
    <w:next w:val="a2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affb">
    <w:name w:val="Table Professional"/>
    <w:basedOn w:val="a4"/>
    <w:semiHidden/>
    <w:rsid w:val="007E71C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a2"/>
    <w:next w:val="a2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a2"/>
    <w:next w:val="a2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affc">
    <w:name w:val="toa heading"/>
    <w:basedOn w:val="a2"/>
    <w:next w:val="a2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a2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affd">
    <w:name w:val="Plain Text"/>
    <w:basedOn w:val="a2"/>
    <w:semiHidden/>
    <w:rsid w:val="007E71C9"/>
    <w:rPr>
      <w:rFonts w:ascii="Courier New" w:hAnsi="Courier New" w:cs="Courier New"/>
    </w:rPr>
  </w:style>
  <w:style w:type="paragraph" w:styleId="affe">
    <w:name w:val="Message Header"/>
    <w:basedOn w:val="a2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afff">
    <w:name w:val="annotation reference"/>
    <w:basedOn w:val="a3"/>
    <w:rsid w:val="007E71C9"/>
    <w:rPr>
      <w:sz w:val="16"/>
      <w:szCs w:val="16"/>
    </w:rPr>
  </w:style>
  <w:style w:type="table" w:customStyle="1" w:styleId="TabNum">
    <w:name w:val="_TabNum"/>
    <w:basedOn w:val="a4"/>
    <w:rsid w:val="00086182"/>
    <w:pPr>
      <w:spacing w:before="40" w:after="40" w:line="220" w:lineRule="exact"/>
      <w:jc w:val="right"/>
    </w:pPr>
    <w:rPr>
      <w:sz w:val="18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4"/>
    <w:rsid w:val="00086182"/>
    <w:pPr>
      <w:spacing w:before="40" w:after="120" w:line="240" w:lineRule="atLeast"/>
    </w:p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fff0">
    <w:name w:val="Balloon Text"/>
    <w:basedOn w:val="a2"/>
    <w:link w:val="afff1"/>
    <w:rsid w:val="00E147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f1">
    <w:name w:val="Текст выноски Знак"/>
    <w:basedOn w:val="a3"/>
    <w:link w:val="afff0"/>
    <w:rsid w:val="00E147C1"/>
    <w:rPr>
      <w:rFonts w:ascii="Tahoma" w:hAnsi="Tahoma" w:cs="Tahoma"/>
      <w:spacing w:val="4"/>
      <w:w w:val="103"/>
      <w:kern w:val="14"/>
      <w:sz w:val="16"/>
      <w:szCs w:val="16"/>
      <w:lang w:eastAsia="en-US"/>
    </w:rPr>
  </w:style>
  <w:style w:type="character" w:customStyle="1" w:styleId="10">
    <w:name w:val="Заголовок 1 Знак"/>
    <w:basedOn w:val="a3"/>
    <w:link w:val="1"/>
    <w:rsid w:val="00164247"/>
    <w:rPr>
      <w:rFonts w:cs="Arial"/>
      <w:b/>
      <w:bCs/>
      <w:spacing w:val="4"/>
      <w:w w:val="103"/>
      <w:kern w:val="14"/>
      <w:szCs w:val="32"/>
    </w:rPr>
  </w:style>
  <w:style w:type="character" w:customStyle="1" w:styleId="22">
    <w:name w:val="Заголовок 2 Знак"/>
    <w:basedOn w:val="a3"/>
    <w:link w:val="21"/>
    <w:rsid w:val="00164247"/>
    <w:rPr>
      <w:rFonts w:ascii="Arial" w:hAnsi="Arial" w:cs="Arial"/>
      <w:b/>
      <w:bCs/>
      <w:i/>
      <w:iCs/>
      <w:spacing w:val="4"/>
      <w:w w:val="103"/>
      <w:kern w:val="14"/>
      <w:sz w:val="28"/>
      <w:szCs w:val="28"/>
      <w:lang w:eastAsia="en-US"/>
    </w:rPr>
  </w:style>
  <w:style w:type="character" w:customStyle="1" w:styleId="32">
    <w:name w:val="Заголовок 3 Знак"/>
    <w:basedOn w:val="a3"/>
    <w:link w:val="31"/>
    <w:rsid w:val="00164247"/>
    <w:rPr>
      <w:rFonts w:ascii="Arial" w:hAnsi="Arial" w:cs="Arial"/>
      <w:b/>
      <w:bCs/>
      <w:spacing w:val="4"/>
      <w:w w:val="103"/>
      <w:kern w:val="14"/>
      <w:sz w:val="26"/>
      <w:szCs w:val="26"/>
      <w:lang w:eastAsia="en-US"/>
    </w:rPr>
  </w:style>
  <w:style w:type="character" w:customStyle="1" w:styleId="42">
    <w:name w:val="Заголовок 4 Знак"/>
    <w:basedOn w:val="a3"/>
    <w:link w:val="41"/>
    <w:rsid w:val="00164247"/>
    <w:rPr>
      <w:b/>
      <w:bCs/>
      <w:spacing w:val="4"/>
      <w:w w:val="103"/>
      <w:kern w:val="14"/>
      <w:sz w:val="28"/>
      <w:szCs w:val="28"/>
      <w:lang w:eastAsia="en-US"/>
    </w:rPr>
  </w:style>
  <w:style w:type="character" w:customStyle="1" w:styleId="52">
    <w:name w:val="Заголовок 5 Знак"/>
    <w:basedOn w:val="a3"/>
    <w:link w:val="51"/>
    <w:rsid w:val="00164247"/>
    <w:rPr>
      <w:b/>
      <w:bCs/>
      <w:i/>
      <w:iCs/>
      <w:spacing w:val="4"/>
      <w:w w:val="103"/>
      <w:kern w:val="14"/>
      <w:sz w:val="26"/>
      <w:szCs w:val="26"/>
      <w:lang w:eastAsia="en-US"/>
    </w:rPr>
  </w:style>
  <w:style w:type="character" w:customStyle="1" w:styleId="60">
    <w:name w:val="Заголовок 6 Знак"/>
    <w:basedOn w:val="a3"/>
    <w:link w:val="6"/>
    <w:rsid w:val="00164247"/>
    <w:rPr>
      <w:b/>
      <w:bCs/>
      <w:spacing w:val="4"/>
      <w:w w:val="103"/>
      <w:kern w:val="14"/>
      <w:sz w:val="22"/>
      <w:szCs w:val="22"/>
      <w:lang w:eastAsia="en-US"/>
    </w:rPr>
  </w:style>
  <w:style w:type="character" w:customStyle="1" w:styleId="70">
    <w:name w:val="Заголовок 7 Знак"/>
    <w:basedOn w:val="a3"/>
    <w:link w:val="7"/>
    <w:rsid w:val="00164247"/>
    <w:rPr>
      <w:spacing w:val="4"/>
      <w:w w:val="103"/>
      <w:kern w:val="14"/>
      <w:sz w:val="24"/>
      <w:lang w:eastAsia="en-US"/>
    </w:rPr>
  </w:style>
  <w:style w:type="character" w:customStyle="1" w:styleId="80">
    <w:name w:val="Заголовок 8 Знак"/>
    <w:basedOn w:val="a3"/>
    <w:link w:val="8"/>
    <w:rsid w:val="00164247"/>
    <w:rPr>
      <w:i/>
      <w:iCs/>
      <w:spacing w:val="4"/>
      <w:w w:val="103"/>
      <w:kern w:val="14"/>
      <w:sz w:val="24"/>
      <w:lang w:eastAsia="en-US"/>
    </w:rPr>
  </w:style>
  <w:style w:type="character" w:customStyle="1" w:styleId="90">
    <w:name w:val="Заголовок 9 Знак"/>
    <w:basedOn w:val="a3"/>
    <w:link w:val="9"/>
    <w:rsid w:val="00164247"/>
    <w:rPr>
      <w:rFonts w:ascii="Arial" w:hAnsi="Arial" w:cs="Arial"/>
      <w:spacing w:val="4"/>
      <w:w w:val="103"/>
      <w:kern w:val="14"/>
      <w:sz w:val="22"/>
      <w:szCs w:val="22"/>
      <w:lang w:eastAsia="en-US"/>
    </w:rPr>
  </w:style>
  <w:style w:type="paragraph" w:customStyle="1" w:styleId="SingleTxtG">
    <w:name w:val="_ Single Txt_G"/>
    <w:basedOn w:val="a2"/>
    <w:link w:val="SingleTxtGChar"/>
    <w:rsid w:val="00164247"/>
    <w:pPr>
      <w:suppressAutoHyphens/>
      <w:spacing w:after="120"/>
      <w:ind w:left="1134" w:right="1134"/>
      <w:jc w:val="both"/>
    </w:pPr>
    <w:rPr>
      <w:rFonts w:eastAsia="SimSun"/>
      <w:spacing w:val="0"/>
      <w:w w:val="100"/>
      <w:kern w:val="0"/>
      <w:lang w:val="x-none"/>
    </w:rPr>
  </w:style>
  <w:style w:type="paragraph" w:customStyle="1" w:styleId="HMG">
    <w:name w:val="_ H __M_G"/>
    <w:basedOn w:val="a2"/>
    <w:next w:val="a2"/>
    <w:rsid w:val="00164247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SimSun"/>
      <w:b/>
      <w:spacing w:val="0"/>
      <w:w w:val="100"/>
      <w:kern w:val="0"/>
      <w:sz w:val="34"/>
      <w:lang w:val="en-GB"/>
    </w:rPr>
  </w:style>
  <w:style w:type="paragraph" w:customStyle="1" w:styleId="HChG">
    <w:name w:val="_ H _Ch_G"/>
    <w:basedOn w:val="a2"/>
    <w:next w:val="a2"/>
    <w:rsid w:val="00164247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SimSun"/>
      <w:b/>
      <w:spacing w:val="0"/>
      <w:w w:val="100"/>
      <w:kern w:val="0"/>
      <w:sz w:val="28"/>
      <w:lang w:val="en-GB"/>
    </w:rPr>
  </w:style>
  <w:style w:type="character" w:customStyle="1" w:styleId="aa">
    <w:name w:val="Верхний колонтитул Знак"/>
    <w:basedOn w:val="a3"/>
    <w:link w:val="a9"/>
    <w:rsid w:val="00164247"/>
    <w:rPr>
      <w:b/>
      <w:sz w:val="18"/>
      <w:lang w:val="en-GB"/>
    </w:rPr>
  </w:style>
  <w:style w:type="paragraph" w:customStyle="1" w:styleId="SMG">
    <w:name w:val="__S_M_G"/>
    <w:basedOn w:val="a2"/>
    <w:next w:val="a2"/>
    <w:rsid w:val="00164247"/>
    <w:pPr>
      <w:keepNext/>
      <w:keepLines/>
      <w:suppressAutoHyphens/>
      <w:spacing w:before="240" w:after="240" w:line="420" w:lineRule="exact"/>
      <w:ind w:left="1134" w:right="1134"/>
    </w:pPr>
    <w:rPr>
      <w:rFonts w:eastAsia="SimSun"/>
      <w:b/>
      <w:spacing w:val="0"/>
      <w:w w:val="100"/>
      <w:kern w:val="0"/>
      <w:sz w:val="40"/>
      <w:lang w:val="en-GB"/>
    </w:rPr>
  </w:style>
  <w:style w:type="paragraph" w:customStyle="1" w:styleId="SLG">
    <w:name w:val="__S_L_G"/>
    <w:basedOn w:val="a2"/>
    <w:next w:val="a2"/>
    <w:rsid w:val="00164247"/>
    <w:pPr>
      <w:keepNext/>
      <w:keepLines/>
      <w:suppressAutoHyphens/>
      <w:spacing w:before="240" w:after="240" w:line="580" w:lineRule="exact"/>
      <w:ind w:left="1134" w:right="1134"/>
    </w:pPr>
    <w:rPr>
      <w:rFonts w:eastAsia="SimSun"/>
      <w:b/>
      <w:spacing w:val="0"/>
      <w:w w:val="100"/>
      <w:kern w:val="0"/>
      <w:sz w:val="56"/>
      <w:lang w:val="en-GB"/>
    </w:rPr>
  </w:style>
  <w:style w:type="paragraph" w:customStyle="1" w:styleId="SSG">
    <w:name w:val="__S_S_G"/>
    <w:basedOn w:val="a2"/>
    <w:next w:val="a2"/>
    <w:rsid w:val="00164247"/>
    <w:pPr>
      <w:keepNext/>
      <w:keepLines/>
      <w:suppressAutoHyphens/>
      <w:spacing w:before="240" w:after="240" w:line="300" w:lineRule="exact"/>
      <w:ind w:left="1134" w:right="1134"/>
    </w:pPr>
    <w:rPr>
      <w:rFonts w:eastAsia="SimSun"/>
      <w:b/>
      <w:spacing w:val="0"/>
      <w:w w:val="100"/>
      <w:kern w:val="0"/>
      <w:sz w:val="28"/>
      <w:lang w:val="en-GB"/>
    </w:rPr>
  </w:style>
  <w:style w:type="character" w:customStyle="1" w:styleId="af3">
    <w:name w:val="Текст сноски Знак"/>
    <w:basedOn w:val="a3"/>
    <w:link w:val="af1"/>
    <w:rsid w:val="00164247"/>
    <w:rPr>
      <w:spacing w:val="5"/>
      <w:w w:val="104"/>
      <w:kern w:val="14"/>
      <w:sz w:val="18"/>
      <w:lang w:val="en-GB"/>
    </w:rPr>
  </w:style>
  <w:style w:type="character" w:customStyle="1" w:styleId="af2">
    <w:name w:val="Текст концевой сноски Знак"/>
    <w:basedOn w:val="a3"/>
    <w:link w:val="af0"/>
    <w:rsid w:val="00164247"/>
    <w:rPr>
      <w:spacing w:val="5"/>
      <w:w w:val="104"/>
      <w:kern w:val="14"/>
      <w:sz w:val="18"/>
      <w:lang w:val="en-GB"/>
    </w:rPr>
  </w:style>
  <w:style w:type="paragraph" w:customStyle="1" w:styleId="XLargeG">
    <w:name w:val="__XLarge_G"/>
    <w:basedOn w:val="a2"/>
    <w:next w:val="a2"/>
    <w:rsid w:val="00164247"/>
    <w:pPr>
      <w:keepNext/>
      <w:keepLines/>
      <w:suppressAutoHyphens/>
      <w:spacing w:before="240" w:after="240" w:line="420" w:lineRule="exact"/>
      <w:ind w:left="1134" w:right="1134"/>
    </w:pPr>
    <w:rPr>
      <w:rFonts w:eastAsia="SimSun"/>
      <w:b/>
      <w:spacing w:val="0"/>
      <w:w w:val="100"/>
      <w:kern w:val="0"/>
      <w:sz w:val="40"/>
      <w:lang w:val="en-GB"/>
    </w:rPr>
  </w:style>
  <w:style w:type="paragraph" w:customStyle="1" w:styleId="Bullet1G">
    <w:name w:val="_Bullet 1_G"/>
    <w:basedOn w:val="a2"/>
    <w:rsid w:val="00164247"/>
    <w:pPr>
      <w:numPr>
        <w:numId w:val="29"/>
      </w:numPr>
      <w:suppressAutoHyphens/>
      <w:spacing w:after="120"/>
      <w:ind w:right="1134"/>
      <w:jc w:val="both"/>
    </w:pPr>
    <w:rPr>
      <w:rFonts w:eastAsia="SimSun"/>
      <w:spacing w:val="0"/>
      <w:w w:val="100"/>
      <w:kern w:val="0"/>
      <w:lang w:val="en-GB"/>
    </w:rPr>
  </w:style>
  <w:style w:type="character" w:customStyle="1" w:styleId="ae">
    <w:name w:val="Нижний колонтитул Знак"/>
    <w:basedOn w:val="a3"/>
    <w:link w:val="ad"/>
    <w:rsid w:val="00164247"/>
    <w:rPr>
      <w:sz w:val="16"/>
      <w:lang w:val="en-GB"/>
    </w:rPr>
  </w:style>
  <w:style w:type="paragraph" w:customStyle="1" w:styleId="Bullet2G">
    <w:name w:val="_Bullet 2_G"/>
    <w:basedOn w:val="a2"/>
    <w:rsid w:val="00164247"/>
    <w:pPr>
      <w:numPr>
        <w:numId w:val="30"/>
      </w:numPr>
      <w:suppressAutoHyphens/>
      <w:spacing w:after="120"/>
      <w:ind w:right="1134"/>
      <w:jc w:val="both"/>
    </w:pPr>
    <w:rPr>
      <w:rFonts w:eastAsia="SimSun"/>
      <w:spacing w:val="0"/>
      <w:w w:val="100"/>
      <w:kern w:val="0"/>
      <w:lang w:val="en-GB"/>
    </w:rPr>
  </w:style>
  <w:style w:type="paragraph" w:customStyle="1" w:styleId="H1G">
    <w:name w:val="_ H_1_G"/>
    <w:basedOn w:val="a2"/>
    <w:next w:val="a2"/>
    <w:rsid w:val="00164247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SimSun"/>
      <w:b/>
      <w:spacing w:val="0"/>
      <w:w w:val="100"/>
      <w:kern w:val="0"/>
      <w:sz w:val="24"/>
      <w:lang w:val="en-GB"/>
    </w:rPr>
  </w:style>
  <w:style w:type="paragraph" w:customStyle="1" w:styleId="H23G">
    <w:name w:val="_ H_2/3_G"/>
    <w:basedOn w:val="a2"/>
    <w:next w:val="a2"/>
    <w:rsid w:val="00164247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SimSun"/>
      <w:b/>
      <w:spacing w:val="0"/>
      <w:w w:val="100"/>
      <w:kern w:val="0"/>
      <w:lang w:val="en-GB"/>
    </w:rPr>
  </w:style>
  <w:style w:type="paragraph" w:customStyle="1" w:styleId="H4G">
    <w:name w:val="_ H_4_G"/>
    <w:basedOn w:val="a2"/>
    <w:next w:val="a2"/>
    <w:rsid w:val="00164247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SimSun"/>
      <w:i/>
      <w:spacing w:val="0"/>
      <w:w w:val="100"/>
      <w:kern w:val="0"/>
      <w:lang w:val="en-GB"/>
    </w:rPr>
  </w:style>
  <w:style w:type="paragraph" w:customStyle="1" w:styleId="H56G">
    <w:name w:val="_ H_5/6_G"/>
    <w:basedOn w:val="a2"/>
    <w:next w:val="a2"/>
    <w:rsid w:val="00164247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SimSun"/>
      <w:spacing w:val="0"/>
      <w:w w:val="100"/>
      <w:kern w:val="0"/>
      <w:lang w:val="en-GB"/>
    </w:rPr>
  </w:style>
  <w:style w:type="character" w:customStyle="1" w:styleId="SingleTxtGChar">
    <w:name w:val="_ Single Txt_G Char"/>
    <w:link w:val="SingleTxtG"/>
    <w:rsid w:val="00164247"/>
    <w:rPr>
      <w:rFonts w:eastAsia="SimSun"/>
      <w:lang w:val="x-none" w:eastAsia="en-US"/>
    </w:rPr>
  </w:style>
  <w:style w:type="paragraph" w:styleId="afff2">
    <w:name w:val="annotation text"/>
    <w:basedOn w:val="a2"/>
    <w:link w:val="afff3"/>
    <w:uiPriority w:val="99"/>
    <w:rsid w:val="00164247"/>
    <w:pPr>
      <w:suppressAutoHyphens/>
      <w:spacing w:line="240" w:lineRule="auto"/>
    </w:pPr>
    <w:rPr>
      <w:rFonts w:eastAsia="SimSun"/>
      <w:spacing w:val="0"/>
      <w:w w:val="100"/>
      <w:kern w:val="0"/>
      <w:sz w:val="24"/>
      <w:szCs w:val="24"/>
      <w:lang w:val="x-none"/>
    </w:rPr>
  </w:style>
  <w:style w:type="character" w:customStyle="1" w:styleId="afff3">
    <w:name w:val="Текст примечания Знак"/>
    <w:basedOn w:val="a3"/>
    <w:link w:val="afff2"/>
    <w:uiPriority w:val="99"/>
    <w:rsid w:val="00164247"/>
    <w:rPr>
      <w:rFonts w:eastAsia="SimSun"/>
      <w:sz w:val="24"/>
      <w:szCs w:val="24"/>
      <w:lang w:val="x-none" w:eastAsia="en-US"/>
    </w:rPr>
  </w:style>
  <w:style w:type="paragraph" w:customStyle="1" w:styleId="Body1">
    <w:name w:val="Body 1"/>
    <w:rsid w:val="00164247"/>
    <w:pPr>
      <w:suppressAutoHyphens/>
      <w:autoSpaceDN w:val="0"/>
      <w:textAlignment w:val="baseline"/>
      <w:outlineLvl w:val="0"/>
    </w:pPr>
    <w:rPr>
      <w:rFonts w:ascii="Helvetica" w:eastAsia="ヒラギノ角ゴ Pro W3" w:hAnsi="Helvetica"/>
      <w:color w:val="000000"/>
      <w:sz w:val="32"/>
      <w:lang w:val="en-US" w:eastAsia="en-US" w:bidi="th-TH"/>
    </w:rPr>
  </w:style>
  <w:style w:type="paragraph" w:styleId="afff4">
    <w:name w:val="annotation subject"/>
    <w:basedOn w:val="afff2"/>
    <w:next w:val="afff2"/>
    <w:link w:val="afff5"/>
    <w:rsid w:val="00164247"/>
    <w:pPr>
      <w:spacing w:line="240" w:lineRule="atLeast"/>
    </w:pPr>
    <w:rPr>
      <w:b/>
      <w:bCs/>
    </w:rPr>
  </w:style>
  <w:style w:type="character" w:customStyle="1" w:styleId="afff5">
    <w:name w:val="Тема примечания Знак"/>
    <w:basedOn w:val="afff3"/>
    <w:link w:val="afff4"/>
    <w:rsid w:val="00164247"/>
    <w:rPr>
      <w:rFonts w:eastAsia="SimSun"/>
      <w:b/>
      <w:bCs/>
      <w:sz w:val="24"/>
      <w:szCs w:val="24"/>
      <w:lang w:val="x-none" w:eastAsia="en-US"/>
    </w:rPr>
  </w:style>
  <w:style w:type="paragraph" w:styleId="afff6">
    <w:name w:val="Revision"/>
    <w:hidden/>
    <w:uiPriority w:val="99"/>
    <w:semiHidden/>
    <w:rsid w:val="00164247"/>
    <w:rPr>
      <w:rFonts w:eastAsia="SimSun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677773"/>
    <w:pPr>
      <w:spacing w:line="240" w:lineRule="atLeast"/>
    </w:pPr>
    <w:rPr>
      <w:spacing w:val="4"/>
      <w:w w:val="103"/>
      <w:kern w:val="14"/>
      <w:lang w:eastAsia="en-US"/>
    </w:rPr>
  </w:style>
  <w:style w:type="paragraph" w:styleId="1">
    <w:name w:val="heading 1"/>
    <w:aliases w:val="Table_GR,Table_G"/>
    <w:basedOn w:val="a2"/>
    <w:next w:val="a2"/>
    <w:link w:val="10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21">
    <w:name w:val="heading 2"/>
    <w:basedOn w:val="a2"/>
    <w:next w:val="a2"/>
    <w:link w:val="22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2"/>
    <w:next w:val="a2"/>
    <w:link w:val="32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2"/>
    <w:next w:val="a2"/>
    <w:link w:val="42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2"/>
    <w:next w:val="a2"/>
    <w:link w:val="52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link w:val="70"/>
    <w:qFormat/>
    <w:rsid w:val="007E71C9"/>
    <w:pPr>
      <w:spacing w:before="240" w:after="60"/>
      <w:outlineLvl w:val="6"/>
    </w:pPr>
    <w:rPr>
      <w:sz w:val="24"/>
    </w:rPr>
  </w:style>
  <w:style w:type="paragraph" w:styleId="8">
    <w:name w:val="heading 8"/>
    <w:basedOn w:val="a2"/>
    <w:next w:val="a2"/>
    <w:link w:val="80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2"/>
    <w:next w:val="a2"/>
    <w:link w:val="90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SLGR">
    <w:name w:val="__S_L_GR"/>
    <w:basedOn w:val="a2"/>
    <w:next w:val="a2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a2"/>
    <w:next w:val="a2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a2"/>
    <w:next w:val="a2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a2"/>
    <w:next w:val="a2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a2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a2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a5"/>
    <w:semiHidden/>
    <w:rsid w:val="007E71C9"/>
    <w:pPr>
      <w:numPr>
        <w:numId w:val="4"/>
      </w:numPr>
    </w:pPr>
  </w:style>
  <w:style w:type="numbering" w:styleId="1ai">
    <w:name w:val="Outline List 1"/>
    <w:basedOn w:val="a5"/>
    <w:semiHidden/>
    <w:rsid w:val="007E71C9"/>
    <w:pPr>
      <w:numPr>
        <w:numId w:val="5"/>
      </w:numPr>
    </w:pPr>
  </w:style>
  <w:style w:type="paragraph" w:styleId="HTML">
    <w:name w:val="HTML Address"/>
    <w:basedOn w:val="a2"/>
    <w:semiHidden/>
    <w:rsid w:val="007E71C9"/>
    <w:rPr>
      <w:i/>
      <w:iCs/>
    </w:rPr>
  </w:style>
  <w:style w:type="paragraph" w:styleId="a6">
    <w:name w:val="envelope address"/>
    <w:basedOn w:val="a2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a7">
    <w:name w:val="Date"/>
    <w:basedOn w:val="a2"/>
    <w:next w:val="a2"/>
    <w:semiHidden/>
    <w:rsid w:val="007E71C9"/>
  </w:style>
  <w:style w:type="paragraph" w:styleId="50">
    <w:name w:val="List Bullet 5"/>
    <w:basedOn w:val="a2"/>
    <w:semiHidden/>
    <w:rsid w:val="007E71C9"/>
    <w:pPr>
      <w:numPr>
        <w:numId w:val="10"/>
      </w:numPr>
    </w:pPr>
  </w:style>
  <w:style w:type="table" w:styleId="a8">
    <w:name w:val="Table Grid"/>
    <w:basedOn w:val="a4"/>
    <w:rsid w:val="003A0687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1">
    <w:name w:val="Table Simple 1"/>
    <w:basedOn w:val="a4"/>
    <w:semiHidden/>
    <w:rsid w:val="007E71C9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aliases w:val="6_GR,6_G"/>
    <w:basedOn w:val="a2"/>
    <w:next w:val="a2"/>
    <w:link w:val="aa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ab">
    <w:name w:val="endnote reference"/>
    <w:aliases w:val="1_GR,1_G"/>
    <w:basedOn w:val="ac"/>
    <w:rsid w:val="008120D4"/>
    <w:rPr>
      <w:rFonts w:ascii="Times New Roman" w:hAnsi="Times New Roman"/>
      <w:dstrike w:val="0"/>
      <w:sz w:val="18"/>
      <w:vertAlign w:val="superscript"/>
    </w:rPr>
  </w:style>
  <w:style w:type="paragraph" w:styleId="ad">
    <w:name w:val="footer"/>
    <w:aliases w:val="3_GR,3_G"/>
    <w:basedOn w:val="a2"/>
    <w:link w:val="ae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af">
    <w:name w:val="page number"/>
    <w:aliases w:val="7_GR,7_G"/>
    <w:basedOn w:val="a3"/>
    <w:rsid w:val="00E72C5E"/>
    <w:rPr>
      <w:rFonts w:ascii="Times New Roman" w:hAnsi="Times New Roman"/>
      <w:b/>
      <w:sz w:val="18"/>
    </w:rPr>
  </w:style>
  <w:style w:type="paragraph" w:styleId="af0">
    <w:name w:val="endnote text"/>
    <w:aliases w:val="2_GR,2_G"/>
    <w:basedOn w:val="af1"/>
    <w:link w:val="af2"/>
    <w:rsid w:val="00D84ECF"/>
  </w:style>
  <w:style w:type="paragraph" w:styleId="af1">
    <w:name w:val="footnote text"/>
    <w:aliases w:val="5_GR,5_G"/>
    <w:basedOn w:val="a2"/>
    <w:link w:val="af3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a2"/>
    <w:next w:val="a2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ac">
    <w:name w:val="footnote reference"/>
    <w:aliases w:val="4_GR,4_G"/>
    <w:basedOn w:val="a3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0">
    <w:name w:val="HTML Acronym"/>
    <w:basedOn w:val="a3"/>
    <w:semiHidden/>
    <w:rsid w:val="007E71C9"/>
  </w:style>
  <w:style w:type="table" w:styleId="-1">
    <w:name w:val="Table Web 1"/>
    <w:basedOn w:val="a4"/>
    <w:semiHidden/>
    <w:rsid w:val="007E71C9"/>
    <w:pPr>
      <w:spacing w:after="120" w:line="2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semiHidden/>
    <w:rsid w:val="007E71C9"/>
    <w:pPr>
      <w:spacing w:after="120" w:line="2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4">
    <w:name w:val="Emphasis"/>
    <w:basedOn w:val="a3"/>
    <w:qFormat/>
    <w:rsid w:val="007E71C9"/>
    <w:rPr>
      <w:i/>
      <w:iCs/>
    </w:rPr>
  </w:style>
  <w:style w:type="paragraph" w:styleId="af5">
    <w:name w:val="Note Heading"/>
    <w:basedOn w:val="a2"/>
    <w:next w:val="a2"/>
    <w:semiHidden/>
    <w:rsid w:val="007E71C9"/>
  </w:style>
  <w:style w:type="table" w:styleId="af6">
    <w:name w:val="Table Elegant"/>
    <w:basedOn w:val="a4"/>
    <w:semiHidden/>
    <w:rsid w:val="007E71C9"/>
    <w:pPr>
      <w:spacing w:after="120" w:line="2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Subtle 1"/>
    <w:basedOn w:val="a4"/>
    <w:semiHidden/>
    <w:rsid w:val="007E71C9"/>
    <w:pPr>
      <w:spacing w:after="120" w:line="2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semiHidden/>
    <w:rsid w:val="007E71C9"/>
    <w:pPr>
      <w:spacing w:after="120" w:line="2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1">
    <w:name w:val="HTML Keyboard"/>
    <w:basedOn w:val="a3"/>
    <w:semiHidden/>
    <w:rsid w:val="007E71C9"/>
    <w:rPr>
      <w:rFonts w:ascii="Courier New" w:hAnsi="Courier New" w:cs="Courier New"/>
      <w:sz w:val="20"/>
      <w:szCs w:val="20"/>
    </w:rPr>
  </w:style>
  <w:style w:type="table" w:styleId="13">
    <w:name w:val="Table Classic 1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semiHidden/>
    <w:rsid w:val="007E71C9"/>
    <w:pPr>
      <w:spacing w:after="120" w:line="2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Code"/>
    <w:basedOn w:val="a3"/>
    <w:semiHidden/>
    <w:rsid w:val="007E71C9"/>
    <w:rPr>
      <w:rFonts w:ascii="Courier New" w:hAnsi="Courier New" w:cs="Courier New"/>
      <w:sz w:val="20"/>
      <w:szCs w:val="20"/>
    </w:rPr>
  </w:style>
  <w:style w:type="paragraph" w:styleId="af7">
    <w:name w:val="Body Text"/>
    <w:basedOn w:val="a2"/>
    <w:semiHidden/>
    <w:rsid w:val="007E71C9"/>
  </w:style>
  <w:style w:type="paragraph" w:styleId="af8">
    <w:name w:val="Body Text First Indent"/>
    <w:basedOn w:val="af7"/>
    <w:semiHidden/>
    <w:rsid w:val="007E71C9"/>
    <w:pPr>
      <w:ind w:firstLine="210"/>
    </w:pPr>
  </w:style>
  <w:style w:type="paragraph" w:styleId="af9">
    <w:name w:val="Body Text Indent"/>
    <w:basedOn w:val="a2"/>
    <w:semiHidden/>
    <w:rsid w:val="007E71C9"/>
    <w:pPr>
      <w:ind w:left="283"/>
    </w:pPr>
  </w:style>
  <w:style w:type="paragraph" w:styleId="25">
    <w:name w:val="Body Text First Indent 2"/>
    <w:basedOn w:val="af9"/>
    <w:semiHidden/>
    <w:rsid w:val="007E71C9"/>
    <w:pPr>
      <w:ind w:firstLine="210"/>
    </w:pPr>
  </w:style>
  <w:style w:type="paragraph" w:styleId="a0">
    <w:name w:val="List Bullet"/>
    <w:basedOn w:val="a2"/>
    <w:semiHidden/>
    <w:rsid w:val="007E71C9"/>
    <w:pPr>
      <w:numPr>
        <w:numId w:val="6"/>
      </w:numPr>
    </w:pPr>
  </w:style>
  <w:style w:type="paragraph" w:styleId="20">
    <w:name w:val="List Bullet 2"/>
    <w:basedOn w:val="a2"/>
    <w:semiHidden/>
    <w:rsid w:val="007E71C9"/>
    <w:pPr>
      <w:numPr>
        <w:numId w:val="7"/>
      </w:numPr>
    </w:pPr>
  </w:style>
  <w:style w:type="paragraph" w:styleId="30">
    <w:name w:val="List Bullet 3"/>
    <w:basedOn w:val="a2"/>
    <w:semiHidden/>
    <w:rsid w:val="007E71C9"/>
    <w:pPr>
      <w:numPr>
        <w:numId w:val="8"/>
      </w:numPr>
    </w:pPr>
  </w:style>
  <w:style w:type="paragraph" w:styleId="40">
    <w:name w:val="List Bullet 4"/>
    <w:basedOn w:val="a2"/>
    <w:semiHidden/>
    <w:rsid w:val="007E71C9"/>
    <w:pPr>
      <w:numPr>
        <w:numId w:val="9"/>
      </w:numPr>
    </w:pPr>
  </w:style>
  <w:style w:type="paragraph" w:styleId="afa">
    <w:name w:val="Title"/>
    <w:basedOn w:val="a2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b">
    <w:name w:val="line number"/>
    <w:basedOn w:val="a3"/>
    <w:semiHidden/>
    <w:rsid w:val="007E71C9"/>
  </w:style>
  <w:style w:type="paragraph" w:styleId="a">
    <w:name w:val="List Number"/>
    <w:basedOn w:val="a2"/>
    <w:semiHidden/>
    <w:rsid w:val="007E71C9"/>
    <w:pPr>
      <w:numPr>
        <w:numId w:val="11"/>
      </w:numPr>
    </w:pPr>
  </w:style>
  <w:style w:type="paragraph" w:styleId="2">
    <w:name w:val="List Number 2"/>
    <w:basedOn w:val="a2"/>
    <w:semiHidden/>
    <w:rsid w:val="007E71C9"/>
    <w:pPr>
      <w:numPr>
        <w:numId w:val="12"/>
      </w:numPr>
    </w:pPr>
  </w:style>
  <w:style w:type="paragraph" w:styleId="3">
    <w:name w:val="List Number 3"/>
    <w:basedOn w:val="a2"/>
    <w:semiHidden/>
    <w:rsid w:val="007E71C9"/>
    <w:pPr>
      <w:numPr>
        <w:numId w:val="13"/>
      </w:numPr>
    </w:pPr>
  </w:style>
  <w:style w:type="paragraph" w:styleId="4">
    <w:name w:val="List Number 4"/>
    <w:basedOn w:val="a2"/>
    <w:semiHidden/>
    <w:rsid w:val="007E71C9"/>
    <w:pPr>
      <w:numPr>
        <w:numId w:val="14"/>
      </w:numPr>
    </w:pPr>
  </w:style>
  <w:style w:type="paragraph" w:styleId="5">
    <w:name w:val="List Number 5"/>
    <w:basedOn w:val="a2"/>
    <w:semiHidden/>
    <w:rsid w:val="007E71C9"/>
    <w:pPr>
      <w:numPr>
        <w:numId w:val="15"/>
      </w:numPr>
    </w:pPr>
  </w:style>
  <w:style w:type="character" w:styleId="HTML3">
    <w:name w:val="HTML Sample"/>
    <w:basedOn w:val="a3"/>
    <w:semiHidden/>
    <w:rsid w:val="007E71C9"/>
    <w:rPr>
      <w:rFonts w:ascii="Courier New" w:hAnsi="Courier New" w:cs="Courier New"/>
    </w:rPr>
  </w:style>
  <w:style w:type="paragraph" w:styleId="26">
    <w:name w:val="envelope return"/>
    <w:basedOn w:val="a2"/>
    <w:semiHidden/>
    <w:rsid w:val="007E71C9"/>
    <w:rPr>
      <w:rFonts w:ascii="Arial" w:hAnsi="Arial" w:cs="Arial"/>
    </w:rPr>
  </w:style>
  <w:style w:type="table" w:styleId="14">
    <w:name w:val="Table 3D effects 1"/>
    <w:basedOn w:val="a4"/>
    <w:semiHidden/>
    <w:rsid w:val="007E71C9"/>
    <w:pPr>
      <w:spacing w:after="120" w:line="2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3D effects 2"/>
    <w:basedOn w:val="a4"/>
    <w:semiHidden/>
    <w:rsid w:val="007E71C9"/>
    <w:pPr>
      <w:spacing w:after="120" w:line="2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semiHidden/>
    <w:rsid w:val="007E71C9"/>
    <w:pPr>
      <w:spacing w:after="120" w:line="2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c">
    <w:name w:val="Normal (Web)"/>
    <w:basedOn w:val="a2"/>
    <w:uiPriority w:val="99"/>
    <w:rsid w:val="007E71C9"/>
    <w:rPr>
      <w:sz w:val="24"/>
    </w:rPr>
  </w:style>
  <w:style w:type="paragraph" w:styleId="afd">
    <w:name w:val="Normal Indent"/>
    <w:basedOn w:val="a2"/>
    <w:semiHidden/>
    <w:rsid w:val="007E71C9"/>
    <w:pPr>
      <w:ind w:left="567"/>
    </w:pPr>
  </w:style>
  <w:style w:type="character" w:styleId="HTML4">
    <w:name w:val="HTML Definition"/>
    <w:basedOn w:val="a3"/>
    <w:semiHidden/>
    <w:rsid w:val="007E71C9"/>
    <w:rPr>
      <w:i/>
      <w:iCs/>
    </w:rPr>
  </w:style>
  <w:style w:type="paragraph" w:styleId="28">
    <w:name w:val="Body Text 2"/>
    <w:basedOn w:val="a2"/>
    <w:semiHidden/>
    <w:rsid w:val="007E71C9"/>
    <w:pPr>
      <w:spacing w:line="480" w:lineRule="auto"/>
    </w:pPr>
  </w:style>
  <w:style w:type="paragraph" w:styleId="35">
    <w:name w:val="Body Text 3"/>
    <w:basedOn w:val="a2"/>
    <w:semiHidden/>
    <w:rsid w:val="007E71C9"/>
    <w:rPr>
      <w:sz w:val="16"/>
      <w:szCs w:val="16"/>
    </w:rPr>
  </w:style>
  <w:style w:type="paragraph" w:styleId="29">
    <w:name w:val="Body Text Indent 2"/>
    <w:basedOn w:val="a2"/>
    <w:semiHidden/>
    <w:rsid w:val="007E71C9"/>
    <w:pPr>
      <w:spacing w:line="480" w:lineRule="auto"/>
      <w:ind w:left="283"/>
    </w:pPr>
  </w:style>
  <w:style w:type="paragraph" w:styleId="36">
    <w:name w:val="Body Text Indent 3"/>
    <w:basedOn w:val="a2"/>
    <w:semiHidden/>
    <w:rsid w:val="007E71C9"/>
    <w:pPr>
      <w:ind w:left="283"/>
    </w:pPr>
    <w:rPr>
      <w:sz w:val="16"/>
      <w:szCs w:val="16"/>
    </w:rPr>
  </w:style>
  <w:style w:type="character" w:styleId="HTML5">
    <w:name w:val="HTML Variable"/>
    <w:basedOn w:val="a3"/>
    <w:semiHidden/>
    <w:rsid w:val="007E71C9"/>
    <w:rPr>
      <w:i/>
      <w:iCs/>
    </w:rPr>
  </w:style>
  <w:style w:type="character" w:styleId="HTML6">
    <w:name w:val="HTML Typewriter"/>
    <w:basedOn w:val="a3"/>
    <w:semiHidden/>
    <w:rsid w:val="007E71C9"/>
    <w:rPr>
      <w:rFonts w:ascii="Courier New" w:hAnsi="Courier New" w:cs="Courier New"/>
      <w:sz w:val="20"/>
      <w:szCs w:val="20"/>
    </w:rPr>
  </w:style>
  <w:style w:type="paragraph" w:styleId="afe">
    <w:name w:val="Subtitle"/>
    <w:basedOn w:val="a2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aff">
    <w:name w:val="Signature"/>
    <w:basedOn w:val="a2"/>
    <w:semiHidden/>
    <w:rsid w:val="007E71C9"/>
    <w:pPr>
      <w:ind w:left="4252"/>
    </w:pPr>
  </w:style>
  <w:style w:type="paragraph" w:styleId="aff0">
    <w:name w:val="Salutation"/>
    <w:basedOn w:val="a2"/>
    <w:next w:val="a2"/>
    <w:semiHidden/>
    <w:rsid w:val="007E71C9"/>
  </w:style>
  <w:style w:type="paragraph" w:styleId="aff1">
    <w:name w:val="List Continue"/>
    <w:basedOn w:val="a2"/>
    <w:semiHidden/>
    <w:rsid w:val="007E71C9"/>
    <w:pPr>
      <w:ind w:left="283"/>
    </w:pPr>
  </w:style>
  <w:style w:type="paragraph" w:styleId="2a">
    <w:name w:val="List Continue 2"/>
    <w:basedOn w:val="a2"/>
    <w:semiHidden/>
    <w:rsid w:val="007E71C9"/>
    <w:pPr>
      <w:ind w:left="566"/>
    </w:pPr>
  </w:style>
  <w:style w:type="paragraph" w:styleId="37">
    <w:name w:val="List Continue 3"/>
    <w:basedOn w:val="a2"/>
    <w:semiHidden/>
    <w:rsid w:val="007E71C9"/>
    <w:pPr>
      <w:ind w:left="849"/>
    </w:pPr>
  </w:style>
  <w:style w:type="paragraph" w:styleId="44">
    <w:name w:val="List Continue 4"/>
    <w:basedOn w:val="a2"/>
    <w:semiHidden/>
    <w:rsid w:val="007E71C9"/>
    <w:pPr>
      <w:ind w:left="1132"/>
    </w:pPr>
  </w:style>
  <w:style w:type="paragraph" w:styleId="53">
    <w:name w:val="List Continue 5"/>
    <w:basedOn w:val="a2"/>
    <w:semiHidden/>
    <w:rsid w:val="007E71C9"/>
    <w:pPr>
      <w:ind w:left="1415"/>
    </w:pPr>
  </w:style>
  <w:style w:type="character" w:styleId="aff2">
    <w:name w:val="FollowedHyperlink"/>
    <w:basedOn w:val="a3"/>
    <w:semiHidden/>
    <w:rsid w:val="007E71C9"/>
    <w:rPr>
      <w:color w:val="800080"/>
      <w:u w:val="single"/>
    </w:rPr>
  </w:style>
  <w:style w:type="table" w:styleId="2b">
    <w:name w:val="Table Simple 2"/>
    <w:basedOn w:val="a4"/>
    <w:semiHidden/>
    <w:rsid w:val="007E71C9"/>
    <w:pPr>
      <w:spacing w:after="120" w:line="2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Simple 3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3">
    <w:name w:val="Closing"/>
    <w:basedOn w:val="a2"/>
    <w:semiHidden/>
    <w:rsid w:val="007E71C9"/>
    <w:pPr>
      <w:ind w:left="4252"/>
    </w:pPr>
  </w:style>
  <w:style w:type="table" w:styleId="15">
    <w:name w:val="Table Grid 1"/>
    <w:basedOn w:val="a4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Grid 2"/>
    <w:basedOn w:val="a4"/>
    <w:semiHidden/>
    <w:rsid w:val="007E71C9"/>
    <w:pPr>
      <w:spacing w:after="120" w:line="2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Grid 3"/>
    <w:basedOn w:val="a4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Grid 4"/>
    <w:basedOn w:val="a4"/>
    <w:semiHidden/>
    <w:rsid w:val="007E71C9"/>
    <w:pPr>
      <w:spacing w:after="120" w:line="2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4">
    <w:name w:val="Table Grid 5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4"/>
    <w:semiHidden/>
    <w:rsid w:val="007E71C9"/>
    <w:pPr>
      <w:spacing w:after="120" w:line="2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4"/>
    <w:semiHidden/>
    <w:rsid w:val="007E71C9"/>
    <w:pPr>
      <w:spacing w:after="120" w:line="2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4">
    <w:name w:val="Table Contemporary"/>
    <w:basedOn w:val="a4"/>
    <w:semiHidden/>
    <w:rsid w:val="007E71C9"/>
    <w:pPr>
      <w:spacing w:after="120" w:line="2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5">
    <w:name w:val="List"/>
    <w:basedOn w:val="a2"/>
    <w:semiHidden/>
    <w:rsid w:val="007E71C9"/>
    <w:pPr>
      <w:ind w:left="283" w:hanging="283"/>
    </w:pPr>
  </w:style>
  <w:style w:type="paragraph" w:styleId="2d">
    <w:name w:val="List 2"/>
    <w:basedOn w:val="a2"/>
    <w:semiHidden/>
    <w:rsid w:val="007E71C9"/>
    <w:pPr>
      <w:ind w:left="566" w:hanging="283"/>
    </w:pPr>
  </w:style>
  <w:style w:type="paragraph" w:styleId="3a">
    <w:name w:val="List 3"/>
    <w:basedOn w:val="a2"/>
    <w:semiHidden/>
    <w:rsid w:val="007E71C9"/>
    <w:pPr>
      <w:ind w:left="849" w:hanging="283"/>
    </w:pPr>
  </w:style>
  <w:style w:type="paragraph" w:styleId="46">
    <w:name w:val="List 4"/>
    <w:basedOn w:val="a2"/>
    <w:semiHidden/>
    <w:rsid w:val="007E71C9"/>
    <w:pPr>
      <w:ind w:left="1132" w:hanging="283"/>
    </w:pPr>
  </w:style>
  <w:style w:type="paragraph" w:styleId="55">
    <w:name w:val="List 5"/>
    <w:basedOn w:val="a2"/>
    <w:semiHidden/>
    <w:rsid w:val="007E71C9"/>
    <w:pPr>
      <w:ind w:left="1415" w:hanging="283"/>
    </w:pPr>
  </w:style>
  <w:style w:type="paragraph" w:styleId="HTML7">
    <w:name w:val="HTML Preformatted"/>
    <w:basedOn w:val="a2"/>
    <w:semiHidden/>
    <w:rsid w:val="007E71C9"/>
    <w:rPr>
      <w:rFonts w:ascii="Courier New" w:hAnsi="Courier New" w:cs="Courier New"/>
    </w:rPr>
  </w:style>
  <w:style w:type="numbering" w:styleId="a1">
    <w:name w:val="Outline List 3"/>
    <w:basedOn w:val="a5"/>
    <w:semiHidden/>
    <w:rsid w:val="007E71C9"/>
    <w:pPr>
      <w:numPr>
        <w:numId w:val="16"/>
      </w:numPr>
    </w:pPr>
  </w:style>
  <w:style w:type="table" w:styleId="16">
    <w:name w:val="Table Columns 1"/>
    <w:basedOn w:val="a4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umns 2"/>
    <w:basedOn w:val="a4"/>
    <w:semiHidden/>
    <w:rsid w:val="007E71C9"/>
    <w:pPr>
      <w:spacing w:after="120" w:line="2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umns 3"/>
    <w:basedOn w:val="a4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4"/>
    <w:semiHidden/>
    <w:rsid w:val="007E71C9"/>
    <w:pPr>
      <w:spacing w:after="120" w:line="2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4"/>
    <w:semiHidden/>
    <w:rsid w:val="007E71C9"/>
    <w:pPr>
      <w:spacing w:after="120" w:line="2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6">
    <w:name w:val="Strong"/>
    <w:basedOn w:val="a3"/>
    <w:uiPriority w:val="22"/>
    <w:qFormat/>
    <w:rsid w:val="007E71C9"/>
    <w:rPr>
      <w:b/>
      <w:bCs/>
    </w:rPr>
  </w:style>
  <w:style w:type="table" w:styleId="-10">
    <w:name w:val="Table List 1"/>
    <w:basedOn w:val="a4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4"/>
    <w:semiHidden/>
    <w:rsid w:val="007E71C9"/>
    <w:pPr>
      <w:spacing w:after="120" w:line="2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7">
    <w:name w:val="Table Theme"/>
    <w:basedOn w:val="a4"/>
    <w:semiHidden/>
    <w:rsid w:val="007E71C9"/>
    <w:pPr>
      <w:spacing w:after="120" w:line="2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7">
    <w:name w:val="Table Colorful 1"/>
    <w:basedOn w:val="a4"/>
    <w:semiHidden/>
    <w:rsid w:val="007E71C9"/>
    <w:pPr>
      <w:spacing w:after="120" w:line="2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4"/>
    <w:semiHidden/>
    <w:rsid w:val="007E71C9"/>
    <w:pPr>
      <w:spacing w:after="120" w:line="2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4"/>
    <w:semiHidden/>
    <w:rsid w:val="007E71C9"/>
    <w:pPr>
      <w:spacing w:after="120" w:line="2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8">
    <w:name w:val="Block Text"/>
    <w:basedOn w:val="a2"/>
    <w:semiHidden/>
    <w:rsid w:val="007E71C9"/>
    <w:pPr>
      <w:ind w:left="1440" w:right="1440"/>
    </w:pPr>
  </w:style>
  <w:style w:type="character" w:styleId="HTML8">
    <w:name w:val="HTML Cite"/>
    <w:basedOn w:val="a3"/>
    <w:semiHidden/>
    <w:rsid w:val="007E71C9"/>
    <w:rPr>
      <w:i/>
      <w:iCs/>
    </w:rPr>
  </w:style>
  <w:style w:type="paragraph" w:styleId="aff9">
    <w:name w:val="E-mail Signature"/>
    <w:basedOn w:val="a2"/>
    <w:semiHidden/>
    <w:rsid w:val="007E71C9"/>
  </w:style>
  <w:style w:type="character" w:styleId="affa">
    <w:name w:val="Hyperlink"/>
    <w:basedOn w:val="a3"/>
    <w:semiHidden/>
    <w:rsid w:val="007E71C9"/>
    <w:rPr>
      <w:color w:val="000000"/>
      <w:u w:val="single"/>
    </w:rPr>
  </w:style>
  <w:style w:type="paragraph" w:customStyle="1" w:styleId="H1GR">
    <w:name w:val="_ H_1_GR"/>
    <w:basedOn w:val="a2"/>
    <w:next w:val="a2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a2"/>
    <w:next w:val="a2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a2"/>
    <w:next w:val="a2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a2"/>
    <w:next w:val="a2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affb">
    <w:name w:val="Table Professional"/>
    <w:basedOn w:val="a4"/>
    <w:semiHidden/>
    <w:rsid w:val="007E71C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a2"/>
    <w:next w:val="a2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a2"/>
    <w:next w:val="a2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affc">
    <w:name w:val="toa heading"/>
    <w:basedOn w:val="a2"/>
    <w:next w:val="a2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a2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affd">
    <w:name w:val="Plain Text"/>
    <w:basedOn w:val="a2"/>
    <w:semiHidden/>
    <w:rsid w:val="007E71C9"/>
    <w:rPr>
      <w:rFonts w:ascii="Courier New" w:hAnsi="Courier New" w:cs="Courier New"/>
    </w:rPr>
  </w:style>
  <w:style w:type="paragraph" w:styleId="affe">
    <w:name w:val="Message Header"/>
    <w:basedOn w:val="a2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afff">
    <w:name w:val="annotation reference"/>
    <w:basedOn w:val="a3"/>
    <w:rsid w:val="007E71C9"/>
    <w:rPr>
      <w:sz w:val="16"/>
      <w:szCs w:val="16"/>
    </w:rPr>
  </w:style>
  <w:style w:type="table" w:customStyle="1" w:styleId="TabNum">
    <w:name w:val="_TabNum"/>
    <w:basedOn w:val="a4"/>
    <w:rsid w:val="00086182"/>
    <w:pPr>
      <w:spacing w:before="40" w:after="40" w:line="220" w:lineRule="exact"/>
      <w:jc w:val="right"/>
    </w:pPr>
    <w:rPr>
      <w:sz w:val="18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4"/>
    <w:rsid w:val="00086182"/>
    <w:pPr>
      <w:spacing w:before="40" w:after="120" w:line="240" w:lineRule="atLeast"/>
    </w:p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fff0">
    <w:name w:val="Balloon Text"/>
    <w:basedOn w:val="a2"/>
    <w:link w:val="afff1"/>
    <w:rsid w:val="00E147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f1">
    <w:name w:val="Текст выноски Знак"/>
    <w:basedOn w:val="a3"/>
    <w:link w:val="afff0"/>
    <w:rsid w:val="00E147C1"/>
    <w:rPr>
      <w:rFonts w:ascii="Tahoma" w:hAnsi="Tahoma" w:cs="Tahoma"/>
      <w:spacing w:val="4"/>
      <w:w w:val="103"/>
      <w:kern w:val="14"/>
      <w:sz w:val="16"/>
      <w:szCs w:val="16"/>
      <w:lang w:eastAsia="en-US"/>
    </w:rPr>
  </w:style>
  <w:style w:type="character" w:customStyle="1" w:styleId="10">
    <w:name w:val="Заголовок 1 Знак"/>
    <w:basedOn w:val="a3"/>
    <w:link w:val="1"/>
    <w:rsid w:val="00164247"/>
    <w:rPr>
      <w:rFonts w:cs="Arial"/>
      <w:b/>
      <w:bCs/>
      <w:spacing w:val="4"/>
      <w:w w:val="103"/>
      <w:kern w:val="14"/>
      <w:szCs w:val="32"/>
    </w:rPr>
  </w:style>
  <w:style w:type="character" w:customStyle="1" w:styleId="22">
    <w:name w:val="Заголовок 2 Знак"/>
    <w:basedOn w:val="a3"/>
    <w:link w:val="21"/>
    <w:rsid w:val="00164247"/>
    <w:rPr>
      <w:rFonts w:ascii="Arial" w:hAnsi="Arial" w:cs="Arial"/>
      <w:b/>
      <w:bCs/>
      <w:i/>
      <w:iCs/>
      <w:spacing w:val="4"/>
      <w:w w:val="103"/>
      <w:kern w:val="14"/>
      <w:sz w:val="28"/>
      <w:szCs w:val="28"/>
      <w:lang w:eastAsia="en-US"/>
    </w:rPr>
  </w:style>
  <w:style w:type="character" w:customStyle="1" w:styleId="32">
    <w:name w:val="Заголовок 3 Знак"/>
    <w:basedOn w:val="a3"/>
    <w:link w:val="31"/>
    <w:rsid w:val="00164247"/>
    <w:rPr>
      <w:rFonts w:ascii="Arial" w:hAnsi="Arial" w:cs="Arial"/>
      <w:b/>
      <w:bCs/>
      <w:spacing w:val="4"/>
      <w:w w:val="103"/>
      <w:kern w:val="14"/>
      <w:sz w:val="26"/>
      <w:szCs w:val="26"/>
      <w:lang w:eastAsia="en-US"/>
    </w:rPr>
  </w:style>
  <w:style w:type="character" w:customStyle="1" w:styleId="42">
    <w:name w:val="Заголовок 4 Знак"/>
    <w:basedOn w:val="a3"/>
    <w:link w:val="41"/>
    <w:rsid w:val="00164247"/>
    <w:rPr>
      <w:b/>
      <w:bCs/>
      <w:spacing w:val="4"/>
      <w:w w:val="103"/>
      <w:kern w:val="14"/>
      <w:sz w:val="28"/>
      <w:szCs w:val="28"/>
      <w:lang w:eastAsia="en-US"/>
    </w:rPr>
  </w:style>
  <w:style w:type="character" w:customStyle="1" w:styleId="52">
    <w:name w:val="Заголовок 5 Знак"/>
    <w:basedOn w:val="a3"/>
    <w:link w:val="51"/>
    <w:rsid w:val="00164247"/>
    <w:rPr>
      <w:b/>
      <w:bCs/>
      <w:i/>
      <w:iCs/>
      <w:spacing w:val="4"/>
      <w:w w:val="103"/>
      <w:kern w:val="14"/>
      <w:sz w:val="26"/>
      <w:szCs w:val="26"/>
      <w:lang w:eastAsia="en-US"/>
    </w:rPr>
  </w:style>
  <w:style w:type="character" w:customStyle="1" w:styleId="60">
    <w:name w:val="Заголовок 6 Знак"/>
    <w:basedOn w:val="a3"/>
    <w:link w:val="6"/>
    <w:rsid w:val="00164247"/>
    <w:rPr>
      <w:b/>
      <w:bCs/>
      <w:spacing w:val="4"/>
      <w:w w:val="103"/>
      <w:kern w:val="14"/>
      <w:sz w:val="22"/>
      <w:szCs w:val="22"/>
      <w:lang w:eastAsia="en-US"/>
    </w:rPr>
  </w:style>
  <w:style w:type="character" w:customStyle="1" w:styleId="70">
    <w:name w:val="Заголовок 7 Знак"/>
    <w:basedOn w:val="a3"/>
    <w:link w:val="7"/>
    <w:rsid w:val="00164247"/>
    <w:rPr>
      <w:spacing w:val="4"/>
      <w:w w:val="103"/>
      <w:kern w:val="14"/>
      <w:sz w:val="24"/>
      <w:lang w:eastAsia="en-US"/>
    </w:rPr>
  </w:style>
  <w:style w:type="character" w:customStyle="1" w:styleId="80">
    <w:name w:val="Заголовок 8 Знак"/>
    <w:basedOn w:val="a3"/>
    <w:link w:val="8"/>
    <w:rsid w:val="00164247"/>
    <w:rPr>
      <w:i/>
      <w:iCs/>
      <w:spacing w:val="4"/>
      <w:w w:val="103"/>
      <w:kern w:val="14"/>
      <w:sz w:val="24"/>
      <w:lang w:eastAsia="en-US"/>
    </w:rPr>
  </w:style>
  <w:style w:type="character" w:customStyle="1" w:styleId="90">
    <w:name w:val="Заголовок 9 Знак"/>
    <w:basedOn w:val="a3"/>
    <w:link w:val="9"/>
    <w:rsid w:val="00164247"/>
    <w:rPr>
      <w:rFonts w:ascii="Arial" w:hAnsi="Arial" w:cs="Arial"/>
      <w:spacing w:val="4"/>
      <w:w w:val="103"/>
      <w:kern w:val="14"/>
      <w:sz w:val="22"/>
      <w:szCs w:val="22"/>
      <w:lang w:eastAsia="en-US"/>
    </w:rPr>
  </w:style>
  <w:style w:type="paragraph" w:customStyle="1" w:styleId="SingleTxtG">
    <w:name w:val="_ Single Txt_G"/>
    <w:basedOn w:val="a2"/>
    <w:link w:val="SingleTxtGChar"/>
    <w:rsid w:val="00164247"/>
    <w:pPr>
      <w:suppressAutoHyphens/>
      <w:spacing w:after="120"/>
      <w:ind w:left="1134" w:right="1134"/>
      <w:jc w:val="both"/>
    </w:pPr>
    <w:rPr>
      <w:rFonts w:eastAsia="SimSun"/>
      <w:spacing w:val="0"/>
      <w:w w:val="100"/>
      <w:kern w:val="0"/>
      <w:lang w:val="x-none"/>
    </w:rPr>
  </w:style>
  <w:style w:type="paragraph" w:customStyle="1" w:styleId="HMG">
    <w:name w:val="_ H __M_G"/>
    <w:basedOn w:val="a2"/>
    <w:next w:val="a2"/>
    <w:rsid w:val="00164247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SimSun"/>
      <w:b/>
      <w:spacing w:val="0"/>
      <w:w w:val="100"/>
      <w:kern w:val="0"/>
      <w:sz w:val="34"/>
      <w:lang w:val="en-GB"/>
    </w:rPr>
  </w:style>
  <w:style w:type="paragraph" w:customStyle="1" w:styleId="HChG">
    <w:name w:val="_ H _Ch_G"/>
    <w:basedOn w:val="a2"/>
    <w:next w:val="a2"/>
    <w:rsid w:val="00164247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SimSun"/>
      <w:b/>
      <w:spacing w:val="0"/>
      <w:w w:val="100"/>
      <w:kern w:val="0"/>
      <w:sz w:val="28"/>
      <w:lang w:val="en-GB"/>
    </w:rPr>
  </w:style>
  <w:style w:type="character" w:customStyle="1" w:styleId="aa">
    <w:name w:val="Верхний колонтитул Знак"/>
    <w:basedOn w:val="a3"/>
    <w:link w:val="a9"/>
    <w:rsid w:val="00164247"/>
    <w:rPr>
      <w:b/>
      <w:sz w:val="18"/>
      <w:lang w:val="en-GB"/>
    </w:rPr>
  </w:style>
  <w:style w:type="paragraph" w:customStyle="1" w:styleId="SMG">
    <w:name w:val="__S_M_G"/>
    <w:basedOn w:val="a2"/>
    <w:next w:val="a2"/>
    <w:rsid w:val="00164247"/>
    <w:pPr>
      <w:keepNext/>
      <w:keepLines/>
      <w:suppressAutoHyphens/>
      <w:spacing w:before="240" w:after="240" w:line="420" w:lineRule="exact"/>
      <w:ind w:left="1134" w:right="1134"/>
    </w:pPr>
    <w:rPr>
      <w:rFonts w:eastAsia="SimSun"/>
      <w:b/>
      <w:spacing w:val="0"/>
      <w:w w:val="100"/>
      <w:kern w:val="0"/>
      <w:sz w:val="40"/>
      <w:lang w:val="en-GB"/>
    </w:rPr>
  </w:style>
  <w:style w:type="paragraph" w:customStyle="1" w:styleId="SLG">
    <w:name w:val="__S_L_G"/>
    <w:basedOn w:val="a2"/>
    <w:next w:val="a2"/>
    <w:rsid w:val="00164247"/>
    <w:pPr>
      <w:keepNext/>
      <w:keepLines/>
      <w:suppressAutoHyphens/>
      <w:spacing w:before="240" w:after="240" w:line="580" w:lineRule="exact"/>
      <w:ind w:left="1134" w:right="1134"/>
    </w:pPr>
    <w:rPr>
      <w:rFonts w:eastAsia="SimSun"/>
      <w:b/>
      <w:spacing w:val="0"/>
      <w:w w:val="100"/>
      <w:kern w:val="0"/>
      <w:sz w:val="56"/>
      <w:lang w:val="en-GB"/>
    </w:rPr>
  </w:style>
  <w:style w:type="paragraph" w:customStyle="1" w:styleId="SSG">
    <w:name w:val="__S_S_G"/>
    <w:basedOn w:val="a2"/>
    <w:next w:val="a2"/>
    <w:rsid w:val="00164247"/>
    <w:pPr>
      <w:keepNext/>
      <w:keepLines/>
      <w:suppressAutoHyphens/>
      <w:spacing w:before="240" w:after="240" w:line="300" w:lineRule="exact"/>
      <w:ind w:left="1134" w:right="1134"/>
    </w:pPr>
    <w:rPr>
      <w:rFonts w:eastAsia="SimSun"/>
      <w:b/>
      <w:spacing w:val="0"/>
      <w:w w:val="100"/>
      <w:kern w:val="0"/>
      <w:sz w:val="28"/>
      <w:lang w:val="en-GB"/>
    </w:rPr>
  </w:style>
  <w:style w:type="character" w:customStyle="1" w:styleId="af3">
    <w:name w:val="Текст сноски Знак"/>
    <w:basedOn w:val="a3"/>
    <w:link w:val="af1"/>
    <w:rsid w:val="00164247"/>
    <w:rPr>
      <w:spacing w:val="5"/>
      <w:w w:val="104"/>
      <w:kern w:val="14"/>
      <w:sz w:val="18"/>
      <w:lang w:val="en-GB"/>
    </w:rPr>
  </w:style>
  <w:style w:type="character" w:customStyle="1" w:styleId="af2">
    <w:name w:val="Текст концевой сноски Знак"/>
    <w:basedOn w:val="a3"/>
    <w:link w:val="af0"/>
    <w:rsid w:val="00164247"/>
    <w:rPr>
      <w:spacing w:val="5"/>
      <w:w w:val="104"/>
      <w:kern w:val="14"/>
      <w:sz w:val="18"/>
      <w:lang w:val="en-GB"/>
    </w:rPr>
  </w:style>
  <w:style w:type="paragraph" w:customStyle="1" w:styleId="XLargeG">
    <w:name w:val="__XLarge_G"/>
    <w:basedOn w:val="a2"/>
    <w:next w:val="a2"/>
    <w:rsid w:val="00164247"/>
    <w:pPr>
      <w:keepNext/>
      <w:keepLines/>
      <w:suppressAutoHyphens/>
      <w:spacing w:before="240" w:after="240" w:line="420" w:lineRule="exact"/>
      <w:ind w:left="1134" w:right="1134"/>
    </w:pPr>
    <w:rPr>
      <w:rFonts w:eastAsia="SimSun"/>
      <w:b/>
      <w:spacing w:val="0"/>
      <w:w w:val="100"/>
      <w:kern w:val="0"/>
      <w:sz w:val="40"/>
      <w:lang w:val="en-GB"/>
    </w:rPr>
  </w:style>
  <w:style w:type="paragraph" w:customStyle="1" w:styleId="Bullet1G">
    <w:name w:val="_Bullet 1_G"/>
    <w:basedOn w:val="a2"/>
    <w:rsid w:val="00164247"/>
    <w:pPr>
      <w:numPr>
        <w:numId w:val="29"/>
      </w:numPr>
      <w:suppressAutoHyphens/>
      <w:spacing w:after="120"/>
      <w:ind w:right="1134"/>
      <w:jc w:val="both"/>
    </w:pPr>
    <w:rPr>
      <w:rFonts w:eastAsia="SimSun"/>
      <w:spacing w:val="0"/>
      <w:w w:val="100"/>
      <w:kern w:val="0"/>
      <w:lang w:val="en-GB"/>
    </w:rPr>
  </w:style>
  <w:style w:type="character" w:customStyle="1" w:styleId="ae">
    <w:name w:val="Нижний колонтитул Знак"/>
    <w:basedOn w:val="a3"/>
    <w:link w:val="ad"/>
    <w:rsid w:val="00164247"/>
    <w:rPr>
      <w:sz w:val="16"/>
      <w:lang w:val="en-GB"/>
    </w:rPr>
  </w:style>
  <w:style w:type="paragraph" w:customStyle="1" w:styleId="Bullet2G">
    <w:name w:val="_Bullet 2_G"/>
    <w:basedOn w:val="a2"/>
    <w:rsid w:val="00164247"/>
    <w:pPr>
      <w:numPr>
        <w:numId w:val="30"/>
      </w:numPr>
      <w:suppressAutoHyphens/>
      <w:spacing w:after="120"/>
      <w:ind w:right="1134"/>
      <w:jc w:val="both"/>
    </w:pPr>
    <w:rPr>
      <w:rFonts w:eastAsia="SimSun"/>
      <w:spacing w:val="0"/>
      <w:w w:val="100"/>
      <w:kern w:val="0"/>
      <w:lang w:val="en-GB"/>
    </w:rPr>
  </w:style>
  <w:style w:type="paragraph" w:customStyle="1" w:styleId="H1G">
    <w:name w:val="_ H_1_G"/>
    <w:basedOn w:val="a2"/>
    <w:next w:val="a2"/>
    <w:rsid w:val="00164247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SimSun"/>
      <w:b/>
      <w:spacing w:val="0"/>
      <w:w w:val="100"/>
      <w:kern w:val="0"/>
      <w:sz w:val="24"/>
      <w:lang w:val="en-GB"/>
    </w:rPr>
  </w:style>
  <w:style w:type="paragraph" w:customStyle="1" w:styleId="H23G">
    <w:name w:val="_ H_2/3_G"/>
    <w:basedOn w:val="a2"/>
    <w:next w:val="a2"/>
    <w:rsid w:val="00164247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SimSun"/>
      <w:b/>
      <w:spacing w:val="0"/>
      <w:w w:val="100"/>
      <w:kern w:val="0"/>
      <w:lang w:val="en-GB"/>
    </w:rPr>
  </w:style>
  <w:style w:type="paragraph" w:customStyle="1" w:styleId="H4G">
    <w:name w:val="_ H_4_G"/>
    <w:basedOn w:val="a2"/>
    <w:next w:val="a2"/>
    <w:rsid w:val="00164247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SimSun"/>
      <w:i/>
      <w:spacing w:val="0"/>
      <w:w w:val="100"/>
      <w:kern w:val="0"/>
      <w:lang w:val="en-GB"/>
    </w:rPr>
  </w:style>
  <w:style w:type="paragraph" w:customStyle="1" w:styleId="H56G">
    <w:name w:val="_ H_5/6_G"/>
    <w:basedOn w:val="a2"/>
    <w:next w:val="a2"/>
    <w:rsid w:val="00164247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SimSun"/>
      <w:spacing w:val="0"/>
      <w:w w:val="100"/>
      <w:kern w:val="0"/>
      <w:lang w:val="en-GB"/>
    </w:rPr>
  </w:style>
  <w:style w:type="character" w:customStyle="1" w:styleId="SingleTxtGChar">
    <w:name w:val="_ Single Txt_G Char"/>
    <w:link w:val="SingleTxtG"/>
    <w:rsid w:val="00164247"/>
    <w:rPr>
      <w:rFonts w:eastAsia="SimSun"/>
      <w:lang w:val="x-none" w:eastAsia="en-US"/>
    </w:rPr>
  </w:style>
  <w:style w:type="paragraph" w:styleId="afff2">
    <w:name w:val="annotation text"/>
    <w:basedOn w:val="a2"/>
    <w:link w:val="afff3"/>
    <w:uiPriority w:val="99"/>
    <w:rsid w:val="00164247"/>
    <w:pPr>
      <w:suppressAutoHyphens/>
      <w:spacing w:line="240" w:lineRule="auto"/>
    </w:pPr>
    <w:rPr>
      <w:rFonts w:eastAsia="SimSun"/>
      <w:spacing w:val="0"/>
      <w:w w:val="100"/>
      <w:kern w:val="0"/>
      <w:sz w:val="24"/>
      <w:szCs w:val="24"/>
      <w:lang w:val="x-none"/>
    </w:rPr>
  </w:style>
  <w:style w:type="character" w:customStyle="1" w:styleId="afff3">
    <w:name w:val="Текст примечания Знак"/>
    <w:basedOn w:val="a3"/>
    <w:link w:val="afff2"/>
    <w:uiPriority w:val="99"/>
    <w:rsid w:val="00164247"/>
    <w:rPr>
      <w:rFonts w:eastAsia="SimSun"/>
      <w:sz w:val="24"/>
      <w:szCs w:val="24"/>
      <w:lang w:val="x-none" w:eastAsia="en-US"/>
    </w:rPr>
  </w:style>
  <w:style w:type="paragraph" w:customStyle="1" w:styleId="Body1">
    <w:name w:val="Body 1"/>
    <w:rsid w:val="00164247"/>
    <w:pPr>
      <w:suppressAutoHyphens/>
      <w:autoSpaceDN w:val="0"/>
      <w:textAlignment w:val="baseline"/>
      <w:outlineLvl w:val="0"/>
    </w:pPr>
    <w:rPr>
      <w:rFonts w:ascii="Helvetica" w:eastAsia="ヒラギノ角ゴ Pro W3" w:hAnsi="Helvetica"/>
      <w:color w:val="000000"/>
      <w:sz w:val="32"/>
      <w:lang w:val="en-US" w:eastAsia="en-US" w:bidi="th-TH"/>
    </w:rPr>
  </w:style>
  <w:style w:type="paragraph" w:styleId="afff4">
    <w:name w:val="annotation subject"/>
    <w:basedOn w:val="afff2"/>
    <w:next w:val="afff2"/>
    <w:link w:val="afff5"/>
    <w:rsid w:val="00164247"/>
    <w:pPr>
      <w:spacing w:line="240" w:lineRule="atLeast"/>
    </w:pPr>
    <w:rPr>
      <w:b/>
      <w:bCs/>
    </w:rPr>
  </w:style>
  <w:style w:type="character" w:customStyle="1" w:styleId="afff5">
    <w:name w:val="Тема примечания Знак"/>
    <w:basedOn w:val="afff3"/>
    <w:link w:val="afff4"/>
    <w:rsid w:val="00164247"/>
    <w:rPr>
      <w:rFonts w:eastAsia="SimSun"/>
      <w:b/>
      <w:bCs/>
      <w:sz w:val="24"/>
      <w:szCs w:val="24"/>
      <w:lang w:val="x-none" w:eastAsia="en-US"/>
    </w:rPr>
  </w:style>
  <w:style w:type="paragraph" w:styleId="afff6">
    <w:name w:val="Revision"/>
    <w:hidden/>
    <w:uiPriority w:val="99"/>
    <w:semiHidden/>
    <w:rsid w:val="00164247"/>
    <w:rPr>
      <w:rFonts w:eastAsia="SimSu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carbonmarketwatch.org/wp-content/uploads/2015/02/The-Geneva-Pledge-13FEB2015.pdf" TargetMode="External"/><Relationship Id="rId1" Type="http://schemas.openxmlformats.org/officeDocument/2006/relationships/hyperlink" Target="http://www.ohchr.org/Documents/HRBodies/SP/SP_To_UNFCCC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0\TEMPLATES\A%20HRC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 HRC.dotm</Template>
  <TotalTime>0</TotalTime>
  <Pages>23</Pages>
  <Words>8965</Words>
  <Characters>61738</Characters>
  <Application>Microsoft Office Word</Application>
  <DocSecurity>0</DocSecurity>
  <Lines>1050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 Объединенных Наций</vt:lpstr>
    </vt:vector>
  </TitlesOfParts>
  <Company>CSD</Company>
  <LinksUpToDate>false</LinksUpToDate>
  <CharactersWithSpaces>70681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Объединенных Наций</dc:title>
  <dc:creator>Maykov</dc:creator>
  <cp:lastModifiedBy>Maykov</cp:lastModifiedBy>
  <cp:revision>2</cp:revision>
  <cp:lastPrinted>2015-05-21T14:08:00Z</cp:lastPrinted>
  <dcterms:created xsi:type="dcterms:W3CDTF">2015-05-21T14:13:00Z</dcterms:created>
  <dcterms:modified xsi:type="dcterms:W3CDTF">2015-05-21T14:13:00Z</dcterms:modified>
</cp:coreProperties>
</file>