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CA6A9D">
                <w:t>29/46</w:t>
              </w:r>
            </w:fldSimple>
          </w:p>
        </w:tc>
      </w:tr>
      <w:tr w:rsidR="003A0687" w:rsidRPr="00635870" w:rsidTr="00C40278">
        <w:trPr>
          <w:trHeight w:val="2579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8C3F74" wp14:editId="436B3D8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B14CE9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A6A9D">
              <w:rPr>
                <w:lang w:val="en-US"/>
              </w:rPr>
              <w:t>20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B14CE9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A6A9D" w:rsidRPr="00CA6A9D" w:rsidRDefault="00CA6A9D" w:rsidP="00CA6A9D">
      <w:pPr>
        <w:rPr>
          <w:b/>
        </w:rPr>
      </w:pPr>
      <w:r w:rsidRPr="00CA6A9D">
        <w:rPr>
          <w:b/>
        </w:rPr>
        <w:t>Двадцать девятая сессия</w:t>
      </w:r>
    </w:p>
    <w:p w:rsidR="00CA6A9D" w:rsidRPr="00CA6A9D" w:rsidRDefault="00CA6A9D" w:rsidP="00CA6A9D">
      <w:r w:rsidRPr="00CA6A9D">
        <w:t>Пункт 9 повестки дня</w:t>
      </w:r>
    </w:p>
    <w:p w:rsidR="00CA6A9D" w:rsidRPr="00CA6A9D" w:rsidRDefault="00CA6A9D" w:rsidP="00CA6A9D">
      <w:pPr>
        <w:rPr>
          <w:b/>
        </w:rPr>
      </w:pPr>
      <w:r w:rsidRPr="00CA6A9D">
        <w:rPr>
          <w:b/>
        </w:rPr>
        <w:t>Расизм, расовая дискриминация, ксенофобия</w:t>
      </w:r>
      <w:r w:rsidRPr="00CA6A9D">
        <w:rPr>
          <w:b/>
        </w:rPr>
        <w:br/>
        <w:t>и связанные с ними формы нетерпимости,</w:t>
      </w:r>
      <w:r w:rsidRPr="00CA6A9D">
        <w:rPr>
          <w:b/>
        </w:rPr>
        <w:br/>
        <w:t xml:space="preserve">последующие меры и осуществление </w:t>
      </w:r>
      <w:r>
        <w:rPr>
          <w:b/>
        </w:rPr>
        <w:br/>
      </w:r>
      <w:r w:rsidRPr="00CA6A9D">
        <w:rPr>
          <w:b/>
        </w:rPr>
        <w:t>Дурбанской декларации и Программы действий</w:t>
      </w:r>
    </w:p>
    <w:p w:rsidR="00CA6A9D" w:rsidRDefault="00CA6A9D" w:rsidP="008D7024">
      <w:pPr>
        <w:pStyle w:val="HChGR"/>
        <w:spacing w:before="240"/>
      </w:pPr>
      <w:r w:rsidRPr="00CA6A9D">
        <w:tab/>
      </w:r>
      <w:r w:rsidRPr="00CA6A9D">
        <w:tab/>
        <w:t>Доклад Специ</w:t>
      </w:r>
      <w:r>
        <w:t>ального докладчика по вопросу о</w:t>
      </w:r>
      <w:r>
        <w:rPr>
          <w:lang w:val="en-US"/>
        </w:rPr>
        <w:t> </w:t>
      </w:r>
      <w:r w:rsidRPr="00CA6A9D">
        <w:t xml:space="preserve">современных формах расизма, расовой дискриминации, ксенофобии и связанной с ними нетерпимости </w:t>
      </w:r>
      <w:proofErr w:type="spellStart"/>
      <w:r w:rsidRPr="00CA6A9D">
        <w:t>М</w:t>
      </w:r>
      <w:r>
        <w:t>у</w:t>
      </w:r>
      <w:r w:rsidRPr="00CA6A9D">
        <w:t>тумы</w:t>
      </w:r>
      <w:proofErr w:type="spellEnd"/>
      <w:r w:rsidRPr="00CA6A9D">
        <w:t xml:space="preserve"> </w:t>
      </w:r>
      <w:proofErr w:type="spellStart"/>
      <w:r w:rsidRPr="00CA6A9D">
        <w:t>Руте</w:t>
      </w:r>
      <w:r>
        <w:t>е</w:t>
      </w:r>
      <w:r w:rsidRPr="00CA6A9D">
        <w:t>р</w:t>
      </w:r>
      <w:r>
        <w:t>е</w:t>
      </w:r>
      <w:proofErr w:type="spellEnd"/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CA6A9D" w:rsidTr="00447E7E">
        <w:tc>
          <w:tcPr>
            <w:tcW w:w="9854" w:type="dxa"/>
            <w:shd w:val="clear" w:color="auto" w:fill="auto"/>
          </w:tcPr>
          <w:p w:rsidR="00CA6A9D" w:rsidRPr="00D01B78" w:rsidRDefault="00CA6A9D" w:rsidP="008D7024">
            <w:pPr>
              <w:suppressAutoHyphens/>
              <w:spacing w:before="120" w:after="120"/>
              <w:ind w:left="255"/>
              <w:rPr>
                <w:i/>
                <w:sz w:val="24"/>
              </w:rPr>
            </w:pPr>
            <w:r w:rsidRPr="00D01B78">
              <w:rPr>
                <w:i/>
                <w:sz w:val="24"/>
              </w:rPr>
              <w:t>Резюме</w:t>
            </w:r>
          </w:p>
        </w:tc>
      </w:tr>
      <w:tr w:rsidR="00CA6A9D" w:rsidTr="00447E7E">
        <w:tc>
          <w:tcPr>
            <w:tcW w:w="9854" w:type="dxa"/>
            <w:shd w:val="clear" w:color="auto" w:fill="auto"/>
          </w:tcPr>
          <w:p w:rsidR="00CA6A9D" w:rsidRDefault="00CA6A9D" w:rsidP="00CA6A9D">
            <w:pPr>
              <w:pStyle w:val="SingleTxtGR"/>
            </w:pPr>
            <w:r>
              <w:tab/>
            </w:r>
            <w:proofErr w:type="gramStart"/>
            <w:r>
              <w:t>Расовое и этническое профилирование, определяемое как использование сотрудниками правоохранительных органов, сил безопасности и пограничного контроля расы, цвета кожи, происхождения или национальной или этнической принадлежности в качестве основания для проведения в отношении соотве</w:t>
            </w:r>
            <w:r>
              <w:t>т</w:t>
            </w:r>
            <w:r>
              <w:t>ствующих лиц тщательных досмотров, проверок личности и следственных де</w:t>
            </w:r>
            <w:r>
              <w:t>й</w:t>
            </w:r>
            <w:r>
              <w:t>ствий для определения того, принимало ли то или иное лицо участие в уголо</w:t>
            </w:r>
            <w:r>
              <w:t>в</w:t>
            </w:r>
            <w:r>
              <w:t>но-наказуемой деятельности, является устойчивой и повсеместной проблемой в деятельности</w:t>
            </w:r>
            <w:proofErr w:type="gramEnd"/>
            <w:r>
              <w:t xml:space="preserve"> правоохранительных органов, а его применение часто проявляе</w:t>
            </w:r>
            <w:r>
              <w:t>т</w:t>
            </w:r>
            <w:r>
              <w:t>ся в связи с политикой в области национальной безопасности и иммиграции. Расовое и этническое профилирование часто усиливает дискриминацию, и без того существующую в результате этнического происхождения или принадле</w:t>
            </w:r>
            <w:r>
              <w:t>ж</w:t>
            </w:r>
            <w:r>
              <w:t>ности к меньшинству, и остается серьезной проблемой для осуществления прав различных расовых, этнических или религиозных групп во всем мире.</w:t>
            </w:r>
          </w:p>
        </w:tc>
      </w:tr>
      <w:tr w:rsidR="00CA6A9D" w:rsidTr="00447E7E">
        <w:tc>
          <w:tcPr>
            <w:tcW w:w="9854" w:type="dxa"/>
            <w:shd w:val="clear" w:color="auto" w:fill="auto"/>
          </w:tcPr>
          <w:p w:rsidR="00CA6A9D" w:rsidRDefault="00CA6A9D" w:rsidP="00C40278">
            <w:pPr>
              <w:pStyle w:val="SingleTxtGR"/>
              <w:spacing w:after="0"/>
            </w:pPr>
            <w:r>
              <w:tab/>
              <w:t>В настоящем докладе Специальный докладчик изучает контексты, кот</w:t>
            </w:r>
            <w:r>
              <w:t>о</w:t>
            </w:r>
            <w:r>
              <w:t>рые привели к использованию расового и этнического профилирования, и пр</w:t>
            </w:r>
            <w:r>
              <w:t>и</w:t>
            </w:r>
            <w:r>
              <w:t>водит краткий обзор различных проявлений данного явления со стороны прав</w:t>
            </w:r>
            <w:r>
              <w:t>о</w:t>
            </w:r>
            <w:r>
              <w:t>охранительных органов. Он рассматривает правовые, политические и норм</w:t>
            </w:r>
            <w:r>
              <w:t>а</w:t>
            </w:r>
            <w:r>
              <w:t>тивные рамки запрещения расового и этнического профилирования, а также п</w:t>
            </w:r>
            <w:r>
              <w:t>о</w:t>
            </w:r>
            <w:r>
              <w:t>литику и законы, применяемые на международном, региональном и национал</w:t>
            </w:r>
            <w:r>
              <w:t>ь</w:t>
            </w:r>
            <w:r>
              <w:t>ном уровнях, а затем приводит различные примеры передовой практики, кот</w:t>
            </w:r>
            <w:r>
              <w:t>о</w:t>
            </w:r>
            <w:r>
              <w:t xml:space="preserve">рая </w:t>
            </w:r>
            <w:r w:rsidR="00C40278">
              <w:t>применялась</w:t>
            </w:r>
            <w:r>
              <w:t xml:space="preserve"> для недопущения и пресечения использования расового и э</w:t>
            </w:r>
            <w:r>
              <w:t>т</w:t>
            </w:r>
            <w:r>
              <w:t>нического профилирования.</w:t>
            </w:r>
          </w:p>
        </w:tc>
      </w:tr>
      <w:tr w:rsidR="00CA6A9D" w:rsidTr="00447E7E">
        <w:tc>
          <w:tcPr>
            <w:tcW w:w="9854" w:type="dxa"/>
            <w:shd w:val="clear" w:color="auto" w:fill="auto"/>
          </w:tcPr>
          <w:p w:rsidR="00CA6A9D" w:rsidRDefault="00CA6A9D" w:rsidP="00447E7E"/>
        </w:tc>
      </w:tr>
    </w:tbl>
    <w:p w:rsidR="00CA6A9D" w:rsidRDefault="00CA6A9D" w:rsidP="00C40278">
      <w:pPr>
        <w:spacing w:line="240" w:lineRule="auto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CA6A9D" w:rsidRDefault="00CA6A9D" w:rsidP="00CA6A9D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proofErr w:type="gramStart"/>
      <w:r>
        <w:rPr>
          <w:i/>
          <w:sz w:val="18"/>
        </w:rPr>
        <w:tab/>
        <w:t>С</w:t>
      </w:r>
      <w:proofErr w:type="gramEnd"/>
      <w:r>
        <w:rPr>
          <w:i/>
          <w:sz w:val="18"/>
        </w:rPr>
        <w:t>тр.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</w:t>
      </w:r>
      <w:r>
        <w:t>.</w:t>
      </w:r>
      <w:r>
        <w:tab/>
        <w:t>Введение</w:t>
      </w:r>
      <w:r>
        <w:tab/>
      </w:r>
      <w:r>
        <w:tab/>
        <w:t>1−5</w:t>
      </w:r>
      <w:r>
        <w:tab/>
      </w:r>
      <w:r w:rsidR="00422FB2">
        <w:t>3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II</w:t>
      </w:r>
      <w:r>
        <w:t>.</w:t>
      </w:r>
      <w:r>
        <w:tab/>
        <w:t>Деятельность Специального докладчика</w:t>
      </w:r>
      <w:r>
        <w:tab/>
      </w:r>
      <w:r>
        <w:tab/>
        <w:t>6−11</w:t>
      </w:r>
      <w:r>
        <w:tab/>
      </w:r>
      <w:r w:rsidR="00422FB2">
        <w:t>4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А.</w:t>
      </w:r>
      <w:r>
        <w:tab/>
        <w:t>Посещения стран</w:t>
      </w:r>
      <w:r>
        <w:tab/>
      </w:r>
      <w:r>
        <w:tab/>
        <w:t>6−8</w:t>
      </w:r>
      <w:r>
        <w:tab/>
      </w:r>
      <w:r w:rsidR="00422FB2">
        <w:t>4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В.</w:t>
      </w:r>
      <w:r>
        <w:tab/>
        <w:t>Прочая деятельность</w:t>
      </w:r>
      <w:r>
        <w:tab/>
      </w:r>
      <w:r>
        <w:tab/>
        <w:t>9−11</w:t>
      </w:r>
      <w:r>
        <w:tab/>
      </w:r>
      <w:r w:rsidR="00422FB2">
        <w:t>4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III</w:t>
      </w:r>
      <w:r>
        <w:t>.</w:t>
      </w:r>
      <w:r>
        <w:tab/>
        <w:t>Расовое и этническое профилирование в правоохранительных органах</w:t>
      </w:r>
      <w:r>
        <w:tab/>
      </w:r>
      <w:r>
        <w:tab/>
        <w:t>12−62</w:t>
      </w:r>
      <w:r>
        <w:tab/>
      </w:r>
      <w:r w:rsidR="00422FB2">
        <w:t>5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А.</w:t>
      </w:r>
      <w:r>
        <w:tab/>
        <w:t>Контекст</w:t>
      </w:r>
      <w:r>
        <w:tab/>
      </w:r>
      <w:r>
        <w:tab/>
        <w:t>12−15</w:t>
      </w:r>
      <w:r>
        <w:tab/>
      </w:r>
      <w:r w:rsidR="00422FB2">
        <w:t>5</w:t>
      </w:r>
    </w:p>
    <w:p w:rsidR="00CA6A9D" w:rsidRDefault="00C40278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В.</w:t>
      </w:r>
      <w:r>
        <w:tab/>
        <w:t>Проявления</w:t>
      </w:r>
      <w:r w:rsidR="00CA6A9D">
        <w:t xml:space="preserve"> расового и этнического профилирования со стороны</w:t>
      </w:r>
      <w:r w:rsidR="00CA6A9D">
        <w:br/>
      </w:r>
      <w:r w:rsidR="00CA6A9D">
        <w:tab/>
      </w:r>
      <w:r w:rsidR="00CA6A9D">
        <w:tab/>
      </w:r>
      <w:r w:rsidR="00CA6A9D">
        <w:tab/>
        <w:t>правоохранительных органов</w:t>
      </w:r>
      <w:r w:rsidR="00CA6A9D">
        <w:tab/>
      </w:r>
      <w:r w:rsidR="00CA6A9D">
        <w:tab/>
        <w:t>16−24</w:t>
      </w:r>
      <w:r w:rsidR="00CA6A9D">
        <w:tab/>
      </w:r>
      <w:r w:rsidR="00210C5E">
        <w:t>6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С.</w:t>
      </w:r>
      <w:r>
        <w:tab/>
        <w:t>Правов</w:t>
      </w:r>
      <w:r w:rsidR="00C40278">
        <w:t>ая</w:t>
      </w:r>
      <w:r>
        <w:t xml:space="preserve"> полити</w:t>
      </w:r>
      <w:r w:rsidR="00C40278">
        <w:t>ка</w:t>
      </w:r>
      <w:r>
        <w:t xml:space="preserve"> и нормативные рамки запрещени</w:t>
      </w:r>
      <w:r w:rsidR="00C40278">
        <w:t>я</w:t>
      </w:r>
      <w:r w:rsidR="00C40278" w:rsidRPr="00C40278">
        <w:t xml:space="preserve"> </w:t>
      </w:r>
      <w:r w:rsidR="00C40278">
        <w:t>расового</w:t>
      </w:r>
      <w:r>
        <w:br/>
      </w:r>
      <w:r>
        <w:tab/>
      </w:r>
      <w:r>
        <w:tab/>
      </w:r>
      <w:r>
        <w:tab/>
        <w:t xml:space="preserve">и этнического профилирования, а также аналогичные </w:t>
      </w:r>
      <w:r w:rsidR="00C40278">
        <w:t>меры,</w:t>
      </w:r>
      <w:r>
        <w:br/>
      </w:r>
      <w:r>
        <w:tab/>
      </w:r>
      <w:r>
        <w:tab/>
      </w:r>
      <w:r>
        <w:tab/>
        <w:t xml:space="preserve">политика и законы, принятые на международном, </w:t>
      </w:r>
      <w:r w:rsidR="00C40278">
        <w:t>региональном</w:t>
      </w:r>
      <w:r>
        <w:br/>
      </w:r>
      <w:r>
        <w:tab/>
      </w:r>
      <w:r>
        <w:tab/>
      </w:r>
      <w:r>
        <w:tab/>
        <w:t>и национальном уровнях</w:t>
      </w:r>
      <w:r>
        <w:tab/>
      </w:r>
      <w:r>
        <w:tab/>
        <w:t>25−42</w:t>
      </w:r>
      <w:r>
        <w:tab/>
      </w:r>
      <w:r w:rsidR="00210C5E">
        <w:t>10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>
        <w:rPr>
          <w:lang w:val="en-US"/>
        </w:rPr>
        <w:t>D</w:t>
      </w:r>
      <w:r>
        <w:t>.</w:t>
      </w:r>
      <w:r>
        <w:tab/>
        <w:t>Примеры инициатив, принятых на национальном уровне</w:t>
      </w:r>
      <w:r>
        <w:br/>
      </w:r>
      <w:r>
        <w:tab/>
      </w:r>
      <w:r>
        <w:tab/>
      </w:r>
      <w:r>
        <w:tab/>
        <w:t xml:space="preserve">для недопущения и преодоления расового и этнического </w:t>
      </w:r>
      <w:r>
        <w:br/>
      </w:r>
      <w:r>
        <w:tab/>
      </w:r>
      <w:r>
        <w:tab/>
      </w:r>
      <w:r>
        <w:tab/>
        <w:t>профилирования</w:t>
      </w:r>
      <w:r>
        <w:tab/>
      </w:r>
      <w:r>
        <w:tab/>
        <w:t>43−62</w:t>
      </w:r>
      <w:r>
        <w:tab/>
      </w:r>
      <w:r w:rsidR="00210C5E">
        <w:t>15</w:t>
      </w:r>
    </w:p>
    <w:p w:rsidR="00CA6A9D" w:rsidRDefault="00CA6A9D" w:rsidP="00CA6A9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IV</w:t>
      </w:r>
      <w:r>
        <w:t>.</w:t>
      </w:r>
      <w:r>
        <w:tab/>
        <w:t>Выводы и рекомендации</w:t>
      </w:r>
      <w:r>
        <w:tab/>
      </w:r>
      <w:r>
        <w:tab/>
        <w:t>63−75</w:t>
      </w:r>
      <w:r>
        <w:tab/>
      </w:r>
      <w:r w:rsidR="00210C5E">
        <w:t>22</w:t>
      </w:r>
      <w:bookmarkStart w:id="2" w:name="_GoBack"/>
      <w:bookmarkEnd w:id="2"/>
    </w:p>
    <w:p w:rsidR="00CA6A9D" w:rsidRPr="00C40278" w:rsidRDefault="00CA6A9D" w:rsidP="00C40278">
      <w:pPr>
        <w:pStyle w:val="HChGR"/>
      </w:pPr>
      <w:r>
        <w:br w:type="page"/>
      </w:r>
      <w:r w:rsidR="00C40278">
        <w:lastRenderedPageBreak/>
        <w:tab/>
      </w:r>
      <w:r w:rsidRPr="00C40278">
        <w:rPr>
          <w:lang w:val="en-US"/>
        </w:rPr>
        <w:t>I</w:t>
      </w:r>
      <w:r w:rsidRPr="00C40278">
        <w:t>.</w:t>
      </w:r>
      <w:r w:rsidRPr="00C40278">
        <w:tab/>
        <w:t>Введение</w:t>
      </w:r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t>1.</w:t>
      </w:r>
      <w:r w:rsidRPr="00C40278">
        <w:rPr>
          <w:bCs/>
          <w:lang w:val="x-none"/>
        </w:rPr>
        <w:tab/>
      </w:r>
      <w:r w:rsidRPr="00C40278">
        <w:rPr>
          <w:bCs/>
        </w:rPr>
        <w:t>Настоящий доклад представлен в соответствии с резолюцией</w:t>
      </w:r>
      <w:r w:rsidRPr="00C40278">
        <w:rPr>
          <w:lang w:val="x-none"/>
        </w:rPr>
        <w:t xml:space="preserve"> 25/32</w:t>
      </w:r>
      <w:r w:rsidRPr="00C40278">
        <w:t xml:space="preserve"> Сов</w:t>
      </w:r>
      <w:r w:rsidRPr="00C40278">
        <w:t>е</w:t>
      </w:r>
      <w:r w:rsidRPr="00C40278">
        <w:t xml:space="preserve">та по правам человека. </w:t>
      </w:r>
      <w:proofErr w:type="gramStart"/>
      <w:r w:rsidRPr="00C40278">
        <w:t xml:space="preserve">Он </w:t>
      </w:r>
      <w:r w:rsidR="00C40278">
        <w:t>основан</w:t>
      </w:r>
      <w:r w:rsidRPr="00C40278">
        <w:t xml:space="preserve"> на доклад</w:t>
      </w:r>
      <w:r w:rsidR="00C40278">
        <w:t>е</w:t>
      </w:r>
      <w:r w:rsidRPr="00C40278">
        <w:t xml:space="preserve"> предыдущего мандатария</w:t>
      </w:r>
      <w:r w:rsidRPr="00C40278">
        <w:rPr>
          <w:lang w:val="x-none"/>
        </w:rPr>
        <w:t xml:space="preserve"> (A/</w:t>
      </w:r>
      <w:proofErr w:type="spellStart"/>
      <w:r w:rsidRPr="00C40278">
        <w:rPr>
          <w:lang w:val="x-none"/>
        </w:rPr>
        <w:t>HRC</w:t>
      </w:r>
      <w:proofErr w:type="spellEnd"/>
      <w:r w:rsidRPr="00C40278">
        <w:rPr>
          <w:lang w:val="x-none"/>
        </w:rPr>
        <w:t xml:space="preserve">/15/53), </w:t>
      </w:r>
      <w:r w:rsidRPr="00C40278">
        <w:t xml:space="preserve">в котором тогдашний Специальный докладчик </w:t>
      </w:r>
      <w:r w:rsidR="00C40278">
        <w:t>рассмотрел</w:t>
      </w:r>
      <w:r w:rsidRPr="00C40278">
        <w:t>, в числе прочих вопросов, проблему расового профилирования со стороны прав</w:t>
      </w:r>
      <w:r w:rsidRPr="00C40278">
        <w:t>о</w:t>
      </w:r>
      <w:r w:rsidRPr="00C40278">
        <w:t xml:space="preserve">охранительных органов и выразил обеспокоенность </w:t>
      </w:r>
      <w:r w:rsidR="00C40278">
        <w:t>тем</w:t>
      </w:r>
      <w:r w:rsidRPr="00C40278">
        <w:t>, что лица, принадл</w:t>
      </w:r>
      <w:r w:rsidRPr="00C40278">
        <w:t>е</w:t>
      </w:r>
      <w:r w:rsidRPr="00C40278">
        <w:t>жащие к группам меньшинств или происходящие из среды мигрантов, регуля</w:t>
      </w:r>
      <w:r w:rsidRPr="00C40278">
        <w:t>р</w:t>
      </w:r>
      <w:r w:rsidRPr="00C40278">
        <w:t>но подвергаются дискриминационным остановкам и обыскам, допросам и ар</w:t>
      </w:r>
      <w:r w:rsidRPr="00C40278">
        <w:t>е</w:t>
      </w:r>
      <w:r w:rsidRPr="00C40278">
        <w:t>стам со стороны сотрудников полиции и иммиграционных служб по причине</w:t>
      </w:r>
      <w:proofErr w:type="gramEnd"/>
      <w:r w:rsidRPr="00C40278">
        <w:t xml:space="preserve"> их предполагаемой религиозной или этнической принадлежности. Он также </w:t>
      </w:r>
      <w:r w:rsidR="00C40278">
        <w:t>осн</w:t>
      </w:r>
      <w:r w:rsidR="00C40278">
        <w:t>о</w:t>
      </w:r>
      <w:r w:rsidR="00C40278">
        <w:t>ван</w:t>
      </w:r>
      <w:r w:rsidRPr="00C40278">
        <w:t xml:space="preserve"> на доклад</w:t>
      </w:r>
      <w:r w:rsidR="00C40278">
        <w:t>ах</w:t>
      </w:r>
      <w:r w:rsidRPr="00C40278">
        <w:t xml:space="preserve"> о посещениях стран</w:t>
      </w:r>
      <w:r w:rsidRPr="00C40278">
        <w:rPr>
          <w:lang w:val="x-none"/>
        </w:rPr>
        <w:t xml:space="preserve"> (A/</w:t>
      </w:r>
      <w:proofErr w:type="spellStart"/>
      <w:r w:rsidRPr="00C40278">
        <w:rPr>
          <w:lang w:val="x-none"/>
        </w:rPr>
        <w:t>HRC</w:t>
      </w:r>
      <w:proofErr w:type="spellEnd"/>
      <w:r w:rsidRPr="00C40278">
        <w:rPr>
          <w:lang w:val="x-none"/>
        </w:rPr>
        <w:t xml:space="preserve">/20/33/Add.1 </w:t>
      </w:r>
      <w:r w:rsidRPr="00C40278">
        <w:t>и</w:t>
      </w:r>
      <w:r w:rsidRPr="00C40278">
        <w:rPr>
          <w:lang w:val="x-none"/>
        </w:rPr>
        <w:t xml:space="preserve"> A/</w:t>
      </w:r>
      <w:proofErr w:type="spellStart"/>
      <w:r w:rsidRPr="00C40278">
        <w:rPr>
          <w:lang w:val="x-none"/>
        </w:rPr>
        <w:t>HRC</w:t>
      </w:r>
      <w:proofErr w:type="spellEnd"/>
      <w:r w:rsidRPr="00C40278">
        <w:rPr>
          <w:lang w:val="x-none"/>
        </w:rPr>
        <w:t>/23/56/Add.2)</w:t>
      </w:r>
      <w:r w:rsidRPr="00C40278">
        <w:t xml:space="preserve"> и учитывает последние события</w:t>
      </w:r>
      <w:r w:rsidR="00C40278">
        <w:t xml:space="preserve"> и</w:t>
      </w:r>
      <w:r w:rsidRPr="00C40278">
        <w:t xml:space="preserve"> собранную информацию в </w:t>
      </w:r>
      <w:proofErr w:type="gramStart"/>
      <w:r w:rsidRPr="00C40278">
        <w:t>процессе</w:t>
      </w:r>
      <w:proofErr w:type="gramEnd"/>
      <w:r w:rsidRPr="00C40278">
        <w:t xml:space="preserve"> прежде всего проведения совещания экспертов и дополнительн</w:t>
      </w:r>
      <w:r w:rsidR="00C40278">
        <w:t>ого изучения</w:t>
      </w:r>
      <w:r w:rsidRPr="00C40278">
        <w:t xml:space="preserve"> данного явления.</w:t>
      </w:r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t>2.</w:t>
      </w:r>
      <w:r w:rsidRPr="00C40278">
        <w:rPr>
          <w:bCs/>
          <w:lang w:val="x-none"/>
        </w:rPr>
        <w:tab/>
      </w:r>
      <w:proofErr w:type="gramStart"/>
      <w:r w:rsidRPr="00C40278">
        <w:rPr>
          <w:bCs/>
        </w:rPr>
        <w:t xml:space="preserve">Расовое </w:t>
      </w:r>
      <w:r w:rsidR="00C40278">
        <w:rPr>
          <w:bCs/>
        </w:rPr>
        <w:t>и</w:t>
      </w:r>
      <w:r w:rsidRPr="00C40278">
        <w:rPr>
          <w:bCs/>
        </w:rPr>
        <w:t xml:space="preserve"> этническое профилирование обычно означает использование сотрудниками правоохранительных органов, сил безопасности и пограничного контроля рас</w:t>
      </w:r>
      <w:r w:rsidR="00C40278">
        <w:rPr>
          <w:bCs/>
        </w:rPr>
        <w:t>ы</w:t>
      </w:r>
      <w:r w:rsidRPr="00C40278">
        <w:rPr>
          <w:bCs/>
        </w:rPr>
        <w:t>, цвета кожи, происхождения или национальной или этнической принадлежности в качестве основания для проведения в отношении соотве</w:t>
      </w:r>
      <w:r w:rsidRPr="00C40278">
        <w:rPr>
          <w:bCs/>
        </w:rPr>
        <w:t>т</w:t>
      </w:r>
      <w:r w:rsidRPr="00C40278">
        <w:rPr>
          <w:bCs/>
        </w:rPr>
        <w:t xml:space="preserve">ствующих лиц </w:t>
      </w:r>
      <w:r w:rsidR="00C40278">
        <w:rPr>
          <w:bCs/>
        </w:rPr>
        <w:t>тщательных</w:t>
      </w:r>
      <w:r w:rsidRPr="00C40278">
        <w:rPr>
          <w:bCs/>
        </w:rPr>
        <w:t xml:space="preserve"> </w:t>
      </w:r>
      <w:r w:rsidR="00C40278">
        <w:rPr>
          <w:bCs/>
        </w:rPr>
        <w:t>досмотров</w:t>
      </w:r>
      <w:r w:rsidRPr="00C40278">
        <w:rPr>
          <w:bCs/>
        </w:rPr>
        <w:t>, проверок личности и следственных де</w:t>
      </w:r>
      <w:r w:rsidRPr="00C40278">
        <w:rPr>
          <w:bCs/>
        </w:rPr>
        <w:t>й</w:t>
      </w:r>
      <w:r w:rsidRPr="00C40278">
        <w:rPr>
          <w:bCs/>
        </w:rPr>
        <w:t>ствий для определения того, принимало ли то или иное лицо участие в уголо</w:t>
      </w:r>
      <w:r w:rsidRPr="00C40278">
        <w:rPr>
          <w:bCs/>
        </w:rPr>
        <w:t>в</w:t>
      </w:r>
      <w:r w:rsidRPr="00C40278">
        <w:rPr>
          <w:bCs/>
        </w:rPr>
        <w:t>но-наказуемой деятельности.</w:t>
      </w:r>
      <w:proofErr w:type="gramEnd"/>
      <w:r w:rsidRPr="00C40278">
        <w:rPr>
          <w:bCs/>
        </w:rPr>
        <w:t xml:space="preserve"> Расовое и этническое профилирование является устойчивой и повсеместной проблемой в деятельности правоохранительных органов, и его применение часто возникает в связи с политикой национальной безопасности и иммиграции. Сотрудники полиции, иммиграционных служб и пенитенциарных учреждений часто преследуют представителей различных э</w:t>
      </w:r>
      <w:r w:rsidRPr="00C40278">
        <w:rPr>
          <w:bCs/>
        </w:rPr>
        <w:t>т</w:t>
      </w:r>
      <w:r w:rsidRPr="00C40278">
        <w:rPr>
          <w:bCs/>
        </w:rPr>
        <w:t>нических, религиозных или расовых групп. После событий 11 сентября</w:t>
      </w:r>
      <w:r w:rsidR="00C40278">
        <w:rPr>
          <w:bCs/>
        </w:rPr>
        <w:t xml:space="preserve"> 2001 </w:t>
      </w:r>
      <w:r w:rsidRPr="00C40278">
        <w:rPr>
          <w:bCs/>
        </w:rPr>
        <w:t>года в Соединенных Штатах Америки и в других странах сформировались новые модели и контексты расового и этнического профилирования, которые, согласно сообщениям, затрагива</w:t>
      </w:r>
      <w:r w:rsidR="00C40278">
        <w:rPr>
          <w:bCs/>
        </w:rPr>
        <w:t>ю</w:t>
      </w:r>
      <w:r w:rsidRPr="00C40278">
        <w:rPr>
          <w:bCs/>
        </w:rPr>
        <w:t xml:space="preserve">т </w:t>
      </w:r>
      <w:r w:rsidR="00C40278">
        <w:rPr>
          <w:bCs/>
        </w:rPr>
        <w:t>все большее</w:t>
      </w:r>
      <w:r w:rsidRPr="00C40278">
        <w:rPr>
          <w:bCs/>
        </w:rPr>
        <w:t xml:space="preserve"> число лиц и представителей групп меньшинств. В Европе сотрудники правоохранительных органов, согла</w:t>
      </w:r>
      <w:r w:rsidRPr="00C40278">
        <w:rPr>
          <w:bCs/>
        </w:rPr>
        <w:t>с</w:t>
      </w:r>
      <w:r w:rsidRPr="00C40278">
        <w:rPr>
          <w:bCs/>
        </w:rPr>
        <w:t>но сообщениям, преследуют аналогичные группы, особенно после недавнего экономического кризиса. Случаи расового и этнического профилирования та</w:t>
      </w:r>
      <w:r w:rsidRPr="00C40278">
        <w:rPr>
          <w:bCs/>
        </w:rPr>
        <w:t>к</w:t>
      </w:r>
      <w:r w:rsidRPr="00C40278">
        <w:rPr>
          <w:bCs/>
        </w:rPr>
        <w:t>же зарегистрированы и в других частях мира, таких как Африка, Азия и Бли</w:t>
      </w:r>
      <w:r w:rsidRPr="00C40278">
        <w:rPr>
          <w:bCs/>
        </w:rPr>
        <w:t>ж</w:t>
      </w:r>
      <w:r w:rsidRPr="00C40278">
        <w:rPr>
          <w:bCs/>
        </w:rPr>
        <w:t>ний Восток. Таким образом, расовое и этническое профилирование может ус</w:t>
      </w:r>
      <w:r w:rsidRPr="00C40278">
        <w:rPr>
          <w:bCs/>
        </w:rPr>
        <w:t>у</w:t>
      </w:r>
      <w:r w:rsidRPr="00C40278">
        <w:rPr>
          <w:bCs/>
        </w:rPr>
        <w:t>губить дискриминацию, и без того существующую в результате этнического происхождения или принадлежности к меньшинству.</w:t>
      </w:r>
    </w:p>
    <w:p w:rsidR="00CA6A9D" w:rsidRPr="00C40278" w:rsidRDefault="00CA6A9D" w:rsidP="00CA6A9D">
      <w:pPr>
        <w:pStyle w:val="SingleTxtGR"/>
      </w:pPr>
      <w:r w:rsidRPr="00C40278">
        <w:rPr>
          <w:bCs/>
          <w:lang w:val="x-none"/>
        </w:rPr>
        <w:t>3.</w:t>
      </w:r>
      <w:r w:rsidRPr="00C40278">
        <w:rPr>
          <w:bCs/>
          <w:lang w:val="x-none"/>
        </w:rPr>
        <w:tab/>
      </w:r>
      <w:r w:rsidRPr="00C40278">
        <w:rPr>
          <w:bCs/>
        </w:rPr>
        <w:t xml:space="preserve">Специальный докладчик уполномочен резолюцией </w:t>
      </w:r>
      <w:r w:rsidRPr="00C40278">
        <w:rPr>
          <w:lang w:val="x-none"/>
        </w:rPr>
        <w:t xml:space="preserve">7/34 </w:t>
      </w:r>
      <w:r w:rsidRPr="00C40278">
        <w:t xml:space="preserve">Совета по правам человека от 28 марта 2008 года </w:t>
      </w:r>
      <w:proofErr w:type="gramStart"/>
      <w:r w:rsidRPr="00C40278">
        <w:t>заниматься</w:t>
      </w:r>
      <w:proofErr w:type="gramEnd"/>
      <w:r w:rsidRPr="00C40278">
        <w:t xml:space="preserve"> практикой профилирования и ее о</w:t>
      </w:r>
      <w:r w:rsidRPr="00C40278">
        <w:t>т</w:t>
      </w:r>
      <w:r w:rsidRPr="00C40278">
        <w:t>ношением к мерам по борьбе с терроризмом. Сменявшие друг друга специал</w:t>
      </w:r>
      <w:r w:rsidRPr="00C40278">
        <w:t>ь</w:t>
      </w:r>
      <w:r w:rsidRPr="00C40278">
        <w:t xml:space="preserve">ные докладчики занимались этой проблемой </w:t>
      </w:r>
      <w:r w:rsidR="00C40278">
        <w:t>посредством</w:t>
      </w:r>
      <w:r w:rsidRPr="00C40278">
        <w:t xml:space="preserve"> </w:t>
      </w:r>
      <w:r w:rsidR="00C40278">
        <w:t>посещений</w:t>
      </w:r>
      <w:r w:rsidRPr="00C40278">
        <w:t xml:space="preserve"> стран и </w:t>
      </w:r>
      <w:r w:rsidR="00C40278">
        <w:t xml:space="preserve">направления </w:t>
      </w:r>
      <w:r w:rsidRPr="00C40278">
        <w:t>сообщений государствам-членам. Нынешний Специальный д</w:t>
      </w:r>
      <w:r w:rsidRPr="00C40278">
        <w:t>о</w:t>
      </w:r>
      <w:r w:rsidRPr="00C40278">
        <w:t>кладчик привлек внимание к проблеме расового профилирования в одном из своих докладов о посещении стран</w:t>
      </w:r>
      <w:r w:rsidR="00C40278">
        <w:t>ы</w:t>
      </w:r>
      <w:r w:rsidRPr="00C40278">
        <w:t>, который он представил Совету по правам человека (</w:t>
      </w:r>
      <w:r w:rsidRPr="00C40278">
        <w:rPr>
          <w:lang w:val="x-none"/>
        </w:rPr>
        <w:t>A/</w:t>
      </w:r>
      <w:proofErr w:type="spellStart"/>
      <w:r w:rsidRPr="00C40278">
        <w:rPr>
          <w:lang w:val="x-none"/>
        </w:rPr>
        <w:t>HRC</w:t>
      </w:r>
      <w:proofErr w:type="spellEnd"/>
      <w:r w:rsidRPr="00C40278">
        <w:rPr>
          <w:lang w:val="x-none"/>
        </w:rPr>
        <w:t>/23/56/Add.2</w:t>
      </w:r>
      <w:r w:rsidRPr="00C40278">
        <w:t>).</w:t>
      </w:r>
      <w:r w:rsidRPr="00C40278">
        <w:rPr>
          <w:lang w:val="x-none"/>
        </w:rPr>
        <w:t xml:space="preserve"> </w:t>
      </w:r>
      <w:r w:rsidRPr="00C40278">
        <w:t>В различных докладах Специальный докладчик освещал новые отягчающие контексты и настоятельно призывал государства принять безотлагательные и всеобъемлющие меры по борьбе с данным явлен</w:t>
      </w:r>
      <w:r w:rsidRPr="00C40278">
        <w:t>и</w:t>
      </w:r>
      <w:r w:rsidRPr="00C40278">
        <w:t xml:space="preserve">ем. </w:t>
      </w:r>
    </w:p>
    <w:p w:rsidR="00CA6A9D" w:rsidRPr="00C40278" w:rsidRDefault="00CA6A9D" w:rsidP="00CA6A9D">
      <w:pPr>
        <w:pStyle w:val="SingleTxtGR"/>
        <w:rPr>
          <w:bCs/>
        </w:rPr>
      </w:pPr>
      <w:r w:rsidRPr="00C40278">
        <w:rPr>
          <w:bCs/>
          <w:lang w:val="x-none"/>
        </w:rPr>
        <w:t>4.</w:t>
      </w:r>
      <w:r w:rsidRPr="00C40278">
        <w:rPr>
          <w:bCs/>
          <w:lang w:val="x-none"/>
        </w:rPr>
        <w:tab/>
      </w:r>
      <w:proofErr w:type="gramStart"/>
      <w:r w:rsidRPr="00C40278">
        <w:rPr>
          <w:bCs/>
        </w:rPr>
        <w:t>Для решения проблемы расового и этнического профилирования на ме</w:t>
      </w:r>
      <w:r w:rsidRPr="00C40278">
        <w:rPr>
          <w:bCs/>
        </w:rPr>
        <w:t>ж</w:t>
      </w:r>
      <w:r w:rsidRPr="00C40278">
        <w:rPr>
          <w:bCs/>
        </w:rPr>
        <w:t>дународном, региональном и национальном уровнях принимаются важные м</w:t>
      </w:r>
      <w:r w:rsidRPr="00C40278">
        <w:rPr>
          <w:bCs/>
        </w:rPr>
        <w:t>е</w:t>
      </w:r>
      <w:r w:rsidRPr="00C40278">
        <w:rPr>
          <w:bCs/>
        </w:rPr>
        <w:lastRenderedPageBreak/>
        <w:t>ры, такие как разработка международных правовых рамок, регулярные оценки государств Организацией Объединенных Наций и региональными механизм</w:t>
      </w:r>
      <w:r w:rsidRPr="00C40278">
        <w:rPr>
          <w:bCs/>
        </w:rPr>
        <w:t>а</w:t>
      </w:r>
      <w:r w:rsidRPr="00C40278">
        <w:rPr>
          <w:bCs/>
        </w:rPr>
        <w:t>ми, принятие и укрепление законодательства и уголовного судопроизводства на национальном уровне, улучшение сбора данных и подготовки сотрудников пр</w:t>
      </w:r>
      <w:r w:rsidRPr="00C40278">
        <w:rPr>
          <w:bCs/>
        </w:rPr>
        <w:t>а</w:t>
      </w:r>
      <w:r w:rsidRPr="00C40278">
        <w:rPr>
          <w:bCs/>
        </w:rPr>
        <w:t>воохранительных органов.</w:t>
      </w:r>
      <w:proofErr w:type="gramEnd"/>
      <w:r w:rsidRPr="00C40278">
        <w:rPr>
          <w:bCs/>
        </w:rPr>
        <w:t xml:space="preserve"> Тем не </w:t>
      </w:r>
      <w:proofErr w:type="gramStart"/>
      <w:r w:rsidRPr="00C40278">
        <w:rPr>
          <w:bCs/>
        </w:rPr>
        <w:t>менее</w:t>
      </w:r>
      <w:proofErr w:type="gramEnd"/>
      <w:r w:rsidRPr="00C40278">
        <w:rPr>
          <w:bCs/>
        </w:rPr>
        <w:t xml:space="preserve"> расовое и этническое профилирование сохраняется и продолжает представлять собой серьезную проблему для реал</w:t>
      </w:r>
      <w:r w:rsidRPr="00C40278">
        <w:rPr>
          <w:bCs/>
        </w:rPr>
        <w:t>и</w:t>
      </w:r>
      <w:r w:rsidRPr="00C40278">
        <w:rPr>
          <w:bCs/>
        </w:rPr>
        <w:t>зации прав лиц, принадлежащих к определенным расовым, этническим и рел</w:t>
      </w:r>
      <w:r w:rsidRPr="00C40278">
        <w:rPr>
          <w:bCs/>
        </w:rPr>
        <w:t>и</w:t>
      </w:r>
      <w:r w:rsidRPr="00C40278">
        <w:rPr>
          <w:bCs/>
        </w:rPr>
        <w:t>гиозным группам</w:t>
      </w:r>
      <w:r w:rsidR="00C40278">
        <w:rPr>
          <w:bCs/>
        </w:rPr>
        <w:t xml:space="preserve"> во всем</w:t>
      </w:r>
      <w:r w:rsidRPr="00C40278">
        <w:rPr>
          <w:bCs/>
        </w:rPr>
        <w:t xml:space="preserve"> мир</w:t>
      </w:r>
      <w:r w:rsidR="00C40278">
        <w:rPr>
          <w:bCs/>
        </w:rPr>
        <w:t>е</w:t>
      </w:r>
      <w:r w:rsidRPr="00C40278">
        <w:rPr>
          <w:bCs/>
        </w:rPr>
        <w:t>, особенно с учетом современных контртеррор</w:t>
      </w:r>
      <w:r w:rsidRPr="00C40278">
        <w:rPr>
          <w:bCs/>
        </w:rPr>
        <w:t>и</w:t>
      </w:r>
      <w:r w:rsidRPr="00C40278">
        <w:rPr>
          <w:bCs/>
        </w:rPr>
        <w:t>стических мер.</w:t>
      </w:r>
    </w:p>
    <w:p w:rsidR="00CA6A9D" w:rsidRPr="00C40278" w:rsidRDefault="00CA6A9D" w:rsidP="00CA6A9D">
      <w:pPr>
        <w:pStyle w:val="SingleTxtGR"/>
      </w:pPr>
      <w:r w:rsidRPr="00C40278">
        <w:rPr>
          <w:bCs/>
          <w:lang w:val="x-none"/>
        </w:rPr>
        <w:t>5.</w:t>
      </w:r>
      <w:r w:rsidRPr="00C40278">
        <w:rPr>
          <w:bCs/>
          <w:lang w:val="x-none"/>
        </w:rPr>
        <w:tab/>
      </w:r>
      <w:r w:rsidRPr="00C40278">
        <w:rPr>
          <w:bCs/>
        </w:rPr>
        <w:t>В настоящем докладе Специальный докладчик кратко излагает свою де</w:t>
      </w:r>
      <w:r w:rsidRPr="00C40278">
        <w:rPr>
          <w:bCs/>
        </w:rPr>
        <w:t>я</w:t>
      </w:r>
      <w:r w:rsidRPr="00C40278">
        <w:rPr>
          <w:bCs/>
        </w:rPr>
        <w:t>тельность, изучает контекст, который привел к применению расового и этнич</w:t>
      </w:r>
      <w:r w:rsidRPr="00C40278">
        <w:rPr>
          <w:bCs/>
        </w:rPr>
        <w:t>е</w:t>
      </w:r>
      <w:r w:rsidRPr="00C40278">
        <w:rPr>
          <w:bCs/>
        </w:rPr>
        <w:t>ского профилирования</w:t>
      </w:r>
      <w:r w:rsidR="00BD027D">
        <w:rPr>
          <w:bCs/>
        </w:rPr>
        <w:t>,</w:t>
      </w:r>
      <w:r w:rsidR="00C40278">
        <w:rPr>
          <w:bCs/>
        </w:rPr>
        <w:t xml:space="preserve"> и</w:t>
      </w:r>
      <w:r w:rsidRPr="00C40278">
        <w:rPr>
          <w:bCs/>
        </w:rPr>
        <w:t xml:space="preserve"> приводит краткий обзор различных проявлений рас</w:t>
      </w:r>
      <w:r w:rsidRPr="00C40278">
        <w:rPr>
          <w:bCs/>
        </w:rPr>
        <w:t>о</w:t>
      </w:r>
      <w:r w:rsidRPr="00C40278">
        <w:rPr>
          <w:bCs/>
        </w:rPr>
        <w:t xml:space="preserve">вого и этнического профилирования со стороны правоохранительных органов, </w:t>
      </w:r>
      <w:r w:rsidR="00C40278" w:rsidRPr="00C40278">
        <w:rPr>
          <w:bCs/>
        </w:rPr>
        <w:t xml:space="preserve">таких </w:t>
      </w:r>
      <w:r w:rsidRPr="00C40278">
        <w:rPr>
          <w:bCs/>
        </w:rPr>
        <w:t xml:space="preserve">как полиция, иммиграционные службы и другие органы безопасности. </w:t>
      </w:r>
      <w:proofErr w:type="gramStart"/>
      <w:r w:rsidRPr="00C40278">
        <w:rPr>
          <w:bCs/>
        </w:rPr>
        <w:t>Затем он предлагает обзор правовых, политических и нормативных положений, запрещающих расовое профилирование, а также соответствующих мер и зак</w:t>
      </w:r>
      <w:r w:rsidRPr="00C40278">
        <w:rPr>
          <w:bCs/>
        </w:rPr>
        <w:t>о</w:t>
      </w:r>
      <w:r w:rsidRPr="00C40278">
        <w:rPr>
          <w:bCs/>
        </w:rPr>
        <w:t xml:space="preserve">нов, которые были приняты на международном, региональном и национальном уровнях, </w:t>
      </w:r>
      <w:r w:rsidR="00C40278">
        <w:rPr>
          <w:bCs/>
        </w:rPr>
        <w:t>после чего приводит</w:t>
      </w:r>
      <w:r w:rsidRPr="00C40278">
        <w:rPr>
          <w:bCs/>
        </w:rPr>
        <w:t xml:space="preserve"> различные примеры надлежащей практики, кот</w:t>
      </w:r>
      <w:r w:rsidRPr="00C40278">
        <w:rPr>
          <w:bCs/>
        </w:rPr>
        <w:t>о</w:t>
      </w:r>
      <w:r w:rsidRPr="00C40278">
        <w:rPr>
          <w:bCs/>
        </w:rPr>
        <w:t>рая была разработана и осуществлена в целях противодействия применени</w:t>
      </w:r>
      <w:r w:rsidR="00C40278">
        <w:rPr>
          <w:bCs/>
        </w:rPr>
        <w:t>ю</w:t>
      </w:r>
      <w:r w:rsidRPr="00C40278">
        <w:rPr>
          <w:bCs/>
        </w:rPr>
        <w:t xml:space="preserve"> расового профилирования в правоохранительной деятельности международн</w:t>
      </w:r>
      <w:r w:rsidRPr="00C40278">
        <w:rPr>
          <w:bCs/>
        </w:rPr>
        <w:t>ы</w:t>
      </w:r>
      <w:r w:rsidRPr="00C40278">
        <w:rPr>
          <w:bCs/>
        </w:rPr>
        <w:t>ми и региональными организациям</w:t>
      </w:r>
      <w:r w:rsidR="00447E7E">
        <w:rPr>
          <w:bCs/>
        </w:rPr>
        <w:t>и</w:t>
      </w:r>
      <w:r w:rsidRPr="00C40278">
        <w:rPr>
          <w:bCs/>
        </w:rPr>
        <w:t>, правительствами, самими правоохран</w:t>
      </w:r>
      <w:r w:rsidRPr="00C40278">
        <w:rPr>
          <w:bCs/>
        </w:rPr>
        <w:t>и</w:t>
      </w:r>
      <w:r w:rsidRPr="00C40278">
        <w:rPr>
          <w:bCs/>
        </w:rPr>
        <w:t>тельными органами и гражданским обществом.</w:t>
      </w:r>
      <w:proofErr w:type="gramEnd"/>
      <w:r w:rsidRPr="00C40278">
        <w:rPr>
          <w:bCs/>
        </w:rPr>
        <w:t xml:space="preserve"> </w:t>
      </w:r>
      <w:r w:rsidR="00447E7E" w:rsidRPr="00C40278">
        <w:rPr>
          <w:bCs/>
        </w:rPr>
        <w:t xml:space="preserve">В </w:t>
      </w:r>
      <w:r w:rsidRPr="00C40278">
        <w:rPr>
          <w:bCs/>
        </w:rPr>
        <w:t xml:space="preserve">разделе </w:t>
      </w:r>
      <w:r w:rsidRPr="00C40278">
        <w:rPr>
          <w:bCs/>
          <w:lang w:val="en-US"/>
        </w:rPr>
        <w:t>IV</w:t>
      </w:r>
      <w:r w:rsidR="00447E7E" w:rsidRPr="00447E7E">
        <w:rPr>
          <w:bCs/>
        </w:rPr>
        <w:t xml:space="preserve"> </w:t>
      </w:r>
      <w:r w:rsidR="00447E7E" w:rsidRPr="00C40278">
        <w:rPr>
          <w:bCs/>
        </w:rPr>
        <w:t>изложены</w:t>
      </w:r>
      <w:r w:rsidR="00447E7E" w:rsidRPr="00447E7E">
        <w:rPr>
          <w:bCs/>
        </w:rPr>
        <w:t xml:space="preserve"> </w:t>
      </w:r>
      <w:r w:rsidR="00447E7E">
        <w:rPr>
          <w:bCs/>
        </w:rPr>
        <w:t>в</w:t>
      </w:r>
      <w:r w:rsidR="00447E7E" w:rsidRPr="00C40278">
        <w:rPr>
          <w:bCs/>
        </w:rPr>
        <w:t>ыводы и рекомендации</w:t>
      </w:r>
      <w:r w:rsidRPr="00C40278">
        <w:rPr>
          <w:bCs/>
        </w:rPr>
        <w:t>.</w:t>
      </w:r>
    </w:p>
    <w:p w:rsidR="00CA6A9D" w:rsidRPr="00C40278" w:rsidRDefault="00CA6A9D" w:rsidP="00447E7E">
      <w:pPr>
        <w:pStyle w:val="HChGR"/>
      </w:pPr>
      <w:r w:rsidRPr="00C40278">
        <w:tab/>
      </w:r>
      <w:r w:rsidRPr="00C40278">
        <w:rPr>
          <w:lang w:val="en-GB"/>
        </w:rPr>
        <w:t>II</w:t>
      </w:r>
      <w:r w:rsidRPr="00C40278">
        <w:t>.</w:t>
      </w:r>
      <w:r w:rsidRPr="00C40278">
        <w:tab/>
        <w:t>Деятельность Специального докладчика</w:t>
      </w:r>
    </w:p>
    <w:p w:rsidR="00CA6A9D" w:rsidRPr="00C40278" w:rsidRDefault="00CA6A9D" w:rsidP="00447E7E">
      <w:pPr>
        <w:pStyle w:val="H1GR"/>
      </w:pPr>
      <w:r w:rsidRPr="00C40278">
        <w:tab/>
      </w:r>
      <w:r w:rsidRPr="00C40278">
        <w:rPr>
          <w:lang w:val="en-GB"/>
        </w:rPr>
        <w:t>A</w:t>
      </w:r>
      <w:r w:rsidRPr="00C40278">
        <w:t>.</w:t>
      </w:r>
      <w:r w:rsidRPr="00C40278">
        <w:tab/>
        <w:t>Посещения стран</w:t>
      </w:r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t>6.</w:t>
      </w:r>
      <w:r w:rsidRPr="00C40278">
        <w:rPr>
          <w:bCs/>
          <w:lang w:val="x-none"/>
        </w:rPr>
        <w:tab/>
      </w:r>
      <w:r w:rsidRPr="00C40278">
        <w:rPr>
          <w:bCs/>
        </w:rPr>
        <w:t>Специальный докладчик хотел бы поблагодарить правительство Греции и выразить удовлетворение по поводу сроков его посещения</w:t>
      </w:r>
      <w:r w:rsidR="00447E7E">
        <w:rPr>
          <w:bCs/>
        </w:rPr>
        <w:t>, запланированного</w:t>
      </w:r>
      <w:r w:rsidRPr="00C40278">
        <w:rPr>
          <w:bCs/>
        </w:rPr>
        <w:t xml:space="preserve"> </w:t>
      </w:r>
      <w:r w:rsidR="00447E7E">
        <w:rPr>
          <w:bCs/>
        </w:rPr>
        <w:t>на</w:t>
      </w:r>
      <w:r w:rsidRPr="00C40278">
        <w:rPr>
          <w:bCs/>
        </w:rPr>
        <w:t xml:space="preserve"> ма</w:t>
      </w:r>
      <w:r w:rsidR="00447E7E">
        <w:rPr>
          <w:bCs/>
        </w:rPr>
        <w:t>й</w:t>
      </w:r>
      <w:r w:rsidRPr="00C40278">
        <w:rPr>
          <w:bCs/>
        </w:rPr>
        <w:t xml:space="preserve"> 2015 го</w:t>
      </w:r>
      <w:r w:rsidR="00447E7E">
        <w:rPr>
          <w:bCs/>
        </w:rPr>
        <w:t>да. Он</w:t>
      </w:r>
      <w:r w:rsidRPr="00C40278">
        <w:rPr>
          <w:bCs/>
        </w:rPr>
        <w:t xml:space="preserve"> также надеется получить </w:t>
      </w:r>
      <w:r w:rsidR="00447E7E">
        <w:rPr>
          <w:bCs/>
        </w:rPr>
        <w:t xml:space="preserve">положительные </w:t>
      </w:r>
      <w:r w:rsidRPr="00C40278">
        <w:rPr>
          <w:bCs/>
        </w:rPr>
        <w:t xml:space="preserve">ответы на </w:t>
      </w:r>
      <w:r w:rsidR="00447E7E">
        <w:rPr>
          <w:bCs/>
        </w:rPr>
        <w:t>свои</w:t>
      </w:r>
      <w:r w:rsidRPr="00C40278">
        <w:rPr>
          <w:bCs/>
        </w:rPr>
        <w:t xml:space="preserve"> просьбы посетить Аргентину и Южную Африку до конца 2015 года.</w:t>
      </w:r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t>7.</w:t>
      </w:r>
      <w:r w:rsidRPr="00C40278">
        <w:rPr>
          <w:bCs/>
          <w:lang w:val="x-none"/>
        </w:rPr>
        <w:tab/>
      </w:r>
      <w:r w:rsidRPr="00C40278">
        <w:rPr>
          <w:bCs/>
        </w:rPr>
        <w:t xml:space="preserve">Специальный докладчик </w:t>
      </w:r>
      <w:r w:rsidR="00447E7E">
        <w:rPr>
          <w:bCs/>
        </w:rPr>
        <w:t>вновь направил</w:t>
      </w:r>
      <w:r w:rsidRPr="00C40278">
        <w:rPr>
          <w:bCs/>
        </w:rPr>
        <w:t xml:space="preserve"> просьбы о посещени</w:t>
      </w:r>
      <w:r w:rsidR="00447E7E">
        <w:rPr>
          <w:bCs/>
        </w:rPr>
        <w:t>и</w:t>
      </w:r>
      <w:r w:rsidRPr="00C40278">
        <w:rPr>
          <w:bCs/>
        </w:rPr>
        <w:t xml:space="preserve"> </w:t>
      </w:r>
      <w:r w:rsidR="00447E7E" w:rsidRPr="00C40278">
        <w:rPr>
          <w:bCs/>
        </w:rPr>
        <w:t>Индии, Таиланда,</w:t>
      </w:r>
      <w:r w:rsidR="00447E7E">
        <w:rPr>
          <w:bCs/>
        </w:rPr>
        <w:t xml:space="preserve"> </w:t>
      </w:r>
      <w:r w:rsidRPr="00C40278">
        <w:rPr>
          <w:bCs/>
        </w:rPr>
        <w:t>Фиджи</w:t>
      </w:r>
      <w:r w:rsidR="00447E7E" w:rsidRPr="00447E7E">
        <w:rPr>
          <w:bCs/>
        </w:rPr>
        <w:t xml:space="preserve"> </w:t>
      </w:r>
      <w:r w:rsidR="00447E7E" w:rsidRPr="00C40278">
        <w:rPr>
          <w:bCs/>
        </w:rPr>
        <w:t>и</w:t>
      </w:r>
      <w:r w:rsidRPr="00C40278">
        <w:rPr>
          <w:bCs/>
        </w:rPr>
        <w:t xml:space="preserve"> Японии</w:t>
      </w:r>
      <w:r w:rsidR="00447E7E" w:rsidRPr="00C40278">
        <w:rPr>
          <w:bCs/>
        </w:rPr>
        <w:t>,</w:t>
      </w:r>
      <w:r w:rsidRPr="00C40278">
        <w:rPr>
          <w:bCs/>
        </w:rPr>
        <w:t xml:space="preserve"> на которые он ожидал ответов с приглашениями </w:t>
      </w:r>
      <w:r w:rsidR="00447E7E">
        <w:rPr>
          <w:bCs/>
        </w:rPr>
        <w:t>на</w:t>
      </w:r>
      <w:r w:rsidRPr="00C40278">
        <w:rPr>
          <w:bCs/>
        </w:rPr>
        <w:t xml:space="preserve"> момент </w:t>
      </w:r>
      <w:r w:rsidR="00447E7E">
        <w:rPr>
          <w:bCs/>
        </w:rPr>
        <w:t xml:space="preserve">подготовки </w:t>
      </w:r>
      <w:r w:rsidRPr="00C40278">
        <w:rPr>
          <w:bCs/>
        </w:rPr>
        <w:t>доклада.</w:t>
      </w:r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t>8.</w:t>
      </w:r>
      <w:r w:rsidRPr="00C40278">
        <w:rPr>
          <w:bCs/>
          <w:lang w:val="x-none"/>
        </w:rPr>
        <w:tab/>
      </w:r>
      <w:r w:rsidRPr="00C40278">
        <w:rPr>
          <w:bCs/>
        </w:rPr>
        <w:t xml:space="preserve">С 29 сентября по 6 октября 2014 года Специальный докладчик посетил Республику Корея </w:t>
      </w:r>
      <w:r w:rsidRPr="00C40278">
        <w:rPr>
          <w:lang w:val="x-none"/>
        </w:rPr>
        <w:t>(</w:t>
      </w:r>
      <w:r w:rsidRPr="00C40278">
        <w:t>см.</w:t>
      </w:r>
      <w:r w:rsidRPr="00C40278">
        <w:rPr>
          <w:lang w:val="x-none"/>
        </w:rPr>
        <w:t xml:space="preserve"> A/</w:t>
      </w:r>
      <w:proofErr w:type="spellStart"/>
      <w:r w:rsidRPr="00C40278">
        <w:rPr>
          <w:lang w:val="x-none"/>
        </w:rPr>
        <w:t>HRC</w:t>
      </w:r>
      <w:proofErr w:type="spellEnd"/>
      <w:r w:rsidRPr="00C40278">
        <w:rPr>
          <w:lang w:val="x-none"/>
        </w:rPr>
        <w:t xml:space="preserve">/29/46/Add.1). </w:t>
      </w:r>
      <w:r w:rsidRPr="00C40278">
        <w:rPr>
          <w:bCs/>
        </w:rPr>
        <w:t>Он выражает признательность пр</w:t>
      </w:r>
      <w:r w:rsidRPr="00C40278">
        <w:rPr>
          <w:bCs/>
        </w:rPr>
        <w:t>а</w:t>
      </w:r>
      <w:r w:rsidRPr="00C40278">
        <w:rPr>
          <w:bCs/>
        </w:rPr>
        <w:t>вительству страны за сотрудничество и открытость в подготовке и проведении его визита</w:t>
      </w:r>
      <w:r w:rsidRPr="00C40278">
        <w:rPr>
          <w:lang w:val="x-none"/>
        </w:rPr>
        <w:t xml:space="preserve">. </w:t>
      </w:r>
    </w:p>
    <w:p w:rsidR="00CA6A9D" w:rsidRPr="00C40278" w:rsidRDefault="00CA6A9D" w:rsidP="00447E7E">
      <w:pPr>
        <w:pStyle w:val="H1GR"/>
      </w:pPr>
      <w:r w:rsidRPr="00C40278">
        <w:tab/>
      </w:r>
      <w:r w:rsidRPr="00C40278">
        <w:rPr>
          <w:lang w:val="en-GB"/>
        </w:rPr>
        <w:t>B</w:t>
      </w:r>
      <w:r w:rsidRPr="00C40278">
        <w:t>.</w:t>
      </w:r>
      <w:r w:rsidRPr="00C40278">
        <w:tab/>
        <w:t>Прочая деятельность</w:t>
      </w:r>
    </w:p>
    <w:p w:rsidR="00CA6A9D" w:rsidRPr="00C40278" w:rsidRDefault="00CA6A9D" w:rsidP="00CA6A9D">
      <w:pPr>
        <w:pStyle w:val="SingleTxtGR"/>
        <w:rPr>
          <w:bCs/>
        </w:rPr>
      </w:pPr>
      <w:r w:rsidRPr="00C40278">
        <w:rPr>
          <w:bCs/>
          <w:lang w:val="x-none"/>
        </w:rPr>
        <w:t>9.</w:t>
      </w:r>
      <w:r w:rsidRPr="00C40278">
        <w:rPr>
          <w:bCs/>
          <w:lang w:val="x-none"/>
        </w:rPr>
        <w:tab/>
      </w:r>
      <w:r w:rsidRPr="00C40278">
        <w:rPr>
          <w:bCs/>
        </w:rPr>
        <w:t xml:space="preserve">Специальный докладчик был </w:t>
      </w:r>
      <w:proofErr w:type="gramStart"/>
      <w:r w:rsidRPr="00C40278">
        <w:rPr>
          <w:bCs/>
        </w:rPr>
        <w:t>основным</w:t>
      </w:r>
      <w:proofErr w:type="gramEnd"/>
      <w:r w:rsidRPr="00C40278">
        <w:rPr>
          <w:bCs/>
        </w:rPr>
        <w:t xml:space="preserve"> выступающим на совещании </w:t>
      </w:r>
      <w:r w:rsidR="00447E7E">
        <w:rPr>
          <w:bCs/>
        </w:rPr>
        <w:t>за круглым столом</w:t>
      </w:r>
      <w:r w:rsidRPr="00C40278">
        <w:rPr>
          <w:bCs/>
        </w:rPr>
        <w:t xml:space="preserve"> по вопросу о </w:t>
      </w:r>
      <w:r w:rsidR="00447E7E">
        <w:rPr>
          <w:bCs/>
        </w:rPr>
        <w:t xml:space="preserve">применении </w:t>
      </w:r>
      <w:r w:rsidR="00447E7E" w:rsidRPr="00C40278">
        <w:rPr>
          <w:bCs/>
        </w:rPr>
        <w:t xml:space="preserve">сотрудниками полиции </w:t>
      </w:r>
      <w:r w:rsidRPr="00C40278">
        <w:rPr>
          <w:bCs/>
        </w:rPr>
        <w:t>расово</w:t>
      </w:r>
      <w:r w:rsidR="00447E7E">
        <w:rPr>
          <w:bCs/>
        </w:rPr>
        <w:t>го</w:t>
      </w:r>
      <w:r w:rsidRPr="00C40278">
        <w:rPr>
          <w:bCs/>
        </w:rPr>
        <w:t xml:space="preserve"> и этническо</w:t>
      </w:r>
      <w:r w:rsidR="00447E7E">
        <w:rPr>
          <w:bCs/>
        </w:rPr>
        <w:t>го</w:t>
      </w:r>
      <w:r w:rsidRPr="00C40278">
        <w:rPr>
          <w:bCs/>
        </w:rPr>
        <w:t xml:space="preserve"> профилировани</w:t>
      </w:r>
      <w:r w:rsidR="00447E7E">
        <w:rPr>
          <w:bCs/>
        </w:rPr>
        <w:t>я</w:t>
      </w:r>
      <w:r w:rsidRPr="00C40278">
        <w:rPr>
          <w:bCs/>
        </w:rPr>
        <w:t xml:space="preserve"> в ходе операций по </w:t>
      </w:r>
      <w:r w:rsidR="00447E7E">
        <w:rPr>
          <w:bCs/>
        </w:rPr>
        <w:t>остановке</w:t>
      </w:r>
      <w:r w:rsidRPr="00C40278">
        <w:rPr>
          <w:bCs/>
        </w:rPr>
        <w:t xml:space="preserve"> и обыску, котор</w:t>
      </w:r>
      <w:r w:rsidR="00447E7E">
        <w:rPr>
          <w:bCs/>
        </w:rPr>
        <w:t>ое</w:t>
      </w:r>
      <w:r w:rsidRPr="00C40278">
        <w:rPr>
          <w:bCs/>
        </w:rPr>
        <w:t xml:space="preserve"> был</w:t>
      </w:r>
      <w:r w:rsidR="00447E7E">
        <w:rPr>
          <w:bCs/>
        </w:rPr>
        <w:t>о</w:t>
      </w:r>
      <w:r w:rsidRPr="00C40278">
        <w:rPr>
          <w:bCs/>
        </w:rPr>
        <w:t xml:space="preserve"> организован</w:t>
      </w:r>
      <w:r w:rsidR="00447E7E">
        <w:rPr>
          <w:bCs/>
        </w:rPr>
        <w:t>о</w:t>
      </w:r>
      <w:r w:rsidRPr="00C40278">
        <w:rPr>
          <w:bCs/>
        </w:rPr>
        <w:t xml:space="preserve"> Федеральным агентством Германии по борьбе с дискрим</w:t>
      </w:r>
      <w:r w:rsidRPr="00C40278">
        <w:rPr>
          <w:bCs/>
        </w:rPr>
        <w:t>и</w:t>
      </w:r>
      <w:r w:rsidRPr="00C40278">
        <w:rPr>
          <w:bCs/>
        </w:rPr>
        <w:t>нацией и состоял</w:t>
      </w:r>
      <w:r w:rsidR="00447E7E">
        <w:rPr>
          <w:bCs/>
        </w:rPr>
        <w:t>о</w:t>
      </w:r>
      <w:r w:rsidRPr="00C40278">
        <w:rPr>
          <w:bCs/>
        </w:rPr>
        <w:t xml:space="preserve">сь 16 июня 2014 года в Берлине. В работе </w:t>
      </w:r>
      <w:r w:rsidR="00447E7E">
        <w:rPr>
          <w:bCs/>
        </w:rPr>
        <w:t>совещания</w:t>
      </w:r>
      <w:r w:rsidRPr="00C40278">
        <w:rPr>
          <w:bCs/>
        </w:rPr>
        <w:t xml:space="preserve"> учас</w:t>
      </w:r>
      <w:r w:rsidRPr="00C40278">
        <w:rPr>
          <w:bCs/>
        </w:rPr>
        <w:t>т</w:t>
      </w:r>
      <w:r w:rsidRPr="00C40278">
        <w:rPr>
          <w:bCs/>
        </w:rPr>
        <w:t>вовали международные эксперты и представители научных кругов, которые о</w:t>
      </w:r>
      <w:r w:rsidRPr="00C40278">
        <w:rPr>
          <w:bCs/>
        </w:rPr>
        <w:t>б</w:t>
      </w:r>
      <w:r w:rsidRPr="00C40278">
        <w:rPr>
          <w:bCs/>
        </w:rPr>
        <w:t xml:space="preserve">судили проблемы и примеры </w:t>
      </w:r>
      <w:r w:rsidR="00447E7E">
        <w:rPr>
          <w:bCs/>
        </w:rPr>
        <w:t>надлежащей</w:t>
      </w:r>
      <w:r w:rsidRPr="00C40278">
        <w:rPr>
          <w:bCs/>
        </w:rPr>
        <w:t xml:space="preserve"> практики по данному вопросу в Е</w:t>
      </w:r>
      <w:r w:rsidRPr="00C40278">
        <w:rPr>
          <w:bCs/>
        </w:rPr>
        <w:t>в</w:t>
      </w:r>
      <w:r w:rsidRPr="00C40278">
        <w:rPr>
          <w:bCs/>
        </w:rPr>
        <w:t>ропе.</w:t>
      </w:r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lastRenderedPageBreak/>
        <w:t>10.</w:t>
      </w:r>
      <w:r w:rsidRPr="00C40278">
        <w:rPr>
          <w:bCs/>
          <w:lang w:val="x-none"/>
        </w:rPr>
        <w:tab/>
      </w:r>
      <w:proofErr w:type="gramStart"/>
      <w:r w:rsidR="00447E7E">
        <w:rPr>
          <w:bCs/>
        </w:rPr>
        <w:t xml:space="preserve">В рамках </w:t>
      </w:r>
      <w:r w:rsidRPr="00C40278">
        <w:rPr>
          <w:bCs/>
        </w:rPr>
        <w:t>двадцать шестой сессии Совета по правам человека</w:t>
      </w:r>
      <w:r w:rsidR="00447E7E" w:rsidRPr="00447E7E">
        <w:rPr>
          <w:bCs/>
        </w:rPr>
        <w:t xml:space="preserve"> </w:t>
      </w:r>
      <w:r w:rsidR="00447E7E" w:rsidRPr="00C40278">
        <w:rPr>
          <w:bCs/>
        </w:rPr>
        <w:t>Специал</w:t>
      </w:r>
      <w:r w:rsidR="00447E7E" w:rsidRPr="00C40278">
        <w:rPr>
          <w:bCs/>
        </w:rPr>
        <w:t>ь</w:t>
      </w:r>
      <w:r w:rsidR="00447E7E" w:rsidRPr="00C40278">
        <w:rPr>
          <w:bCs/>
        </w:rPr>
        <w:t>ный докладчик провел</w:t>
      </w:r>
      <w:r w:rsidRPr="00C40278">
        <w:rPr>
          <w:bCs/>
        </w:rPr>
        <w:t xml:space="preserve"> 26 июня 2014 года вспомогательное мероприятие, п</w:t>
      </w:r>
      <w:r w:rsidRPr="00C40278">
        <w:rPr>
          <w:bCs/>
        </w:rPr>
        <w:t>о</w:t>
      </w:r>
      <w:r w:rsidRPr="00C40278">
        <w:rPr>
          <w:bCs/>
        </w:rPr>
        <w:t>священное проблеме расизма в Интернете и социальных сетях, в котором пр</w:t>
      </w:r>
      <w:r w:rsidRPr="00C40278">
        <w:rPr>
          <w:bCs/>
        </w:rPr>
        <w:t>и</w:t>
      </w:r>
      <w:r w:rsidRPr="00C40278">
        <w:rPr>
          <w:bCs/>
        </w:rPr>
        <w:t xml:space="preserve">няли </w:t>
      </w:r>
      <w:r w:rsidR="00447E7E" w:rsidRPr="00C40278">
        <w:rPr>
          <w:bCs/>
        </w:rPr>
        <w:t xml:space="preserve">участие </w:t>
      </w:r>
      <w:r w:rsidRPr="00C40278">
        <w:rPr>
          <w:bCs/>
        </w:rPr>
        <w:t>Исполнительный секретарь Европейской комиссии по борьбе пр</w:t>
      </w:r>
      <w:r w:rsidRPr="00C40278">
        <w:rPr>
          <w:bCs/>
        </w:rPr>
        <w:t>о</w:t>
      </w:r>
      <w:r w:rsidRPr="00C40278">
        <w:rPr>
          <w:bCs/>
        </w:rPr>
        <w:t xml:space="preserve">тив расизма и нетерпимости, заместитель Председателя Федеральной комиссии Швейцарии по борьбе с расизмом и представитель Ассоциации прогрессивных коммуникационных технологий </w:t>
      </w:r>
      <w:r w:rsidRPr="00C40278">
        <w:rPr>
          <w:lang w:val="x-none"/>
        </w:rPr>
        <w:t>(A/</w:t>
      </w:r>
      <w:proofErr w:type="spellStart"/>
      <w:r w:rsidRPr="00C40278">
        <w:rPr>
          <w:lang w:val="x-none"/>
        </w:rPr>
        <w:t>HRC</w:t>
      </w:r>
      <w:proofErr w:type="spellEnd"/>
      <w:r w:rsidRPr="00C40278">
        <w:rPr>
          <w:lang w:val="x-none"/>
        </w:rPr>
        <w:t>/26/49).</w:t>
      </w:r>
      <w:proofErr w:type="gramEnd"/>
    </w:p>
    <w:p w:rsidR="00CA6A9D" w:rsidRPr="00C40278" w:rsidRDefault="00CA6A9D" w:rsidP="00CA6A9D">
      <w:pPr>
        <w:pStyle w:val="SingleTxtGR"/>
        <w:rPr>
          <w:lang w:val="x-none"/>
        </w:rPr>
      </w:pPr>
      <w:r w:rsidRPr="00C40278">
        <w:rPr>
          <w:bCs/>
          <w:lang w:val="x-none"/>
        </w:rPr>
        <w:t>11.</w:t>
      </w:r>
      <w:r w:rsidRPr="00C40278">
        <w:rPr>
          <w:bCs/>
          <w:lang w:val="x-none"/>
        </w:rPr>
        <w:tab/>
      </w:r>
      <w:r w:rsidRPr="00C40278">
        <w:rPr>
          <w:lang w:val="x-none"/>
        </w:rPr>
        <w:t>24</w:t>
      </w:r>
      <w:r w:rsidRPr="00C40278">
        <w:t xml:space="preserve"> и</w:t>
      </w:r>
      <w:r w:rsidRPr="00C40278">
        <w:rPr>
          <w:lang w:val="x-none"/>
        </w:rPr>
        <w:t xml:space="preserve"> 25 </w:t>
      </w:r>
      <w:r w:rsidRPr="00C40278">
        <w:t>марта</w:t>
      </w:r>
      <w:r w:rsidRPr="00C40278">
        <w:rPr>
          <w:lang w:val="x-none"/>
        </w:rPr>
        <w:t xml:space="preserve"> 2015</w:t>
      </w:r>
      <w:r w:rsidRPr="00C40278">
        <w:t xml:space="preserve"> года Специальный докладчик был приглашен в кач</w:t>
      </w:r>
      <w:r w:rsidRPr="00C40278">
        <w:t>е</w:t>
      </w:r>
      <w:r w:rsidRPr="00C40278">
        <w:t>стве эксперта на совещание за круглым столом Организации Объединенных Наций по вопросам образования, науки и культуры (ЮНЕСКО) под названием "Борьба с расизмом и дискриминацией: история, память и современные выз</w:t>
      </w:r>
      <w:r w:rsidRPr="00C40278">
        <w:t>о</w:t>
      </w:r>
      <w:r w:rsidRPr="00C40278">
        <w:t>вы", проведенное в ознаменование Международного дня за ликвидацию рас</w:t>
      </w:r>
      <w:r w:rsidRPr="00C40278">
        <w:t>о</w:t>
      </w:r>
      <w:r w:rsidRPr="00C40278">
        <w:t xml:space="preserve">вой дискриминации в штаб-квартире ЮНЕСКО в Париже. На </w:t>
      </w:r>
      <w:r w:rsidR="00447E7E">
        <w:t>совещании был</w:t>
      </w:r>
      <w:r w:rsidRPr="00C40278">
        <w:t xml:space="preserve"> рас</w:t>
      </w:r>
      <w:r w:rsidR="00447E7E">
        <w:t>смотрен</w:t>
      </w:r>
      <w:r w:rsidRPr="00C40278">
        <w:t xml:space="preserve"> вопрос об использовании архивов, связанных с работорговлей, для </w:t>
      </w:r>
      <w:r w:rsidR="00447E7E">
        <w:t xml:space="preserve">целей </w:t>
      </w:r>
      <w:r w:rsidRPr="00C40278">
        <w:t>сохранения исторической памяти и повышения информированности и образования.</w:t>
      </w:r>
    </w:p>
    <w:p w:rsidR="00CA6A9D" w:rsidRPr="00C40278" w:rsidRDefault="00CA6A9D" w:rsidP="00447E7E">
      <w:pPr>
        <w:pStyle w:val="HChGR"/>
      </w:pPr>
      <w:r w:rsidRPr="00C40278">
        <w:tab/>
      </w:r>
      <w:r w:rsidRPr="00C40278">
        <w:rPr>
          <w:lang w:val="en-GB"/>
        </w:rPr>
        <w:t>III</w:t>
      </w:r>
      <w:r w:rsidRPr="00C40278">
        <w:t>.</w:t>
      </w:r>
      <w:r w:rsidRPr="00C40278">
        <w:tab/>
        <w:t>Расово</w:t>
      </w:r>
      <w:r w:rsidR="00447E7E">
        <w:t>е и этническое профилирование в </w:t>
      </w:r>
      <w:r w:rsidRPr="00C40278">
        <w:t>правоохранительных органах</w:t>
      </w:r>
    </w:p>
    <w:p w:rsidR="00CA6A9D" w:rsidRPr="00447E7E" w:rsidRDefault="00CA6A9D" w:rsidP="00447E7E">
      <w:pPr>
        <w:pStyle w:val="H1GR"/>
      </w:pPr>
      <w:r w:rsidRPr="00C40278">
        <w:tab/>
      </w:r>
      <w:r w:rsidRPr="00C40278">
        <w:rPr>
          <w:lang w:val="en-GB"/>
        </w:rPr>
        <w:t>A</w:t>
      </w:r>
      <w:r w:rsidRPr="00447E7E">
        <w:t>.</w:t>
      </w:r>
      <w:r w:rsidRPr="00447E7E">
        <w:tab/>
      </w:r>
      <w:r w:rsidRPr="00C40278">
        <w:t>Контекст</w:t>
      </w:r>
    </w:p>
    <w:p w:rsidR="00E147C1" w:rsidRDefault="00CA6A9D" w:rsidP="00422FB2">
      <w:pPr>
        <w:pStyle w:val="SingleTxtGR"/>
      </w:pPr>
      <w:r w:rsidRPr="00C40278">
        <w:rPr>
          <w:bCs/>
        </w:rPr>
        <w:t>12.</w:t>
      </w:r>
      <w:r w:rsidRPr="00C40278">
        <w:rPr>
          <w:bCs/>
        </w:rPr>
        <w:tab/>
        <w:t>Расовое профилирование представляет собой дол</w:t>
      </w:r>
      <w:r w:rsidR="00447E7E">
        <w:rPr>
          <w:bCs/>
        </w:rPr>
        <w:t>госрочную</w:t>
      </w:r>
      <w:r w:rsidRPr="00C40278">
        <w:rPr>
          <w:bCs/>
        </w:rPr>
        <w:t xml:space="preserve"> </w:t>
      </w:r>
      <w:r w:rsidR="00447E7E" w:rsidRPr="00C40278">
        <w:rPr>
          <w:bCs/>
        </w:rPr>
        <w:t>проблему</w:t>
      </w:r>
      <w:r w:rsidR="00422FB2">
        <w:rPr>
          <w:bCs/>
        </w:rPr>
        <w:t>,</w:t>
      </w:r>
      <w:r w:rsidR="00447E7E" w:rsidRPr="00C40278">
        <w:rPr>
          <w:bCs/>
        </w:rPr>
        <w:t xml:space="preserve"> </w:t>
      </w:r>
      <w:r w:rsidR="00422FB2">
        <w:rPr>
          <w:bCs/>
        </w:rPr>
        <w:t xml:space="preserve">требующую пристального внимания в рамках </w:t>
      </w:r>
      <w:r w:rsidRPr="00C40278">
        <w:rPr>
          <w:bCs/>
        </w:rPr>
        <w:t xml:space="preserve">данного мандата. </w:t>
      </w:r>
      <w:proofErr w:type="gramStart"/>
      <w:r w:rsidRPr="00C40278">
        <w:rPr>
          <w:bCs/>
        </w:rPr>
        <w:t>В докладе С</w:t>
      </w:r>
      <w:r w:rsidRPr="00C40278">
        <w:rPr>
          <w:bCs/>
        </w:rPr>
        <w:t>о</w:t>
      </w:r>
      <w:r w:rsidRPr="00C40278">
        <w:rPr>
          <w:bCs/>
        </w:rPr>
        <w:t xml:space="preserve">вету по правам человека о проявлениях диффамации </w:t>
      </w:r>
      <w:r w:rsidR="00422FB2">
        <w:rPr>
          <w:bCs/>
        </w:rPr>
        <w:t xml:space="preserve">религий, </w:t>
      </w:r>
      <w:r w:rsidRPr="00C40278">
        <w:rPr>
          <w:bCs/>
        </w:rPr>
        <w:t xml:space="preserve">и в особенности о </w:t>
      </w:r>
      <w:r w:rsidR="00422FB2">
        <w:rPr>
          <w:bCs/>
        </w:rPr>
        <w:t xml:space="preserve">нынешних </w:t>
      </w:r>
      <w:r w:rsidRPr="00C40278">
        <w:rPr>
          <w:bCs/>
        </w:rPr>
        <w:t xml:space="preserve">серьезных последствиях </w:t>
      </w:r>
      <w:proofErr w:type="spellStart"/>
      <w:r w:rsidRPr="00C40278">
        <w:rPr>
          <w:bCs/>
        </w:rPr>
        <w:t>исламофобии</w:t>
      </w:r>
      <w:proofErr w:type="spellEnd"/>
      <w:r w:rsidRPr="00C40278">
        <w:rPr>
          <w:bCs/>
        </w:rPr>
        <w:t xml:space="preserve"> для осуществления всех прав верующими</w:t>
      </w:r>
      <w:r w:rsidR="00BD027D">
        <w:rPr>
          <w:bCs/>
        </w:rPr>
        <w:t>,</w:t>
      </w:r>
      <w:r w:rsidRPr="00C40278">
        <w:rPr>
          <w:bCs/>
        </w:rPr>
        <w:t xml:space="preserve"> тогдашний Специальный докладчик привел ряд примеров р</w:t>
      </w:r>
      <w:r w:rsidRPr="00C40278">
        <w:rPr>
          <w:bCs/>
        </w:rPr>
        <w:t>а</w:t>
      </w:r>
      <w:r w:rsidRPr="00C40278">
        <w:rPr>
          <w:bCs/>
        </w:rPr>
        <w:t>сового и этнического профилирования и выразил особую обеспокоенность по поводу положения лиц, принадлежащих к группам меньшинств или являющи</w:t>
      </w:r>
      <w:r w:rsidR="00422FB2">
        <w:rPr>
          <w:bCs/>
        </w:rPr>
        <w:t>х</w:t>
      </w:r>
      <w:r w:rsidRPr="00C40278">
        <w:rPr>
          <w:bCs/>
        </w:rPr>
        <w:t xml:space="preserve">ся выходцами из </w:t>
      </w:r>
      <w:proofErr w:type="spellStart"/>
      <w:r w:rsidRPr="00C40278">
        <w:rPr>
          <w:bCs/>
        </w:rPr>
        <w:t>мигрантской</w:t>
      </w:r>
      <w:proofErr w:type="spellEnd"/>
      <w:r w:rsidRPr="00C40278">
        <w:rPr>
          <w:bCs/>
        </w:rPr>
        <w:t xml:space="preserve"> среды, которых </w:t>
      </w:r>
      <w:r w:rsidR="00422FB2" w:rsidRPr="00C40278">
        <w:rPr>
          <w:bCs/>
        </w:rPr>
        <w:t>сотрудники правоохранительных органов и иммиграционн</w:t>
      </w:r>
      <w:r w:rsidR="00422FB2">
        <w:rPr>
          <w:bCs/>
        </w:rPr>
        <w:t>ых</w:t>
      </w:r>
      <w:r w:rsidR="00422FB2" w:rsidRPr="00C40278">
        <w:rPr>
          <w:bCs/>
        </w:rPr>
        <w:t xml:space="preserve"> служб </w:t>
      </w:r>
      <w:r w:rsidRPr="00C40278">
        <w:rPr>
          <w:bCs/>
        </w:rPr>
        <w:t>регулярно подвергают</w:t>
      </w:r>
      <w:proofErr w:type="gramEnd"/>
      <w:r w:rsidRPr="00C40278">
        <w:rPr>
          <w:bCs/>
        </w:rPr>
        <w:t xml:space="preserve"> дискриминационным остановкам и обыску, допросам и арестам исключительно на основании их предполагаемой этнической или религиозной принадлежности. Он призвал го</w:t>
      </w:r>
      <w:r w:rsidRPr="00C40278">
        <w:rPr>
          <w:bCs/>
        </w:rPr>
        <w:t>с</w:t>
      </w:r>
      <w:r w:rsidRPr="00C40278">
        <w:rPr>
          <w:bCs/>
        </w:rPr>
        <w:t>ударства не прибегать к подобной практике, которая является дискриминацио</w:t>
      </w:r>
      <w:r w:rsidRPr="00C40278">
        <w:rPr>
          <w:bCs/>
        </w:rPr>
        <w:t>н</w:t>
      </w:r>
      <w:r w:rsidRPr="00C40278">
        <w:rPr>
          <w:bCs/>
        </w:rPr>
        <w:t xml:space="preserve">ной и запрещенной </w:t>
      </w:r>
      <w:r w:rsidR="00422FB2">
        <w:rPr>
          <w:bCs/>
        </w:rPr>
        <w:t>согласно</w:t>
      </w:r>
      <w:r w:rsidRPr="00C40278">
        <w:rPr>
          <w:bCs/>
        </w:rPr>
        <w:t xml:space="preserve"> международному праву</w:t>
      </w:r>
      <w:r w:rsidRPr="00C40278">
        <w:t xml:space="preserve"> (</w:t>
      </w:r>
      <w:r w:rsidRPr="00C40278">
        <w:rPr>
          <w:lang w:val="en-GB"/>
        </w:rPr>
        <w:t>A</w:t>
      </w:r>
      <w:r w:rsidRPr="00C40278">
        <w:t>/</w:t>
      </w:r>
      <w:proofErr w:type="spellStart"/>
      <w:r w:rsidRPr="00C40278">
        <w:rPr>
          <w:lang w:val="en-GB"/>
        </w:rPr>
        <w:t>HRC</w:t>
      </w:r>
      <w:proofErr w:type="spellEnd"/>
      <w:r w:rsidRPr="00C40278">
        <w:t xml:space="preserve">/15/53 и </w:t>
      </w:r>
      <w:proofErr w:type="spellStart"/>
      <w:r w:rsidRPr="00C40278">
        <w:rPr>
          <w:lang w:val="en-GB"/>
        </w:rPr>
        <w:t>Corr</w:t>
      </w:r>
      <w:proofErr w:type="spellEnd"/>
      <w:r w:rsidRPr="00C40278">
        <w:t>.1)</w:t>
      </w:r>
    </w:p>
    <w:p w:rsidR="003618CB" w:rsidRPr="004B5A36" w:rsidRDefault="003618CB" w:rsidP="003618CB">
      <w:pPr>
        <w:pStyle w:val="SingleTxtGR"/>
      </w:pPr>
      <w:r w:rsidRPr="004B5A36">
        <w:t>13.</w:t>
      </w:r>
      <w:r w:rsidRPr="004B5A36">
        <w:tab/>
        <w:t xml:space="preserve">Нынешний Специальный докладчик в различных докладах особо отмечал </w:t>
      </w:r>
      <w:r>
        <w:t>сохраняющуюся</w:t>
      </w:r>
      <w:r w:rsidRPr="004B5A36">
        <w:t xml:space="preserve"> проблему расового </w:t>
      </w:r>
      <w:r>
        <w:t xml:space="preserve">и </w:t>
      </w:r>
      <w:r w:rsidRPr="004B5A36">
        <w:t>этнического профилирования. В частн</w:t>
      </w:r>
      <w:r w:rsidRPr="004B5A36">
        <w:t>о</w:t>
      </w:r>
      <w:r w:rsidRPr="004B5A36">
        <w:t>сти</w:t>
      </w:r>
      <w:r>
        <w:t>,</w:t>
      </w:r>
      <w:r w:rsidRPr="004B5A36">
        <w:t xml:space="preserve"> и в связи с контртеррористической деятельностью</w:t>
      </w:r>
      <w:r>
        <w:t>,</w:t>
      </w:r>
      <w:r w:rsidRPr="004B5A36">
        <w:t xml:space="preserve"> он отмечал, что м</w:t>
      </w:r>
      <w:r w:rsidRPr="004B5A36">
        <w:t>и</w:t>
      </w:r>
      <w:r w:rsidRPr="004B5A36">
        <w:t>гранты и группы меньшинств являются особо уязвимыми по отношению к п</w:t>
      </w:r>
      <w:r w:rsidRPr="004B5A36">
        <w:t>о</w:t>
      </w:r>
      <w:r w:rsidRPr="004B5A36">
        <w:t>добной практике право</w:t>
      </w:r>
      <w:r>
        <w:t>охранительных органов</w:t>
      </w:r>
      <w:r w:rsidRPr="004B5A36">
        <w:t xml:space="preserve"> и что глобальный экономич</w:t>
      </w:r>
      <w:r w:rsidRPr="004B5A36">
        <w:t>е</w:t>
      </w:r>
      <w:r w:rsidRPr="004B5A36">
        <w:t xml:space="preserve">ский кризис лишь усилил </w:t>
      </w:r>
      <w:r>
        <w:t xml:space="preserve">уже существующую </w:t>
      </w:r>
      <w:r w:rsidRPr="004B5A36">
        <w:t>дискриминацию</w:t>
      </w:r>
      <w:r>
        <w:t>.</w:t>
      </w:r>
      <w:r w:rsidRPr="004B5A36">
        <w:t xml:space="preserve"> Специальный докладчик продолжает получать сообщения о расовом и этническом профил</w:t>
      </w:r>
      <w:r w:rsidRPr="004B5A36">
        <w:t>и</w:t>
      </w:r>
      <w:r w:rsidRPr="004B5A36">
        <w:t xml:space="preserve">ровании </w:t>
      </w:r>
      <w:r>
        <w:t>во</w:t>
      </w:r>
      <w:r w:rsidRPr="004B5A36">
        <w:t xml:space="preserve"> все</w:t>
      </w:r>
      <w:r>
        <w:t>м</w:t>
      </w:r>
      <w:r w:rsidRPr="004B5A36">
        <w:t xml:space="preserve"> мир</w:t>
      </w:r>
      <w:r>
        <w:t>е</w:t>
      </w:r>
      <w:r w:rsidRPr="004B5A36">
        <w:t>, которые указывают на постоянное присутствие данной проблемы в обычной деятельности по поддержанию правопорядка</w:t>
      </w:r>
      <w:r>
        <w:t>, а</w:t>
      </w:r>
      <w:r w:rsidRPr="004B5A36">
        <w:t xml:space="preserve"> не только в области борьбы с терроризмом. </w:t>
      </w:r>
    </w:p>
    <w:p w:rsidR="003618CB" w:rsidRPr="004B5A36" w:rsidRDefault="003618CB" w:rsidP="003618CB">
      <w:pPr>
        <w:pStyle w:val="SingleTxtGR"/>
      </w:pPr>
      <w:r>
        <w:t>14.</w:t>
      </w:r>
      <w:r>
        <w:tab/>
        <w:t>Настоящий доклад призван вы</w:t>
      </w:r>
      <w:r w:rsidRPr="004B5A36">
        <w:t>светить продолжающиеся нарушения и предложить меры по преодолению проблемы расового и этнического профил</w:t>
      </w:r>
      <w:r w:rsidRPr="004B5A36">
        <w:t>и</w:t>
      </w:r>
      <w:r w:rsidRPr="004B5A36">
        <w:t>рования. В докладе Специальный докладчик приводит примеры некоторых пр</w:t>
      </w:r>
      <w:r w:rsidRPr="004B5A36">
        <w:t>о</w:t>
      </w:r>
      <w:r w:rsidRPr="004B5A36">
        <w:t>явлений расового и этнического профилирования в деятельности различных правоохранительных учреждений в раз</w:t>
      </w:r>
      <w:r>
        <w:t>личн</w:t>
      </w:r>
      <w:r w:rsidRPr="004B5A36">
        <w:t xml:space="preserve">ых частях мира. Он </w:t>
      </w:r>
      <w:r>
        <w:t>рассматривает</w:t>
      </w:r>
      <w:r w:rsidRPr="004B5A36">
        <w:t xml:space="preserve"> </w:t>
      </w:r>
      <w:r w:rsidRPr="004B5A36">
        <w:lastRenderedPageBreak/>
        <w:t xml:space="preserve">применимое законодательство и нормы на международном, региональном и национальном уровнях и приводит </w:t>
      </w:r>
      <w:r>
        <w:t>ряд</w:t>
      </w:r>
      <w:r w:rsidRPr="004B5A36">
        <w:t xml:space="preserve"> пример</w:t>
      </w:r>
      <w:r>
        <w:t>ов</w:t>
      </w:r>
      <w:r w:rsidRPr="004B5A36">
        <w:t xml:space="preserve"> </w:t>
      </w:r>
      <w:r>
        <w:t>надлежащей</w:t>
      </w:r>
      <w:r w:rsidRPr="004B5A36">
        <w:t xml:space="preserve"> практики, кот</w:t>
      </w:r>
      <w:r w:rsidRPr="004B5A36">
        <w:t>о</w:t>
      </w:r>
      <w:r w:rsidRPr="004B5A36">
        <w:t xml:space="preserve">рая осуществляется правительствами и местными </w:t>
      </w:r>
      <w:r>
        <w:t>органами власт</w:t>
      </w:r>
      <w:r w:rsidRPr="004B5A36">
        <w:t>и, а также субъектами гражданского общества.</w:t>
      </w:r>
    </w:p>
    <w:p w:rsidR="003618CB" w:rsidRPr="004B5A36" w:rsidRDefault="003618CB" w:rsidP="003618CB">
      <w:pPr>
        <w:pStyle w:val="SingleTxtGR"/>
      </w:pPr>
      <w:r w:rsidRPr="004B5A36">
        <w:t>15.</w:t>
      </w:r>
      <w:r w:rsidRPr="004B5A36">
        <w:tab/>
        <w:t xml:space="preserve">Доклад </w:t>
      </w:r>
      <w:r>
        <w:t>основан</w:t>
      </w:r>
      <w:r w:rsidRPr="004B5A36">
        <w:t xml:space="preserve"> на деятельност</w:t>
      </w:r>
      <w:r>
        <w:t>и</w:t>
      </w:r>
      <w:r w:rsidRPr="004B5A36">
        <w:t xml:space="preserve"> предыдущих мандатариев, на исслед</w:t>
      </w:r>
      <w:r w:rsidRPr="004B5A36">
        <w:t>о</w:t>
      </w:r>
      <w:r w:rsidRPr="004B5A36">
        <w:t>вания</w:t>
      </w:r>
      <w:r>
        <w:t>х</w:t>
      </w:r>
      <w:r w:rsidRPr="004B5A36">
        <w:t xml:space="preserve"> и доклад</w:t>
      </w:r>
      <w:r>
        <w:t>ах</w:t>
      </w:r>
      <w:r w:rsidRPr="004B5A36">
        <w:t xml:space="preserve"> других мандатариев специальных процедур и на предыд</w:t>
      </w:r>
      <w:r w:rsidRPr="004B5A36">
        <w:t>у</w:t>
      </w:r>
      <w:r w:rsidRPr="004B5A36">
        <w:t>щи</w:t>
      </w:r>
      <w:r>
        <w:t>х</w:t>
      </w:r>
      <w:r w:rsidRPr="004B5A36">
        <w:t xml:space="preserve"> исследования</w:t>
      </w:r>
      <w:r>
        <w:t>х</w:t>
      </w:r>
      <w:r w:rsidRPr="004B5A36">
        <w:t xml:space="preserve"> нынешнего Специального докладчика. Для того чтобы о</w:t>
      </w:r>
      <w:r w:rsidRPr="004B5A36">
        <w:t>б</w:t>
      </w:r>
      <w:r w:rsidRPr="004B5A36">
        <w:t xml:space="preserve">судить различные проявления профилирования и рассмотреть осуществляемую </w:t>
      </w:r>
      <w:r>
        <w:t>надлежащую</w:t>
      </w:r>
      <w:r w:rsidRPr="004B5A36">
        <w:t xml:space="preserve"> практику, 11 и 12 ноября </w:t>
      </w:r>
      <w:r>
        <w:t xml:space="preserve">2014 </w:t>
      </w:r>
      <w:r w:rsidRPr="004B5A36">
        <w:t>года Специальный докладчик в партнерстве с факультетом права Калифорнийского университета в Лос-Ан</w:t>
      </w:r>
      <w:r>
        <w:t>д</w:t>
      </w:r>
      <w:r w:rsidRPr="004B5A36">
        <w:t>желесе</w:t>
      </w:r>
      <w:r w:rsidRPr="00AB5A5B">
        <w:t xml:space="preserve"> </w:t>
      </w:r>
      <w:r w:rsidRPr="004B5A36">
        <w:t>провел совещание экспертов</w:t>
      </w:r>
      <w:r>
        <w:t xml:space="preserve"> с участием </w:t>
      </w:r>
      <w:r w:rsidRPr="004B5A36">
        <w:t>широк</w:t>
      </w:r>
      <w:r>
        <w:t>ого</w:t>
      </w:r>
      <w:r w:rsidRPr="004B5A36">
        <w:t xml:space="preserve"> круг</w:t>
      </w:r>
      <w:r>
        <w:t>а</w:t>
      </w:r>
      <w:r w:rsidRPr="004B5A36">
        <w:t xml:space="preserve"> экспертов, представителей научных кругов и организаций гражданского общества. </w:t>
      </w:r>
      <w:proofErr w:type="gramStart"/>
      <w:r>
        <w:t xml:space="preserve">Были </w:t>
      </w:r>
      <w:r w:rsidRPr="004B5A36">
        <w:t>пров</w:t>
      </w:r>
      <w:r>
        <w:t>едены</w:t>
      </w:r>
      <w:r w:rsidRPr="004B5A36">
        <w:t xml:space="preserve"> </w:t>
      </w:r>
      <w:r>
        <w:t>д</w:t>
      </w:r>
      <w:r w:rsidRPr="004B5A36">
        <w:t>искуссии по ключевым тенденциям в различных проявлениях рас</w:t>
      </w:r>
      <w:r w:rsidRPr="004B5A36">
        <w:t>о</w:t>
      </w:r>
      <w:r w:rsidRPr="004B5A36">
        <w:t>вого и этнического профилирования в деятельности полиции, сотрудников п</w:t>
      </w:r>
      <w:r w:rsidRPr="004B5A36">
        <w:t>о</w:t>
      </w:r>
      <w:r w:rsidRPr="004B5A36">
        <w:t xml:space="preserve">граничных и миграционных служб, а также в пенитенциарных учреждениях, обсуждались </w:t>
      </w:r>
      <w:r>
        <w:t xml:space="preserve">вопросы </w:t>
      </w:r>
      <w:r w:rsidRPr="004B5A36">
        <w:t>безнаказанност</w:t>
      </w:r>
      <w:r>
        <w:t>и</w:t>
      </w:r>
      <w:r w:rsidRPr="004B5A36">
        <w:t xml:space="preserve"> и отсутстви</w:t>
      </w:r>
      <w:r>
        <w:t>я</w:t>
      </w:r>
      <w:r w:rsidRPr="004B5A36">
        <w:t xml:space="preserve"> </w:t>
      </w:r>
      <w:r>
        <w:t>подотчетности</w:t>
      </w:r>
      <w:r w:rsidRPr="004B5A36">
        <w:t xml:space="preserve"> за такие деяния, совершаемые сотрудниками правоохранительных органов, и необход</w:t>
      </w:r>
      <w:r w:rsidRPr="004B5A36">
        <w:t>и</w:t>
      </w:r>
      <w:r w:rsidRPr="004B5A36">
        <w:t xml:space="preserve">мость сбора и анализа дезагрегированных данных для документирования таких проявлений, а также необходимость </w:t>
      </w:r>
      <w:r>
        <w:t>применения</w:t>
      </w:r>
      <w:r w:rsidRPr="004B5A36">
        <w:t xml:space="preserve"> альтернативн</w:t>
      </w:r>
      <w:r>
        <w:t>ых</w:t>
      </w:r>
      <w:r w:rsidRPr="004B5A36">
        <w:t xml:space="preserve"> метод</w:t>
      </w:r>
      <w:r>
        <w:t>ов</w:t>
      </w:r>
      <w:r w:rsidRPr="004B5A36">
        <w:t xml:space="preserve"> пр</w:t>
      </w:r>
      <w:r w:rsidRPr="004B5A36">
        <w:t>а</w:t>
      </w:r>
      <w:r w:rsidRPr="004B5A36">
        <w:t>воохранительной деятельности.</w:t>
      </w:r>
      <w:proofErr w:type="gramEnd"/>
      <w:r w:rsidRPr="004B5A36">
        <w:t xml:space="preserve"> Состоялся обмен мнений по ключевым мерам правового и политического характера, которые принимались на междунаро</w:t>
      </w:r>
      <w:r w:rsidRPr="004B5A36">
        <w:t>д</w:t>
      </w:r>
      <w:r w:rsidRPr="004B5A36">
        <w:t xml:space="preserve">ном, региональном и национальном уровнях, а также по некоторым видам </w:t>
      </w:r>
      <w:r>
        <w:t>надлежащей</w:t>
      </w:r>
      <w:r w:rsidRPr="004B5A36">
        <w:t xml:space="preserve"> практики в области борьбы с расовым и этническим профилиров</w:t>
      </w:r>
      <w:r w:rsidRPr="004B5A36">
        <w:t>а</w:t>
      </w:r>
      <w:r w:rsidRPr="004B5A36">
        <w:t xml:space="preserve">нием, </w:t>
      </w:r>
      <w:r>
        <w:t>проводимой</w:t>
      </w:r>
      <w:r w:rsidRPr="004B5A36">
        <w:t xml:space="preserve"> государствами, международными и региональными орган</w:t>
      </w:r>
      <w:r w:rsidRPr="004B5A36">
        <w:t>и</w:t>
      </w:r>
      <w:r w:rsidRPr="004B5A36">
        <w:t>зациями, гражданским обществом и частным сектором. Ряд примеров такой практики приводится в настоящем докладе. Специальный докладчик благод</w:t>
      </w:r>
      <w:r w:rsidRPr="004B5A36">
        <w:t>а</w:t>
      </w:r>
      <w:r w:rsidRPr="004B5A36">
        <w:t>рит факультет права Калифорнийского университета в Лос-Ан</w:t>
      </w:r>
      <w:r>
        <w:t>д</w:t>
      </w:r>
      <w:r w:rsidRPr="004B5A36">
        <w:t>желесе за его помощь в успешном проведении совещания экспертов.</w:t>
      </w:r>
    </w:p>
    <w:p w:rsidR="003618CB" w:rsidRPr="004B5A36" w:rsidRDefault="003618CB" w:rsidP="003618CB">
      <w:pPr>
        <w:pStyle w:val="H1GR"/>
      </w:pPr>
      <w:r w:rsidRPr="004B5A36">
        <w:tab/>
        <w:t>В.</w:t>
      </w:r>
      <w:r w:rsidRPr="004B5A36">
        <w:tab/>
        <w:t>Проявления расового и этнического профилирования со</w:t>
      </w:r>
      <w:r>
        <w:t> </w:t>
      </w:r>
      <w:r w:rsidRPr="004B5A36">
        <w:t>стороны правоохранительных органов</w:t>
      </w:r>
    </w:p>
    <w:p w:rsidR="003618CB" w:rsidRPr="004B5A36" w:rsidRDefault="003618CB" w:rsidP="003618CB">
      <w:pPr>
        <w:pStyle w:val="SingleTxtGR"/>
      </w:pPr>
      <w:r w:rsidRPr="004B5A36">
        <w:t>16.</w:t>
      </w:r>
      <w:r w:rsidRPr="004B5A36">
        <w:tab/>
        <w:t xml:space="preserve">Сотрудники полиции, </w:t>
      </w:r>
      <w:r>
        <w:t>им</w:t>
      </w:r>
      <w:r w:rsidRPr="004B5A36">
        <w:t>миграционных служб и пенитенциарных учр</w:t>
      </w:r>
      <w:r w:rsidRPr="004B5A36">
        <w:t>е</w:t>
      </w:r>
      <w:r w:rsidRPr="004B5A36">
        <w:t xml:space="preserve">ждений зачастую применяют расовое и этническое профилирование </w:t>
      </w:r>
      <w:r>
        <w:t>в самых</w:t>
      </w:r>
      <w:r w:rsidRPr="004B5A36">
        <w:t xml:space="preserve"> различных форм</w:t>
      </w:r>
      <w:r>
        <w:t>ах</w:t>
      </w:r>
      <w:r w:rsidRPr="004B5A36">
        <w:t xml:space="preserve"> и </w:t>
      </w:r>
      <w:r>
        <w:t>пагубных</w:t>
      </w:r>
      <w:r w:rsidRPr="004B5A36">
        <w:t xml:space="preserve"> проявлени</w:t>
      </w:r>
      <w:r>
        <w:t>ях</w:t>
      </w:r>
      <w:r w:rsidRPr="004B5A36">
        <w:t>. Правительственная политика м</w:t>
      </w:r>
      <w:r w:rsidRPr="004B5A36">
        <w:t>о</w:t>
      </w:r>
      <w:r w:rsidRPr="004B5A36">
        <w:t xml:space="preserve">жет также способствовать </w:t>
      </w:r>
      <w:r>
        <w:t>дискреционной</w:t>
      </w:r>
      <w:r w:rsidRPr="004B5A36">
        <w:t xml:space="preserve"> практике, позволяющей сотрудникам правоохранительных органов преследовать определенные группы или отдел</w:t>
      </w:r>
      <w:r w:rsidRPr="004B5A36">
        <w:t>ь</w:t>
      </w:r>
      <w:r w:rsidRPr="004B5A36">
        <w:t xml:space="preserve">ных лиц </w:t>
      </w:r>
      <w:r>
        <w:t xml:space="preserve">по причине </w:t>
      </w:r>
      <w:r w:rsidRPr="004B5A36">
        <w:t xml:space="preserve">их цвета кожи, одежды или растительности на лице или языка, на котором </w:t>
      </w:r>
      <w:r>
        <w:t>те</w:t>
      </w:r>
      <w:r w:rsidRPr="004B5A36">
        <w:t xml:space="preserve"> разговаривают. Мотивацией для профилирования иногда также служит </w:t>
      </w:r>
      <w:r>
        <w:t>скрытая предвзятость</w:t>
      </w:r>
      <w:r w:rsidRPr="004B5A36">
        <w:t>. Несмотря на то, что в ряде исследований было показано, насколько неэффективным является расовое и этническое пр</w:t>
      </w:r>
      <w:r w:rsidRPr="004B5A36">
        <w:t>о</w:t>
      </w:r>
      <w:r w:rsidRPr="004B5A36">
        <w:t xml:space="preserve">филирование, должностные лица продолжают </w:t>
      </w:r>
      <w:r>
        <w:t>применять</w:t>
      </w:r>
      <w:r w:rsidRPr="004B5A36">
        <w:t xml:space="preserve"> эту практику</w:t>
      </w:r>
      <w:r w:rsidRPr="00856E70">
        <w:rPr>
          <w:sz w:val="18"/>
          <w:szCs w:val="18"/>
          <w:vertAlign w:val="superscript"/>
        </w:rPr>
        <w:footnoteReference w:id="1"/>
      </w:r>
      <w:r w:rsidRPr="004B5A36">
        <w:t>. В о</w:t>
      </w:r>
      <w:r w:rsidRPr="004B5A36">
        <w:t>т</w:t>
      </w:r>
      <w:r w:rsidRPr="004B5A36">
        <w:t>ношении преследования меньшинств одним из проявлений является использ</w:t>
      </w:r>
      <w:r w:rsidRPr="004B5A36">
        <w:t>о</w:t>
      </w:r>
      <w:r w:rsidRPr="004B5A36">
        <w:t xml:space="preserve">вание механизмов остановки и обыска или остановки и проверки. </w:t>
      </w:r>
      <w:proofErr w:type="gramStart"/>
      <w:r w:rsidRPr="004B5A36">
        <w:t>Результатом такой практики становится непропорционально высок</w:t>
      </w:r>
      <w:r>
        <w:t>ая степень</w:t>
      </w:r>
      <w:r w:rsidRPr="004B5A36">
        <w:t xml:space="preserve"> преследовани</w:t>
      </w:r>
      <w:r>
        <w:t>я</w:t>
      </w:r>
      <w:r w:rsidRPr="004B5A36">
        <w:t xml:space="preserve"> </w:t>
      </w:r>
      <w:r w:rsidRPr="004B5A36">
        <w:lastRenderedPageBreak/>
        <w:t>представителей таких зачастую уязвимых групп</w:t>
      </w:r>
      <w:r w:rsidRPr="00D9363D">
        <w:rPr>
          <w:sz w:val="18"/>
          <w:szCs w:val="18"/>
          <w:vertAlign w:val="superscript"/>
        </w:rPr>
        <w:footnoteReference w:id="2"/>
      </w:r>
      <w:r w:rsidRPr="004B5A36">
        <w:t>. Например, в одном из гос</w:t>
      </w:r>
      <w:r w:rsidRPr="004B5A36">
        <w:t>у</w:t>
      </w:r>
      <w:r w:rsidRPr="004B5A36">
        <w:t>дарств в южной части Тихого океана чернокожие мужчины подвергались з</w:t>
      </w:r>
      <w:r w:rsidRPr="004B5A36">
        <w:t>а</w:t>
      </w:r>
      <w:r w:rsidRPr="004B5A36">
        <w:t>держанию сотрудниками полиции в 2,4 раза чаще</w:t>
      </w:r>
      <w:r>
        <w:t xml:space="preserve"> с учетом их доли</w:t>
      </w:r>
      <w:r w:rsidRPr="004B5A36">
        <w:t xml:space="preserve"> в составе основного населения</w:t>
      </w:r>
      <w:r w:rsidRPr="00D9363D">
        <w:rPr>
          <w:sz w:val="18"/>
          <w:szCs w:val="18"/>
          <w:vertAlign w:val="superscript"/>
        </w:rPr>
        <w:footnoteReference w:id="3"/>
      </w:r>
      <w:r w:rsidRPr="004B5A36">
        <w:t>.</w:t>
      </w:r>
      <w:r>
        <w:t xml:space="preserve"> </w:t>
      </w:r>
      <w:r w:rsidRPr="004B5A36">
        <w:t>В Европе общины рома подвергаются неравн</w:t>
      </w:r>
      <w:r>
        <w:t>ому числу</w:t>
      </w:r>
      <w:r w:rsidRPr="004B5A36">
        <w:t xml:space="preserve"> проверок личности, и в некоторых случаях полиция останавливает пешеходов из числа рома</w:t>
      </w:r>
      <w:proofErr w:type="gramEnd"/>
      <w:r w:rsidRPr="004B5A36">
        <w:t xml:space="preserve"> в три раза чаще, чем остальных пешеходов</w:t>
      </w:r>
      <w:r w:rsidRPr="004B5A36">
        <w:rPr>
          <w:vertAlign w:val="superscript"/>
        </w:rPr>
        <w:footnoteReference w:id="4"/>
      </w:r>
      <w:r w:rsidRPr="004B5A36">
        <w:t>. В одном из север</w:t>
      </w:r>
      <w:r w:rsidRPr="004B5A36">
        <w:t>о</w:t>
      </w:r>
      <w:r w:rsidRPr="004B5A36">
        <w:t xml:space="preserve">американских штатов 63,3% </w:t>
      </w:r>
      <w:r>
        <w:t>остановок</w:t>
      </w:r>
      <w:r w:rsidRPr="004B5A36">
        <w:t xml:space="preserve"> полицией гражданских лиц приходилось на лиц африканского происхождения, несмотря на то, что они составляли тол</w:t>
      </w:r>
      <w:r w:rsidRPr="004B5A36">
        <w:t>ь</w:t>
      </w:r>
      <w:r w:rsidRPr="004B5A36">
        <w:t xml:space="preserve">ко 24% </w:t>
      </w:r>
      <w:r>
        <w:t>от</w:t>
      </w:r>
      <w:r w:rsidRPr="004B5A36">
        <w:t xml:space="preserve"> обще</w:t>
      </w:r>
      <w:r>
        <w:t>й численности</w:t>
      </w:r>
      <w:r w:rsidRPr="004B5A36">
        <w:t xml:space="preserve"> населения</w:t>
      </w:r>
      <w:r w:rsidRPr="00D9363D">
        <w:rPr>
          <w:sz w:val="18"/>
          <w:szCs w:val="18"/>
          <w:vertAlign w:val="superscript"/>
        </w:rPr>
        <w:footnoteReference w:id="5"/>
      </w:r>
      <w:r w:rsidRPr="004B5A36">
        <w:t>.</w:t>
      </w:r>
    </w:p>
    <w:p w:rsidR="003618CB" w:rsidRPr="004B5A36" w:rsidRDefault="003618CB" w:rsidP="003618CB">
      <w:pPr>
        <w:pStyle w:val="SingleTxtGR"/>
      </w:pPr>
      <w:r w:rsidRPr="004B5A36">
        <w:t>17.</w:t>
      </w:r>
      <w:r w:rsidRPr="004B5A36">
        <w:tab/>
        <w:t xml:space="preserve">В дополнение к этому сотрудники полиции могут </w:t>
      </w:r>
      <w:r>
        <w:t xml:space="preserve">в </w:t>
      </w:r>
      <w:r w:rsidRPr="004B5A36">
        <w:t xml:space="preserve">непропорционально </w:t>
      </w:r>
      <w:proofErr w:type="spellStart"/>
      <w:proofErr w:type="gramStart"/>
      <w:r>
        <w:t>бо́льшей</w:t>
      </w:r>
      <w:proofErr w:type="spellEnd"/>
      <w:proofErr w:type="gramEnd"/>
      <w:r>
        <w:t xml:space="preserve"> степени </w:t>
      </w:r>
      <w:r w:rsidRPr="004B5A36">
        <w:t xml:space="preserve">подвергать преследованию определенные группы меньшинств на предмет </w:t>
      </w:r>
      <w:r>
        <w:t>остановок</w:t>
      </w:r>
      <w:r w:rsidRPr="004B5A36">
        <w:t xml:space="preserve"> автомобилей. </w:t>
      </w:r>
      <w:proofErr w:type="gramStart"/>
      <w:r w:rsidRPr="004B5A36">
        <w:t>В одном из североамериканских штатов наблюдател</w:t>
      </w:r>
      <w:r>
        <w:t>и</w:t>
      </w:r>
      <w:r w:rsidRPr="004B5A36">
        <w:t xml:space="preserve"> документально отобразил</w:t>
      </w:r>
      <w:r>
        <w:t>и</w:t>
      </w:r>
      <w:r w:rsidRPr="004B5A36">
        <w:t xml:space="preserve"> факты непропорционального пресл</w:t>
      </w:r>
      <w:r w:rsidRPr="004B5A36">
        <w:t>е</w:t>
      </w:r>
      <w:r w:rsidRPr="004B5A36">
        <w:t xml:space="preserve">дования </w:t>
      </w:r>
      <w:r>
        <w:t xml:space="preserve">полицией </w:t>
      </w:r>
      <w:r w:rsidRPr="004B5A36">
        <w:t>водителей на основании их внешности</w:t>
      </w:r>
      <w:r w:rsidRPr="002C7CDF">
        <w:rPr>
          <w:sz w:val="18"/>
          <w:szCs w:val="18"/>
          <w:vertAlign w:val="superscript"/>
        </w:rPr>
        <w:footnoteReference w:id="6"/>
      </w:r>
      <w:r w:rsidRPr="002C7CDF">
        <w:rPr>
          <w:sz w:val="18"/>
          <w:szCs w:val="18"/>
        </w:rPr>
        <w:t>.</w:t>
      </w:r>
      <w:r w:rsidRPr="004B5A36">
        <w:t xml:space="preserve"> По сообщению наблюдателей, никакой статистически значимой разницы поведения водителей не наблюдалось, однако 73,2% </w:t>
      </w:r>
      <w:r>
        <w:t>остановленных</w:t>
      </w:r>
      <w:r w:rsidRPr="004B5A36">
        <w:t xml:space="preserve"> и арестов</w:t>
      </w:r>
      <w:r>
        <w:t>анных</w:t>
      </w:r>
      <w:r w:rsidRPr="004B5A36">
        <w:t xml:space="preserve"> </w:t>
      </w:r>
      <w:r>
        <w:t>являлись</w:t>
      </w:r>
      <w:r w:rsidRPr="004B5A36">
        <w:t xml:space="preserve"> лиц</w:t>
      </w:r>
      <w:r>
        <w:t>ами</w:t>
      </w:r>
      <w:r w:rsidRPr="004B5A36">
        <w:t xml:space="preserve"> африканского происхождения, несмотря на то, что такие лица составляли лишь 13,5% </w:t>
      </w:r>
      <w:r>
        <w:t xml:space="preserve">от </w:t>
      </w:r>
      <w:r w:rsidRPr="004B5A36">
        <w:t>всех водителей и пассажиров</w:t>
      </w:r>
      <w:r w:rsidRPr="002C7CDF">
        <w:rPr>
          <w:sz w:val="18"/>
          <w:szCs w:val="18"/>
          <w:vertAlign w:val="superscript"/>
        </w:rPr>
        <w:footnoteReference w:id="7"/>
      </w:r>
      <w:r w:rsidRPr="004B5A36">
        <w:t>. В другом докладе сообщалось, что в муниципалитете, где эта</w:t>
      </w:r>
      <w:proofErr w:type="gramEnd"/>
      <w:r w:rsidRPr="004B5A36">
        <w:t xml:space="preserve"> группа лиц составляла 67% населения, 85% остано</w:t>
      </w:r>
      <w:r w:rsidRPr="004B5A36">
        <w:t>в</w:t>
      </w:r>
      <w:r w:rsidRPr="004B5A36">
        <w:t xml:space="preserve">ленных </w:t>
      </w:r>
      <w:r>
        <w:t>полицией</w:t>
      </w:r>
      <w:r w:rsidRPr="004B5A36">
        <w:t xml:space="preserve"> автомобилей принадлежали лицам из этой группы, также как и 90% </w:t>
      </w:r>
      <w:r>
        <w:t>вызванных в суд</w:t>
      </w:r>
      <w:r w:rsidRPr="004B5A36">
        <w:t xml:space="preserve"> и 93% арестованных</w:t>
      </w:r>
      <w:r>
        <w:t>; к</w:t>
      </w:r>
      <w:r w:rsidRPr="004B5A36">
        <w:t>роме того, применение силы п</w:t>
      </w:r>
      <w:r w:rsidRPr="004B5A36">
        <w:t>о</w:t>
      </w:r>
      <w:r w:rsidRPr="004B5A36">
        <w:t>лицией осуществлялось в 88% случаев против лиц африканского происхожд</w:t>
      </w:r>
      <w:r w:rsidRPr="004B5A36">
        <w:t>е</w:t>
      </w:r>
      <w:r w:rsidRPr="004B5A36">
        <w:t>ния. Аналогичным образом в судебной системе этого же города на данную группу приходилось 95% осужденных за правонарушени</w:t>
      </w:r>
      <w:r>
        <w:t>я</w:t>
      </w:r>
      <w:r w:rsidRPr="004B5A36">
        <w:t xml:space="preserve"> пешеходов и 92% </w:t>
      </w:r>
      <w:r>
        <w:t>случаев</w:t>
      </w:r>
      <w:r w:rsidRPr="004B5A36">
        <w:t>, связанных с нарушениями общественного порядка</w:t>
      </w:r>
      <w:r w:rsidRPr="002C7CDF">
        <w:rPr>
          <w:sz w:val="18"/>
          <w:szCs w:val="18"/>
          <w:vertAlign w:val="superscript"/>
        </w:rPr>
        <w:footnoteReference w:id="8"/>
      </w:r>
      <w:r w:rsidRPr="004B5A36">
        <w:t>.</w:t>
      </w:r>
    </w:p>
    <w:p w:rsidR="003618CB" w:rsidRPr="004B5A36" w:rsidRDefault="003618CB" w:rsidP="003618CB">
      <w:pPr>
        <w:pStyle w:val="SingleTxtGR"/>
      </w:pPr>
      <w:r w:rsidRPr="004B5A36">
        <w:t>18.</w:t>
      </w:r>
      <w:r w:rsidRPr="004B5A36">
        <w:tab/>
        <w:t>Аналогичные проявления расового и этнического профилирования наблюда</w:t>
      </w:r>
      <w:r>
        <w:t>ю</w:t>
      </w:r>
      <w:r w:rsidRPr="004B5A36">
        <w:t>тся в тех случаях, когда должностные лица проводят проверки док</w:t>
      </w:r>
      <w:r w:rsidRPr="004B5A36">
        <w:t>у</w:t>
      </w:r>
      <w:r>
        <w:t>ментов</w:t>
      </w:r>
      <w:r w:rsidRPr="004B5A36">
        <w:t xml:space="preserve"> под предлогом борьбы с нелегальной иммиграцией. При таких видах </w:t>
      </w:r>
      <w:r>
        <w:t>остановок</w:t>
      </w:r>
      <w:r w:rsidRPr="004B5A36">
        <w:t xml:space="preserve"> сотрудники полиции или иммиграционн</w:t>
      </w:r>
      <w:r>
        <w:t>ой</w:t>
      </w:r>
      <w:r w:rsidRPr="004B5A36">
        <w:t xml:space="preserve"> службы требуют пред</w:t>
      </w:r>
      <w:r w:rsidRPr="004B5A36">
        <w:t>ъ</w:t>
      </w:r>
      <w:r w:rsidRPr="004B5A36">
        <w:t xml:space="preserve">явить документы, удостоверяющие личность, для проверки статуса проживания в стране. Власти используют проверку документов для преследования таких </w:t>
      </w:r>
      <w:r w:rsidRPr="004B5A36">
        <w:lastRenderedPageBreak/>
        <w:t>лиц и задержания и ареста просителей убежища</w:t>
      </w:r>
      <w:r w:rsidRPr="002C7CDF">
        <w:rPr>
          <w:sz w:val="18"/>
          <w:szCs w:val="18"/>
          <w:vertAlign w:val="superscript"/>
        </w:rPr>
        <w:footnoteReference w:id="9"/>
      </w:r>
      <w:r w:rsidRPr="004B5A36">
        <w:t>. В Европе власти предпочит</w:t>
      </w:r>
      <w:r w:rsidRPr="004B5A36">
        <w:t>а</w:t>
      </w:r>
      <w:r w:rsidRPr="004B5A36">
        <w:t xml:space="preserve">ют останавливать мужчин африканского и ближневосточного происхождения, а также </w:t>
      </w:r>
      <w:r>
        <w:t>представителей</w:t>
      </w:r>
      <w:r w:rsidRPr="004B5A36">
        <w:t xml:space="preserve"> других групп меньшинств по признаку их внешности. Исследование, проведенное в одном из восточноевропейских государств</w:t>
      </w:r>
      <w:r>
        <w:t>,</w:t>
      </w:r>
      <w:r w:rsidRPr="004B5A36">
        <w:t xml:space="preserve"> пок</w:t>
      </w:r>
      <w:r w:rsidRPr="004B5A36">
        <w:t>а</w:t>
      </w:r>
      <w:r w:rsidRPr="004B5A36">
        <w:t>зывает, что полиция проявляет непропорционально высокое внимание к лицам неславянской внешности в метро</w:t>
      </w:r>
      <w:r w:rsidRPr="002C7CDF">
        <w:rPr>
          <w:sz w:val="18"/>
          <w:szCs w:val="18"/>
          <w:vertAlign w:val="superscript"/>
        </w:rPr>
        <w:footnoteReference w:id="10"/>
      </w:r>
      <w:r w:rsidRPr="004B5A36">
        <w:t>. Сотрудники правоохранительных органов также преследуют отдельных лиц по признаку их религии и проводят массовые проверки документов вблизи мечетей</w:t>
      </w:r>
      <w:r w:rsidRPr="002C7CDF">
        <w:rPr>
          <w:sz w:val="18"/>
          <w:szCs w:val="18"/>
          <w:vertAlign w:val="superscript"/>
        </w:rPr>
        <w:footnoteReference w:id="11"/>
      </w:r>
      <w:r w:rsidRPr="004B5A36">
        <w:t xml:space="preserve">. </w:t>
      </w:r>
    </w:p>
    <w:p w:rsidR="003618CB" w:rsidRPr="004B5A36" w:rsidRDefault="003618CB" w:rsidP="003618CB">
      <w:pPr>
        <w:pStyle w:val="SingleTxtGR"/>
      </w:pPr>
      <w:r w:rsidRPr="004B5A36">
        <w:t>19.</w:t>
      </w:r>
      <w:r w:rsidRPr="004B5A36">
        <w:tab/>
      </w:r>
      <w:proofErr w:type="gramStart"/>
      <w:r w:rsidRPr="004B5A36">
        <w:t>Еще одним проявлением расового и этнического профилирования являе</w:t>
      </w:r>
      <w:r w:rsidRPr="004B5A36">
        <w:t>т</w:t>
      </w:r>
      <w:r w:rsidRPr="004B5A36">
        <w:t>ся возросшее применение силы в отношении групп меньшинств со стороны с</w:t>
      </w:r>
      <w:r w:rsidRPr="004B5A36">
        <w:t>о</w:t>
      </w:r>
      <w:r w:rsidRPr="004B5A36">
        <w:t>трудников правоохранительных органов</w:t>
      </w:r>
      <w:r w:rsidRPr="004824B4">
        <w:rPr>
          <w:sz w:val="18"/>
          <w:szCs w:val="18"/>
          <w:vertAlign w:val="superscript"/>
        </w:rPr>
        <w:footnoteReference w:id="12"/>
      </w:r>
      <w:r w:rsidRPr="004824B4">
        <w:rPr>
          <w:sz w:val="18"/>
          <w:szCs w:val="18"/>
        </w:rPr>
        <w:t>.</w:t>
      </w:r>
      <w:r w:rsidRPr="004B5A36">
        <w:t xml:space="preserve"> В одном из </w:t>
      </w:r>
      <w:r>
        <w:t>л</w:t>
      </w:r>
      <w:r w:rsidRPr="004B5A36">
        <w:t>атиноамериканских го</w:t>
      </w:r>
      <w:r w:rsidRPr="004B5A36">
        <w:t>с</w:t>
      </w:r>
      <w:r w:rsidRPr="004B5A36">
        <w:t xml:space="preserve">ударств лица африканского происхождения </w:t>
      </w:r>
      <w:r>
        <w:t xml:space="preserve">вдвое чаще </w:t>
      </w:r>
      <w:r w:rsidRPr="004B5A36">
        <w:t>подвергаются примен</w:t>
      </w:r>
      <w:r w:rsidRPr="004B5A36">
        <w:t>е</w:t>
      </w:r>
      <w:r w:rsidRPr="004B5A36">
        <w:t xml:space="preserve">нию смертоносной силы со стороны полиции </w:t>
      </w:r>
      <w:r>
        <w:t xml:space="preserve">с учетом </w:t>
      </w:r>
      <w:r w:rsidRPr="004B5A36">
        <w:t>их общ</w:t>
      </w:r>
      <w:r>
        <w:t>ей</w:t>
      </w:r>
      <w:r w:rsidRPr="004B5A36">
        <w:t xml:space="preserve"> представле</w:t>
      </w:r>
      <w:r w:rsidRPr="004B5A36">
        <w:t>н</w:t>
      </w:r>
      <w:r w:rsidRPr="004B5A36">
        <w:t>ност</w:t>
      </w:r>
      <w:r>
        <w:t>и</w:t>
      </w:r>
      <w:r w:rsidRPr="004B5A36">
        <w:t xml:space="preserve"> в составе населения</w:t>
      </w:r>
      <w:r w:rsidRPr="004824B4">
        <w:rPr>
          <w:sz w:val="18"/>
          <w:szCs w:val="18"/>
          <w:vertAlign w:val="superscript"/>
        </w:rPr>
        <w:footnoteReference w:id="13"/>
      </w:r>
      <w:r w:rsidRPr="004B5A36">
        <w:t>. В данной стране смертоносная сила полиции</w:t>
      </w:r>
      <w:r>
        <w:t>,</w:t>
      </w:r>
      <w:r w:rsidRPr="004B5A36">
        <w:t xml:space="preserve"> н</w:t>
      </w:r>
      <w:r w:rsidRPr="004B5A36">
        <w:t>е</w:t>
      </w:r>
      <w:r>
        <w:t>редко используемая</w:t>
      </w:r>
      <w:r w:rsidRPr="004B5A36">
        <w:t xml:space="preserve"> </w:t>
      </w:r>
      <w:r>
        <w:t>против</w:t>
      </w:r>
      <w:r w:rsidRPr="004B5A36">
        <w:t xml:space="preserve"> об</w:t>
      </w:r>
      <w:r>
        <w:t>щин</w:t>
      </w:r>
      <w:r w:rsidRPr="004B5A36">
        <w:t xml:space="preserve"> меньшинств</w:t>
      </w:r>
      <w:r>
        <w:t>,</w:t>
      </w:r>
      <w:r w:rsidRPr="004B5A36">
        <w:t xml:space="preserve"> часто </w:t>
      </w:r>
      <w:r>
        <w:t>обосновывается стремл</w:t>
      </w:r>
      <w:r>
        <w:t>е</w:t>
      </w:r>
      <w:r>
        <w:t>нием не</w:t>
      </w:r>
      <w:proofErr w:type="gramEnd"/>
      <w:r>
        <w:t xml:space="preserve"> допустить</w:t>
      </w:r>
      <w:r w:rsidRPr="004B5A36">
        <w:t xml:space="preserve"> столкновени</w:t>
      </w:r>
      <w:r>
        <w:t>я</w:t>
      </w:r>
      <w:r w:rsidRPr="004B5A36">
        <w:t xml:space="preserve"> между этими общинами и коренным насел</w:t>
      </w:r>
      <w:r w:rsidRPr="004B5A36">
        <w:t>е</w:t>
      </w:r>
      <w:r w:rsidRPr="004B5A36">
        <w:t>нием.</w:t>
      </w:r>
    </w:p>
    <w:p w:rsidR="003618CB" w:rsidRPr="004B5A36" w:rsidRDefault="003618CB" w:rsidP="003618CB">
      <w:pPr>
        <w:pStyle w:val="SingleTxtGR"/>
      </w:pPr>
      <w:r w:rsidRPr="004B5A36">
        <w:t>20.</w:t>
      </w:r>
      <w:r w:rsidRPr="004B5A36">
        <w:tab/>
        <w:t xml:space="preserve">В контексте иммиграции расовое и этническое профилирование имеет место в пунктах </w:t>
      </w:r>
      <w:r>
        <w:t>доступа</w:t>
      </w:r>
      <w:r w:rsidRPr="004B5A36">
        <w:t xml:space="preserve"> в страны − в местах официального пересечения гос</w:t>
      </w:r>
      <w:r w:rsidRPr="004B5A36">
        <w:t>у</w:t>
      </w:r>
      <w:r w:rsidRPr="004B5A36">
        <w:t>дарственной границы, а также в таких транспортных узлах, как аэропорты, ж</w:t>
      </w:r>
      <w:r w:rsidRPr="004B5A36">
        <w:t>е</w:t>
      </w:r>
      <w:r w:rsidRPr="004B5A36">
        <w:t>лезнодорожные и автобусные вокзалы. В этих местах таможенные и пограни</w:t>
      </w:r>
      <w:r w:rsidRPr="004B5A36">
        <w:t>ч</w:t>
      </w:r>
      <w:r w:rsidRPr="004B5A36">
        <w:t>ные службы заставляют конкретных лиц или конкретные группы пройти допо</w:t>
      </w:r>
      <w:r w:rsidRPr="004B5A36">
        <w:t>л</w:t>
      </w:r>
      <w:r w:rsidRPr="004B5A36">
        <w:t xml:space="preserve">нительную проверку </w:t>
      </w:r>
      <w:r>
        <w:t xml:space="preserve">и </w:t>
      </w:r>
      <w:r w:rsidRPr="004B5A36">
        <w:t>собеседовани</w:t>
      </w:r>
      <w:r>
        <w:t>е</w:t>
      </w:r>
      <w:r w:rsidRPr="004B5A36">
        <w:t>. Зачастую прохождение проверки таким</w:t>
      </w:r>
      <w:r>
        <w:t>и</w:t>
      </w:r>
      <w:r w:rsidRPr="004B5A36">
        <w:t xml:space="preserve"> лицами мотивируется взаимосвязью между </w:t>
      </w:r>
      <w:r>
        <w:t>им</w:t>
      </w:r>
      <w:r w:rsidRPr="004B5A36">
        <w:t xml:space="preserve">миграционным статусом и </w:t>
      </w:r>
      <w:r>
        <w:t>гра</w:t>
      </w:r>
      <w:r>
        <w:t>ж</w:t>
      </w:r>
      <w:r>
        <w:t>данством</w:t>
      </w:r>
      <w:r w:rsidRPr="004B5A36">
        <w:t>, расой или этнической принадлежностью. Меры безопасности и наблюдение, осуществляемое полицией в связи с усилиями по борьбе с терр</w:t>
      </w:r>
      <w:r w:rsidRPr="004B5A36">
        <w:t>о</w:t>
      </w:r>
      <w:r>
        <w:t xml:space="preserve">ризмом, также служат </w:t>
      </w:r>
      <w:r w:rsidRPr="004B5A36">
        <w:t>основанием для применения расового или этнического профилирования. По сути, во всем мире государств</w:t>
      </w:r>
      <w:r>
        <w:t>а</w:t>
      </w:r>
      <w:r w:rsidRPr="004B5A36">
        <w:t xml:space="preserve"> настолько </w:t>
      </w:r>
      <w:r>
        <w:t>закрепили</w:t>
      </w:r>
      <w:r w:rsidRPr="004B5A36">
        <w:t xml:space="preserve"> так</w:t>
      </w:r>
      <w:r>
        <w:t>ие процедуры, что они стали неот</w:t>
      </w:r>
      <w:r w:rsidRPr="004B5A36">
        <w:t>ъемлемой частью иммиграционных систем</w:t>
      </w:r>
      <w:r w:rsidRPr="00CC05FF">
        <w:rPr>
          <w:sz w:val="18"/>
          <w:szCs w:val="18"/>
          <w:vertAlign w:val="superscript"/>
        </w:rPr>
        <w:footnoteReference w:id="14"/>
      </w:r>
      <w:r>
        <w:t>.</w:t>
      </w:r>
    </w:p>
    <w:p w:rsidR="003618CB" w:rsidRPr="004B5A36" w:rsidRDefault="003618CB" w:rsidP="003618CB">
      <w:pPr>
        <w:pStyle w:val="SingleTxtGR"/>
        <w:rPr>
          <w:iCs/>
        </w:rPr>
      </w:pPr>
      <w:r w:rsidRPr="004B5A36">
        <w:t>21.</w:t>
      </w:r>
      <w:r w:rsidRPr="004B5A36">
        <w:tab/>
        <w:t xml:space="preserve">Внутри государств национальные и местные власти используют расовое и этническое профилирование в целях обеспечения соблюдения </w:t>
      </w:r>
      <w:r>
        <w:t>иммиграцио</w:t>
      </w:r>
      <w:r>
        <w:t>н</w:t>
      </w:r>
      <w:r>
        <w:t xml:space="preserve">ных </w:t>
      </w:r>
      <w:r w:rsidRPr="004B5A36">
        <w:t>пра</w:t>
      </w:r>
      <w:r>
        <w:t xml:space="preserve">вил </w:t>
      </w:r>
      <w:r w:rsidRPr="004B5A36">
        <w:t>(</w:t>
      </w:r>
      <w:r w:rsidRPr="004B5A36">
        <w:rPr>
          <w:iCs/>
          <w:lang w:val="en-GB"/>
        </w:rPr>
        <w:t>A</w:t>
      </w:r>
      <w:r w:rsidRPr="004B5A36">
        <w:rPr>
          <w:iCs/>
        </w:rPr>
        <w:t>/</w:t>
      </w:r>
      <w:proofErr w:type="spellStart"/>
      <w:r w:rsidRPr="004B5A36">
        <w:rPr>
          <w:iCs/>
          <w:lang w:val="en-GB"/>
        </w:rPr>
        <w:t>HRC</w:t>
      </w:r>
      <w:proofErr w:type="spellEnd"/>
      <w:r w:rsidRPr="004B5A36">
        <w:rPr>
          <w:iCs/>
        </w:rPr>
        <w:t>/17/33/</w:t>
      </w:r>
      <w:r w:rsidRPr="004B5A36">
        <w:rPr>
          <w:iCs/>
          <w:lang w:val="en-GB"/>
        </w:rPr>
        <w:t>Add</w:t>
      </w:r>
      <w:r w:rsidRPr="004B5A36">
        <w:rPr>
          <w:iCs/>
        </w:rPr>
        <w:t>.4). В некоторых федеративных государствах с</w:t>
      </w:r>
      <w:r w:rsidRPr="004B5A36">
        <w:rPr>
          <w:iCs/>
        </w:rPr>
        <w:t>о</w:t>
      </w:r>
      <w:r w:rsidRPr="004B5A36">
        <w:rPr>
          <w:iCs/>
        </w:rPr>
        <w:t>глашения, заключенные между центральным правительством и местными п</w:t>
      </w:r>
      <w:r w:rsidRPr="004B5A36">
        <w:rPr>
          <w:iCs/>
        </w:rPr>
        <w:t>о</w:t>
      </w:r>
      <w:r w:rsidRPr="004B5A36">
        <w:rPr>
          <w:iCs/>
        </w:rPr>
        <w:t>лицейским</w:t>
      </w:r>
      <w:r>
        <w:rPr>
          <w:iCs/>
        </w:rPr>
        <w:t>и</w:t>
      </w:r>
      <w:r w:rsidRPr="004B5A36">
        <w:rPr>
          <w:iCs/>
        </w:rPr>
        <w:t xml:space="preserve"> подразделениями, привели к чрезмерному делегировани</w:t>
      </w:r>
      <w:r>
        <w:rPr>
          <w:iCs/>
        </w:rPr>
        <w:t>ю</w:t>
      </w:r>
      <w:r w:rsidRPr="004B5A36">
        <w:rPr>
          <w:iCs/>
        </w:rPr>
        <w:t xml:space="preserve"> полн</w:t>
      </w:r>
      <w:r w:rsidRPr="004B5A36">
        <w:rPr>
          <w:iCs/>
        </w:rPr>
        <w:t>о</w:t>
      </w:r>
      <w:r w:rsidRPr="004B5A36">
        <w:rPr>
          <w:iCs/>
        </w:rPr>
        <w:t>мочий лицам, склонным к применению профилирования, что приводит к ситу</w:t>
      </w:r>
      <w:r w:rsidRPr="004B5A36">
        <w:rPr>
          <w:iCs/>
        </w:rPr>
        <w:t>а</w:t>
      </w:r>
      <w:r w:rsidRPr="004B5A36">
        <w:rPr>
          <w:iCs/>
        </w:rPr>
        <w:t xml:space="preserve">ции, </w:t>
      </w:r>
      <w:r>
        <w:rPr>
          <w:iCs/>
        </w:rPr>
        <w:t xml:space="preserve">когда работники, не относящиеся к </w:t>
      </w:r>
      <w:r w:rsidRPr="004B5A36">
        <w:rPr>
          <w:iCs/>
        </w:rPr>
        <w:t>миграционны</w:t>
      </w:r>
      <w:r>
        <w:rPr>
          <w:iCs/>
        </w:rPr>
        <w:t>м</w:t>
      </w:r>
      <w:r w:rsidRPr="004B5A36">
        <w:rPr>
          <w:iCs/>
        </w:rPr>
        <w:t xml:space="preserve"> служ</w:t>
      </w:r>
      <w:r>
        <w:rPr>
          <w:iCs/>
        </w:rPr>
        <w:t>бам,</w:t>
      </w:r>
      <w:r w:rsidRPr="004B5A36">
        <w:rPr>
          <w:iCs/>
        </w:rPr>
        <w:t xml:space="preserve"> непосре</w:t>
      </w:r>
      <w:r w:rsidRPr="004B5A36">
        <w:rPr>
          <w:iCs/>
        </w:rPr>
        <w:t>д</w:t>
      </w:r>
      <w:r w:rsidRPr="004B5A36">
        <w:rPr>
          <w:iCs/>
        </w:rPr>
        <w:t>ственно занимаются проведением иммиграционной политики. Кроме того, пр</w:t>
      </w:r>
      <w:r w:rsidRPr="004B5A36">
        <w:rPr>
          <w:iCs/>
        </w:rPr>
        <w:t>о</w:t>
      </w:r>
      <w:r w:rsidRPr="004B5A36">
        <w:rPr>
          <w:iCs/>
        </w:rPr>
        <w:t xml:space="preserve">винции и муниципалитеты </w:t>
      </w:r>
      <w:r>
        <w:rPr>
          <w:iCs/>
        </w:rPr>
        <w:t>также принимают положения</w:t>
      </w:r>
      <w:r w:rsidRPr="004B5A36">
        <w:rPr>
          <w:iCs/>
        </w:rPr>
        <w:t>, дополняющи</w:t>
      </w:r>
      <w:r>
        <w:rPr>
          <w:iCs/>
        </w:rPr>
        <w:t>е</w:t>
      </w:r>
      <w:r w:rsidRPr="004B5A36">
        <w:rPr>
          <w:iCs/>
        </w:rPr>
        <w:t xml:space="preserve"> фед</w:t>
      </w:r>
      <w:r w:rsidRPr="004B5A36">
        <w:rPr>
          <w:iCs/>
        </w:rPr>
        <w:t>е</w:t>
      </w:r>
      <w:r w:rsidRPr="004B5A36">
        <w:rPr>
          <w:iCs/>
        </w:rPr>
        <w:t>ральное законодательство. В обоих сценариях дискреционные полномочия д</w:t>
      </w:r>
      <w:r w:rsidRPr="004B5A36">
        <w:rPr>
          <w:iCs/>
        </w:rPr>
        <w:t>о</w:t>
      </w:r>
      <w:r w:rsidRPr="004B5A36">
        <w:rPr>
          <w:iCs/>
        </w:rPr>
        <w:lastRenderedPageBreak/>
        <w:t xml:space="preserve">пускают профилирование на стадиях </w:t>
      </w:r>
      <w:r>
        <w:rPr>
          <w:iCs/>
        </w:rPr>
        <w:t>остановки</w:t>
      </w:r>
      <w:r w:rsidRPr="004B5A36">
        <w:rPr>
          <w:iCs/>
        </w:rPr>
        <w:t>, ареста, расследования и суде</w:t>
      </w:r>
      <w:r w:rsidRPr="004B5A36">
        <w:rPr>
          <w:iCs/>
        </w:rPr>
        <w:t>б</w:t>
      </w:r>
      <w:r w:rsidRPr="004B5A36">
        <w:rPr>
          <w:iCs/>
        </w:rPr>
        <w:t>ного преследования</w:t>
      </w:r>
      <w:r w:rsidRPr="00D36EEB">
        <w:rPr>
          <w:iCs/>
          <w:sz w:val="18"/>
          <w:szCs w:val="18"/>
          <w:vertAlign w:val="superscript"/>
        </w:rPr>
        <w:footnoteReference w:id="15"/>
      </w:r>
      <w:r w:rsidRPr="004B5A36">
        <w:rPr>
          <w:iCs/>
        </w:rPr>
        <w:t>.</w:t>
      </w:r>
    </w:p>
    <w:p w:rsidR="003618CB" w:rsidRDefault="003618CB" w:rsidP="003618CB">
      <w:pPr>
        <w:pStyle w:val="SingleTxtGR"/>
      </w:pPr>
      <w:r w:rsidRPr="004B5A36">
        <w:rPr>
          <w:iCs/>
        </w:rPr>
        <w:t>22.</w:t>
      </w:r>
      <w:r w:rsidRPr="004B5A36">
        <w:rPr>
          <w:iCs/>
        </w:rPr>
        <w:tab/>
        <w:t xml:space="preserve">Профилирование в сфере иммиграции также ограничивает </w:t>
      </w:r>
      <w:r>
        <w:rPr>
          <w:iCs/>
        </w:rPr>
        <w:t>возможности</w:t>
      </w:r>
      <w:r w:rsidRPr="004B5A36">
        <w:rPr>
          <w:iCs/>
        </w:rPr>
        <w:t xml:space="preserve"> жертв путешествовать. Например, отказ государств выдавать свидетельства </w:t>
      </w:r>
      <w:r>
        <w:rPr>
          <w:iCs/>
        </w:rPr>
        <w:t>о</w:t>
      </w:r>
      <w:r w:rsidRPr="004B5A36">
        <w:rPr>
          <w:iCs/>
        </w:rPr>
        <w:t xml:space="preserve"> регистрации рождений и документ</w:t>
      </w:r>
      <w:r>
        <w:rPr>
          <w:iCs/>
        </w:rPr>
        <w:t>ы</w:t>
      </w:r>
      <w:r w:rsidRPr="004B5A36">
        <w:rPr>
          <w:iCs/>
        </w:rPr>
        <w:t>, удостоверяющи</w:t>
      </w:r>
      <w:r>
        <w:rPr>
          <w:iCs/>
        </w:rPr>
        <w:t>е личность,</w:t>
      </w:r>
      <w:r w:rsidRPr="004B5A36">
        <w:rPr>
          <w:iCs/>
        </w:rPr>
        <w:t xml:space="preserve"> членам ко</w:t>
      </w:r>
      <w:r w:rsidRPr="004B5A36">
        <w:rPr>
          <w:iCs/>
        </w:rPr>
        <w:t>н</w:t>
      </w:r>
      <w:r w:rsidRPr="004B5A36">
        <w:rPr>
          <w:iCs/>
        </w:rPr>
        <w:t>кретных этни</w:t>
      </w:r>
      <w:r>
        <w:rPr>
          <w:iCs/>
        </w:rPr>
        <w:t>ческих групп</w:t>
      </w:r>
      <w:r w:rsidRPr="004B5A36">
        <w:rPr>
          <w:iCs/>
        </w:rPr>
        <w:t xml:space="preserve"> препятствует перемещению лиц через границы и их доступу к государственным пособиям (</w:t>
      </w:r>
      <w:r w:rsidRPr="004B5A36">
        <w:rPr>
          <w:iCs/>
          <w:lang w:val="en-GB"/>
        </w:rPr>
        <w:t>A</w:t>
      </w:r>
      <w:r w:rsidRPr="004B5A36">
        <w:rPr>
          <w:iCs/>
        </w:rPr>
        <w:t>/69/398). Иногда государства разреш</w:t>
      </w:r>
      <w:r w:rsidRPr="004B5A36">
        <w:rPr>
          <w:iCs/>
        </w:rPr>
        <w:t>а</w:t>
      </w:r>
      <w:r w:rsidRPr="004B5A36">
        <w:rPr>
          <w:iCs/>
        </w:rPr>
        <w:t>ют или поощряют применение расового и этнического профилирования час</w:t>
      </w:r>
      <w:r w:rsidRPr="004B5A36">
        <w:rPr>
          <w:iCs/>
        </w:rPr>
        <w:t>т</w:t>
      </w:r>
      <w:r w:rsidRPr="004B5A36">
        <w:rPr>
          <w:iCs/>
        </w:rPr>
        <w:t>ными субъектами. Одно ближневосточное государство уже ограничило пер</w:t>
      </w:r>
      <w:r w:rsidRPr="004B5A36">
        <w:rPr>
          <w:iCs/>
        </w:rPr>
        <w:t>е</w:t>
      </w:r>
      <w:r w:rsidRPr="004B5A36">
        <w:rPr>
          <w:iCs/>
        </w:rPr>
        <w:t xml:space="preserve">движение </w:t>
      </w:r>
      <w:r>
        <w:rPr>
          <w:iCs/>
        </w:rPr>
        <w:t xml:space="preserve">лиц </w:t>
      </w:r>
      <w:r w:rsidRPr="004B5A36">
        <w:rPr>
          <w:iCs/>
        </w:rPr>
        <w:t>определенной этнической принадлежности, включая его со</w:t>
      </w:r>
      <w:r w:rsidRPr="004B5A36">
        <w:rPr>
          <w:iCs/>
        </w:rPr>
        <w:t>б</w:t>
      </w:r>
      <w:r w:rsidRPr="004B5A36">
        <w:rPr>
          <w:iCs/>
        </w:rPr>
        <w:t>ственных граждан. Кроме того, согласно сообщениям, оно разрешило одной авиакомпании подвергать эту группу процедуре тщательного обыска (</w:t>
      </w:r>
      <w:r w:rsidRPr="004B5A36">
        <w:rPr>
          <w:iCs/>
          <w:lang w:val="en-GB"/>
        </w:rPr>
        <w:t>A</w:t>
      </w:r>
      <w:r w:rsidRPr="004B5A36">
        <w:rPr>
          <w:iCs/>
        </w:rPr>
        <w:t>/</w:t>
      </w:r>
      <w:proofErr w:type="spellStart"/>
      <w:r w:rsidRPr="004B5A36">
        <w:rPr>
          <w:iCs/>
          <w:lang w:val="en-GB"/>
        </w:rPr>
        <w:t>HRC</w:t>
      </w:r>
      <w:proofErr w:type="spellEnd"/>
      <w:r w:rsidRPr="004B5A36">
        <w:rPr>
          <w:iCs/>
        </w:rPr>
        <w:t>/25/67). Профилирование со стороны частных и государственных суб</w:t>
      </w:r>
      <w:r w:rsidRPr="004B5A36">
        <w:rPr>
          <w:iCs/>
        </w:rPr>
        <w:t>ъ</w:t>
      </w:r>
      <w:r w:rsidRPr="004B5A36">
        <w:rPr>
          <w:iCs/>
        </w:rPr>
        <w:t>ектов может также осуществляться с использованием</w:t>
      </w:r>
      <w:r>
        <w:rPr>
          <w:iCs/>
        </w:rPr>
        <w:t xml:space="preserve"> различных</w:t>
      </w:r>
      <w:r w:rsidRPr="004B5A36">
        <w:rPr>
          <w:iCs/>
        </w:rPr>
        <w:t xml:space="preserve"> технологий. Корпорации разработали программное обеспечение по "профилированию ри</w:t>
      </w:r>
      <w:r w:rsidRPr="004B5A36">
        <w:rPr>
          <w:iCs/>
        </w:rPr>
        <w:t>с</w:t>
      </w:r>
      <w:r w:rsidRPr="004B5A36">
        <w:rPr>
          <w:iCs/>
        </w:rPr>
        <w:t>ка", которое он</w:t>
      </w:r>
      <w:r>
        <w:rPr>
          <w:iCs/>
        </w:rPr>
        <w:t>и</w:t>
      </w:r>
      <w:r w:rsidRPr="004B5A36">
        <w:rPr>
          <w:iCs/>
        </w:rPr>
        <w:t xml:space="preserve"> продают правоохранительным структурам для использования на пограничных пунктах и для создания баз данных о преступности. В связи с этим возникает обеспокоенность по поводу институционализации профилир</w:t>
      </w:r>
      <w:r w:rsidRPr="004B5A36">
        <w:rPr>
          <w:iCs/>
        </w:rPr>
        <w:t>о</w:t>
      </w:r>
      <w:r w:rsidRPr="004B5A36">
        <w:rPr>
          <w:iCs/>
        </w:rPr>
        <w:t>вания</w:t>
      </w:r>
      <w:r w:rsidRPr="00B736C1">
        <w:rPr>
          <w:iCs/>
          <w:sz w:val="18"/>
          <w:szCs w:val="18"/>
          <w:vertAlign w:val="superscript"/>
        </w:rPr>
        <w:footnoteReference w:id="16"/>
      </w:r>
      <w:r>
        <w:rPr>
          <w:iCs/>
        </w:rPr>
        <w:t>.</w:t>
      </w:r>
    </w:p>
    <w:p w:rsidR="00F86759" w:rsidRPr="007B1F73" w:rsidRDefault="00F86759" w:rsidP="00F86759">
      <w:pPr>
        <w:pStyle w:val="SingleTxtGR"/>
      </w:pPr>
      <w:r w:rsidRPr="009E3D8E">
        <w:t>23</w:t>
      </w:r>
      <w:r w:rsidRPr="007B1F73">
        <w:t>.</w:t>
      </w:r>
      <w:r w:rsidRPr="007B1F73">
        <w:tab/>
        <w:t>Расов</w:t>
      </w:r>
      <w:r>
        <w:t>ое</w:t>
      </w:r>
      <w:r w:rsidRPr="007B1F73">
        <w:t xml:space="preserve"> и этническое профилирование также проявляется в широкой процессуальной независимости, допускаемой системами уголовного правос</w:t>
      </w:r>
      <w:r w:rsidRPr="007B1F73">
        <w:t>у</w:t>
      </w:r>
      <w:r w:rsidRPr="007B1F73">
        <w:t>дия государств. Исследования подтверждают наличие сильной взаимосвязи между статусом меньшинства и назначением более строгих уголовных наказ</w:t>
      </w:r>
      <w:r w:rsidRPr="007B1F73">
        <w:t>а</w:t>
      </w:r>
      <w:r w:rsidRPr="007B1F73">
        <w:t>ний</w:t>
      </w:r>
      <w:r w:rsidRPr="00C2727C">
        <w:rPr>
          <w:sz w:val="18"/>
          <w:vertAlign w:val="superscript"/>
        </w:rPr>
        <w:footnoteReference w:id="17"/>
      </w:r>
      <w:r w:rsidRPr="007B1F73">
        <w:t xml:space="preserve">. Свидетельства, поступающие из некоторых государств, показывают, что </w:t>
      </w:r>
      <w:r>
        <w:t>скрытая</w:t>
      </w:r>
      <w:r w:rsidRPr="007B1F73">
        <w:t xml:space="preserve"> предвзятость, включая стереотипы о том, что люди с небелым цветом кожи склонны к насилию, оказыва</w:t>
      </w:r>
      <w:r>
        <w:t>е</w:t>
      </w:r>
      <w:r w:rsidRPr="007B1F73">
        <w:t>т влияние на уголовное расследование.</w:t>
      </w:r>
    </w:p>
    <w:p w:rsidR="00F86759" w:rsidRPr="007B1F73" w:rsidRDefault="00F86759" w:rsidP="00F86759">
      <w:pPr>
        <w:pStyle w:val="SingleTxtGR"/>
      </w:pPr>
      <w:r w:rsidRPr="007B1F73">
        <w:t>24.</w:t>
      </w:r>
      <w:r w:rsidRPr="007B1F73">
        <w:tab/>
        <w:t>Высок</w:t>
      </w:r>
      <w:r>
        <w:t>ая степень</w:t>
      </w:r>
      <w:r w:rsidRPr="007B1F73">
        <w:t xml:space="preserve"> процессуальной независимости в системах уголовного правосудия государств способствуют расовому и этническому </w:t>
      </w:r>
      <w:proofErr w:type="gramStart"/>
      <w:r w:rsidRPr="007B1F73">
        <w:t>профилированию</w:t>
      </w:r>
      <w:proofErr w:type="gramEnd"/>
      <w:r w:rsidRPr="007B1F73">
        <w:t xml:space="preserve"> и привод</w:t>
      </w:r>
      <w:r>
        <w:t>и</w:t>
      </w:r>
      <w:r w:rsidRPr="007B1F73">
        <w:t>т к непропорционально высокой представленности представителей этнических меньшинств в местах содержания под стражей</w:t>
      </w:r>
      <w:r w:rsidRPr="00C2727C">
        <w:rPr>
          <w:sz w:val="18"/>
          <w:vertAlign w:val="superscript"/>
        </w:rPr>
        <w:footnoteReference w:id="18"/>
      </w:r>
      <w:r>
        <w:t>. В 2014 году 60% </w:t>
      </w:r>
      <w:r w:rsidRPr="007B1F73">
        <w:t>заключенных в одном североамериканском штате составляли лица, пр</w:t>
      </w:r>
      <w:r w:rsidRPr="007B1F73">
        <w:t>и</w:t>
      </w:r>
      <w:r w:rsidRPr="007B1F73">
        <w:t>надлежа</w:t>
      </w:r>
      <w:r>
        <w:t>щие</w:t>
      </w:r>
      <w:r w:rsidRPr="007B1F73">
        <w:t xml:space="preserve"> к расовым и этническим меньшинствам</w:t>
      </w:r>
      <w:r w:rsidRPr="00C2727C">
        <w:rPr>
          <w:sz w:val="18"/>
          <w:vertAlign w:val="superscript"/>
        </w:rPr>
        <w:footnoteReference w:id="19"/>
      </w:r>
      <w:r w:rsidRPr="007B1F73">
        <w:t>. Кроме того, в ряде шт</w:t>
      </w:r>
      <w:r w:rsidRPr="007B1F73">
        <w:t>а</w:t>
      </w:r>
      <w:r w:rsidRPr="007B1F73">
        <w:t>тов были проведены кампании по применению суровых мер в отношении уп</w:t>
      </w:r>
      <w:r w:rsidRPr="007B1F73">
        <w:t>о</w:t>
      </w:r>
      <w:r w:rsidRPr="007B1F73">
        <w:t xml:space="preserve">требления наркотиков. </w:t>
      </w:r>
      <w:proofErr w:type="gramStart"/>
      <w:r w:rsidRPr="007B1F73">
        <w:t xml:space="preserve">Результатом этих кампаний стала </w:t>
      </w:r>
      <w:r>
        <w:t>не</w:t>
      </w:r>
      <w:r w:rsidRPr="007B1F73">
        <w:t>пропорционально</w:t>
      </w:r>
      <w:r>
        <w:t xml:space="preserve"> высокая доля</w:t>
      </w:r>
      <w:r w:rsidRPr="007B1F73">
        <w:t xml:space="preserve"> представителей меньшинств в составе заключенных тюрем</w:t>
      </w:r>
      <w:r w:rsidRPr="00C2727C">
        <w:rPr>
          <w:sz w:val="18"/>
          <w:vertAlign w:val="superscript"/>
        </w:rPr>
        <w:footnoteReference w:id="20"/>
      </w:r>
      <w:r w:rsidRPr="007B1F73">
        <w:t>. Так, например, в исследовании, проведенном в одном и</w:t>
      </w:r>
      <w:r>
        <w:t>з</w:t>
      </w:r>
      <w:r w:rsidRPr="007B1F73">
        <w:t xml:space="preserve"> североамериканских шт</w:t>
      </w:r>
      <w:r w:rsidRPr="007B1F73">
        <w:t>а</w:t>
      </w:r>
      <w:r w:rsidRPr="007B1F73">
        <w:t xml:space="preserve">тов, было показано, что у мужчин африканского происхождения вероятность </w:t>
      </w:r>
      <w:r w:rsidRPr="007B1F73">
        <w:lastRenderedPageBreak/>
        <w:t>попасть в тюрьму за преступления, связанные с наркотик</w:t>
      </w:r>
      <w:r>
        <w:t>ами</w:t>
      </w:r>
      <w:r w:rsidRPr="007B1F73">
        <w:t xml:space="preserve">, </w:t>
      </w:r>
      <w:r>
        <w:t xml:space="preserve">почти </w:t>
      </w:r>
      <w:r w:rsidRPr="007B1F73">
        <w:t>в 12 раз выше, чем у остальных мужчин, несмотря на обследования, подтверждающие, что обе группы употребляли и продавали наркотики приблизительно</w:t>
      </w:r>
      <w:proofErr w:type="gramEnd"/>
      <w:r w:rsidRPr="007B1F73">
        <w:t xml:space="preserve"> в равной степени</w:t>
      </w:r>
      <w:r w:rsidRPr="00C2727C">
        <w:rPr>
          <w:sz w:val="18"/>
          <w:vertAlign w:val="superscript"/>
        </w:rPr>
        <w:footnoteReference w:id="21"/>
      </w:r>
      <w:r w:rsidRPr="007B1F73">
        <w:t>.</w:t>
      </w:r>
    </w:p>
    <w:p w:rsidR="00F86759" w:rsidRPr="007B1F73" w:rsidRDefault="00F86759" w:rsidP="00F86759">
      <w:pPr>
        <w:pStyle w:val="H1GR"/>
      </w:pPr>
      <w:r>
        <w:tab/>
      </w:r>
      <w:r w:rsidRPr="007B1F73">
        <w:t>С.</w:t>
      </w:r>
      <w:r w:rsidRPr="007B1F73">
        <w:tab/>
        <w:t>Правовая политика и нормативные рамки запрещения расового и этнического профилирования, а также аналогичные меры, политика и законы, принятые на международном, региональном и национальном уровнях</w:t>
      </w:r>
    </w:p>
    <w:p w:rsidR="00F86759" w:rsidRPr="007B1F73" w:rsidRDefault="00F86759" w:rsidP="00F86759">
      <w:pPr>
        <w:pStyle w:val="SingleTxtGR"/>
      </w:pPr>
      <w:r w:rsidRPr="007B1F73">
        <w:t>25.</w:t>
      </w:r>
      <w:r w:rsidRPr="007B1F73">
        <w:tab/>
        <w:t>В ответ на проявления вышеописанного феномена Специальный докла</w:t>
      </w:r>
      <w:r w:rsidRPr="007B1F73">
        <w:t>д</w:t>
      </w:r>
      <w:r w:rsidRPr="007B1F73">
        <w:t>чик напоминает о том, что международные и региональные организации, а та</w:t>
      </w:r>
      <w:r w:rsidRPr="007B1F73">
        <w:t>к</w:t>
      </w:r>
      <w:r w:rsidRPr="007B1F73">
        <w:t>же государства приняли множество законов и договоров, направленных на пр</w:t>
      </w:r>
      <w:r w:rsidRPr="007B1F73">
        <w:t>е</w:t>
      </w:r>
      <w:r w:rsidRPr="007B1F73">
        <w:t>сечение и запрещение применения расового и этнического профилирования.</w:t>
      </w:r>
    </w:p>
    <w:p w:rsidR="00F86759" w:rsidRPr="007B1F73" w:rsidRDefault="00F86759" w:rsidP="00F86759">
      <w:pPr>
        <w:pStyle w:val="H23GR"/>
      </w:pPr>
      <w:r>
        <w:tab/>
      </w:r>
      <w:r w:rsidRPr="007B1F73">
        <w:t>1.</w:t>
      </w:r>
      <w:r w:rsidRPr="007B1F73">
        <w:tab/>
        <w:t>Международная правовая политика и нормативные рамки</w:t>
      </w:r>
    </w:p>
    <w:p w:rsidR="00F86759" w:rsidRPr="007B1F73" w:rsidRDefault="00F86759" w:rsidP="00F86759">
      <w:pPr>
        <w:pStyle w:val="SingleTxtGR"/>
      </w:pPr>
      <w:r w:rsidRPr="007B1F73">
        <w:t>26.</w:t>
      </w:r>
      <w:r w:rsidRPr="007B1F73">
        <w:tab/>
        <w:t>Расовое и этническое профилирование запрещено в соответствии с но</w:t>
      </w:r>
      <w:r w:rsidRPr="007B1F73">
        <w:t>р</w:t>
      </w:r>
      <w:r w:rsidRPr="007B1F73">
        <w:t>мами международного права прав человека и несовместимо с такими разли</w:t>
      </w:r>
      <w:r w:rsidRPr="007B1F73">
        <w:t>ч</w:t>
      </w:r>
      <w:r w:rsidRPr="007B1F73">
        <w:t xml:space="preserve">ными положениями, как право на жизнь, свободную от расовой дискриминации, право на равенство перед законом, право на свободу и безопасность личности и право на презумпцию невиновности. </w:t>
      </w:r>
      <w:r>
        <w:t>В частности,</w:t>
      </w:r>
      <w:r w:rsidRPr="007B1F73">
        <w:t xml:space="preserve"> Международная конвенция о ликвидации всех форм расовой дискриминации в статьях 2, 4, 5 и 7 запрещает применение расового профилирования. </w:t>
      </w:r>
      <w:proofErr w:type="gramStart"/>
      <w:r w:rsidRPr="007B1F73">
        <w:t>Кроме того, положение о всеобщем р</w:t>
      </w:r>
      <w:r w:rsidRPr="007B1F73">
        <w:t>а</w:t>
      </w:r>
      <w:r w:rsidRPr="007B1F73">
        <w:t>венстве Международного пакта о гражданских и политических правах (ст</w:t>
      </w:r>
      <w:r w:rsidRPr="007B1F73">
        <w:t>а</w:t>
      </w:r>
      <w:r w:rsidRPr="007B1F73">
        <w:t>тья</w:t>
      </w:r>
      <w:r>
        <w:t> </w:t>
      </w:r>
      <w:r w:rsidRPr="007B1F73">
        <w:t>26) и другие предусмотренные в нем конкретные гарантии запрещают рас</w:t>
      </w:r>
      <w:r w:rsidRPr="007B1F73">
        <w:t>о</w:t>
      </w:r>
      <w:r w:rsidRPr="007B1F73">
        <w:t>вую дискриминацию в связи с "правом на свободу и безопасность лица", пр</w:t>
      </w:r>
      <w:r w:rsidRPr="007B1F73">
        <w:t>и</w:t>
      </w:r>
      <w:r w:rsidRPr="007B1F73">
        <w:t>знают незаконными "произвольные аресты или произвольное содержание под стражей" и не допускают лишения свободы "иначе, как на таких основаниях и в соответствии с такой процедурой, которые</w:t>
      </w:r>
      <w:proofErr w:type="gramEnd"/>
      <w:r w:rsidRPr="007B1F73">
        <w:t xml:space="preserve"> устан</w:t>
      </w:r>
      <w:r>
        <w:t>овлены законом" (пункт 1 ст</w:t>
      </w:r>
      <w:r>
        <w:t>а</w:t>
      </w:r>
      <w:r>
        <w:t>тьи </w:t>
      </w:r>
      <w:r w:rsidRPr="007B1F73">
        <w:t>9).</w:t>
      </w:r>
    </w:p>
    <w:p w:rsidR="00F86759" w:rsidRPr="007B1F73" w:rsidRDefault="00F86759" w:rsidP="00F86759">
      <w:pPr>
        <w:pStyle w:val="SingleTxtGR"/>
      </w:pPr>
      <w:r w:rsidRPr="007B1F73">
        <w:t>27.</w:t>
      </w:r>
      <w:r w:rsidRPr="007B1F73">
        <w:tab/>
        <w:t>Специальный докладчик напоминает, что ряд правозащитных механизмов Организации Объединенных Наций уже рассматривал проблему применения расового и этнического профилирования в полиции, при осуществлении имм</w:t>
      </w:r>
      <w:r w:rsidRPr="007B1F73">
        <w:t>и</w:t>
      </w:r>
      <w:r w:rsidRPr="007B1F73">
        <w:t xml:space="preserve">грационного и пограничного контроля, а также в местах лишения свободы. </w:t>
      </w:r>
      <w:r>
        <w:t>В частности,</w:t>
      </w:r>
      <w:r w:rsidRPr="007B1F73">
        <w:t xml:space="preserve"> Комитет по ликвидации расовой дискриминации </w:t>
      </w:r>
      <w:r>
        <w:t>ясно</w:t>
      </w:r>
      <w:r w:rsidRPr="007B1F73">
        <w:t xml:space="preserve"> указал, что Международная конвенция о ликвидации всех форм расовой дискриминации запрещает государствам-членам проводить профилирование на основании расы или этнической принадлежности. </w:t>
      </w:r>
      <w:proofErr w:type="gramStart"/>
      <w:r w:rsidRPr="007B1F73">
        <w:t>В своей общей рекомендации № 13 о подг</w:t>
      </w:r>
      <w:r w:rsidRPr="007B1F73">
        <w:t>о</w:t>
      </w:r>
      <w:r w:rsidRPr="007B1F73">
        <w:t>товке сотрудников правоохранительных органов по вопросам защиты прав ч</w:t>
      </w:r>
      <w:r w:rsidRPr="007B1F73">
        <w:t>е</w:t>
      </w:r>
      <w:r w:rsidRPr="007B1F73">
        <w:t xml:space="preserve">ловека Комитет </w:t>
      </w:r>
      <w:r>
        <w:t>напомнил</w:t>
      </w:r>
      <w:r w:rsidRPr="007B1F73">
        <w:t xml:space="preserve"> положения статьи 2 Конвенции, которая обязывает государства-члены обеспечивать, чтобы государственные органы и учреждения не поддерживали расовую дискриминацию, а также обязательство государств-участников гарантировать защищаемые </w:t>
      </w:r>
      <w:r>
        <w:t>согласно</w:t>
      </w:r>
      <w:r w:rsidRPr="007B1F73">
        <w:t xml:space="preserve"> статье 5 Конвенции права на равенство перед законом без различия расы, цвета кожи, национального или э</w:t>
      </w:r>
      <w:r w:rsidRPr="007B1F73">
        <w:t>т</w:t>
      </w:r>
      <w:r w:rsidRPr="007B1F73">
        <w:t>нического происхождения.</w:t>
      </w:r>
      <w:proofErr w:type="gramEnd"/>
      <w:r w:rsidRPr="007B1F73">
        <w:t xml:space="preserve"> Комитет также пояснил, что эти обязательства во</w:t>
      </w:r>
      <w:r w:rsidRPr="007B1F73">
        <w:t>з</w:t>
      </w:r>
      <w:r w:rsidRPr="007B1F73">
        <w:t>лагаются на сотрудников национальных правоохранительных органов, которые должны быть надлежащим образом информированы о</w:t>
      </w:r>
      <w:r>
        <w:t>б</w:t>
      </w:r>
      <w:r w:rsidRPr="00FB4991">
        <w:t xml:space="preserve"> </w:t>
      </w:r>
      <w:r w:rsidRPr="007B1F73">
        <w:t xml:space="preserve">обязательствах своих </w:t>
      </w:r>
      <w:r w:rsidRPr="007B1F73">
        <w:lastRenderedPageBreak/>
        <w:t>государств и о Кодексе поведения сотрудников правоохранительных орга</w:t>
      </w:r>
      <w:r>
        <w:t>нов (см. резолюцию</w:t>
      </w:r>
      <w:r w:rsidRPr="007B1F73">
        <w:t xml:space="preserve"> 34/169 Генеральной Ассамблеи, приложение).</w:t>
      </w:r>
    </w:p>
    <w:p w:rsidR="00F86759" w:rsidRPr="007B1F73" w:rsidRDefault="00F86759" w:rsidP="00F86759">
      <w:pPr>
        <w:pStyle w:val="SingleTxtGR"/>
      </w:pPr>
      <w:r w:rsidRPr="007B1F73">
        <w:t>28.</w:t>
      </w:r>
      <w:r w:rsidRPr="007B1F73">
        <w:tab/>
      </w:r>
      <w:r>
        <w:t>Кроме</w:t>
      </w:r>
      <w:r w:rsidRPr="007B1F73">
        <w:t xml:space="preserve"> того, Комитет вновь подтвердил свою позицию по расовому и э</w:t>
      </w:r>
      <w:r w:rsidRPr="007B1F73">
        <w:t>т</w:t>
      </w:r>
      <w:r w:rsidRPr="007B1F73">
        <w:t>ническому профилированию в своей общей рекомендации № 31 о предупр</w:t>
      </w:r>
      <w:r w:rsidRPr="007B1F73">
        <w:t>е</w:t>
      </w:r>
      <w:r w:rsidRPr="007B1F73">
        <w:t>ждении расовой дискриминации в процессе отправления и функционирования системы уголовного правосудия. Комитет рекомендовал государствам не допу</w:t>
      </w:r>
      <w:r w:rsidRPr="007B1F73">
        <w:t>с</w:t>
      </w:r>
      <w:r w:rsidRPr="007B1F73">
        <w:t>кать допросов, арестов и обысков лиц, основанных исключительно на внешн</w:t>
      </w:r>
      <w:r w:rsidRPr="007B1F73">
        <w:t>о</w:t>
      </w:r>
      <w:r w:rsidRPr="007B1F73">
        <w:t>сти</w:t>
      </w:r>
      <w:r>
        <w:t xml:space="preserve"> этих лиц</w:t>
      </w:r>
      <w:r w:rsidRPr="007B1F73">
        <w:t xml:space="preserve">, которая </w:t>
      </w:r>
      <w:r>
        <w:t>вызывает</w:t>
      </w:r>
      <w:r w:rsidRPr="00FB4991">
        <w:t xml:space="preserve"> </w:t>
      </w:r>
      <w:r w:rsidRPr="007B1F73">
        <w:t xml:space="preserve">более серьезные подозрения в отношении таких лиц. </w:t>
      </w:r>
      <w:r>
        <w:t>К</w:t>
      </w:r>
      <w:r w:rsidRPr="007B1F73">
        <w:t xml:space="preserve"> соответствующим государственным служащим</w:t>
      </w:r>
      <w:r>
        <w:t>, в частности,</w:t>
      </w:r>
      <w:r w:rsidRPr="007B1F73">
        <w:t xml:space="preserve"> относятся сотрудники полиции, военнослужащие, работники таможен, аэропортов, пен</w:t>
      </w:r>
      <w:r w:rsidRPr="007B1F73">
        <w:t>и</w:t>
      </w:r>
      <w:r w:rsidRPr="007B1F73">
        <w:t xml:space="preserve">тенциарных учреждений, </w:t>
      </w:r>
      <w:r>
        <w:t xml:space="preserve">а также </w:t>
      </w:r>
      <w:r w:rsidRPr="007B1F73">
        <w:t xml:space="preserve">социальных, медицинских и психиатрических служб. Комитет непосредственно </w:t>
      </w:r>
      <w:r>
        <w:t>использовал</w:t>
      </w:r>
      <w:r w:rsidRPr="007B1F73">
        <w:t xml:space="preserve"> эти рекомендации, касающиеся расового и этнического профилирования, при проведении своей оценки </w:t>
      </w:r>
      <w:r>
        <w:t>отдел</w:t>
      </w:r>
      <w:r>
        <w:t>ь</w:t>
      </w:r>
      <w:r>
        <w:t>ных</w:t>
      </w:r>
      <w:r w:rsidRPr="007B1F73">
        <w:t xml:space="preserve"> государств-членов.</w:t>
      </w:r>
    </w:p>
    <w:p w:rsidR="00F86759" w:rsidRDefault="00F86759" w:rsidP="00F86759">
      <w:pPr>
        <w:pStyle w:val="SingleTxtGR"/>
      </w:pPr>
      <w:r w:rsidRPr="007B1F73">
        <w:t>29.</w:t>
      </w:r>
      <w:r w:rsidRPr="007B1F73">
        <w:tab/>
        <w:t>Комитет по правам человека в 2009 году пришел к заключению о том, что случай расового профилирования в контексте иммиграционного контроля пре</w:t>
      </w:r>
      <w:r w:rsidRPr="007B1F73">
        <w:t>д</w:t>
      </w:r>
      <w:r w:rsidRPr="007B1F73">
        <w:t xml:space="preserve">ставлял собой дискриминацию. В данном деле, конкретно оценивая проверку документов для целей иммиграции в свете статей 2 (3) и 26 Международного пакта о гражданских и политических правах, Комитет </w:t>
      </w:r>
      <w:r>
        <w:t>счел</w:t>
      </w:r>
      <w:r w:rsidRPr="007B1F73">
        <w:t>,</w:t>
      </w:r>
      <w:r>
        <w:t xml:space="preserve"> </w:t>
      </w:r>
      <w:r w:rsidRPr="007B1F73">
        <w:t xml:space="preserve">что </w:t>
      </w:r>
    </w:p>
    <w:p w:rsidR="00F86759" w:rsidRPr="007B1F73" w:rsidRDefault="00F86759" w:rsidP="00F86759">
      <w:pPr>
        <w:pStyle w:val="SingleTxtGR"/>
        <w:ind w:left="1701" w:hanging="567"/>
      </w:pPr>
      <w:r>
        <w:tab/>
      </w:r>
      <w:r w:rsidRPr="007B1F73">
        <w:t>проверки документов, проводимые в интересах обеспечения обществе</w:t>
      </w:r>
      <w:r w:rsidRPr="007B1F73">
        <w:t>н</w:t>
      </w:r>
      <w:r w:rsidRPr="007B1F73">
        <w:t>ной безопасности или профилактики преступлений в целом и</w:t>
      </w:r>
      <w:r>
        <w:t xml:space="preserve"> осущест</w:t>
      </w:r>
      <w:r>
        <w:t>в</w:t>
      </w:r>
      <w:r>
        <w:t>ляемые,</w:t>
      </w:r>
      <w:r w:rsidRPr="007B1F73">
        <w:t xml:space="preserve"> в частности</w:t>
      </w:r>
      <w:r>
        <w:t>,</w:t>
      </w:r>
      <w:r w:rsidRPr="007B1F73">
        <w:t xml:space="preserve"> в интересах борьбы с незаконной миграцией, явл</w:t>
      </w:r>
      <w:r w:rsidRPr="007B1F73">
        <w:t>я</w:t>
      </w:r>
      <w:r w:rsidRPr="007B1F73">
        <w:t>ются законными. Однако при проведении таких проверок физические или этнические характеристики людей сами по себе не должны рассматр</w:t>
      </w:r>
      <w:r w:rsidRPr="007B1F73">
        <w:t>и</w:t>
      </w:r>
      <w:r w:rsidRPr="007B1F73">
        <w:t>ваться в качестве возможных свидетельств их незаконного нахождения в стране. Кроме того, такие проверки не должны проводиться избирател</w:t>
      </w:r>
      <w:r w:rsidRPr="007B1F73">
        <w:t>ь</w:t>
      </w:r>
      <w:r w:rsidRPr="007B1F73">
        <w:t>но, т.е. лишь в отношении людей с определенными физическими или э</w:t>
      </w:r>
      <w:r w:rsidRPr="007B1F73">
        <w:t>т</w:t>
      </w:r>
      <w:r w:rsidRPr="007B1F73">
        <w:t>ническими признаками. В противном случае они не только будут унижать достоинство проверяемых людей, но и будут способствовать распростр</w:t>
      </w:r>
      <w:r w:rsidRPr="007B1F73">
        <w:t>а</w:t>
      </w:r>
      <w:r w:rsidRPr="007B1F73">
        <w:t>нению ксенофобии в обществе и идти вразрез с любыми мерами, напра</w:t>
      </w:r>
      <w:r w:rsidRPr="007B1F73">
        <w:t>в</w:t>
      </w:r>
      <w:r w:rsidRPr="007B1F73">
        <w:t>ленными на борьбу с расовой дискриминацией</w:t>
      </w:r>
      <w:r w:rsidRPr="00C2727C">
        <w:rPr>
          <w:sz w:val="18"/>
          <w:vertAlign w:val="superscript"/>
        </w:rPr>
        <w:footnoteReference w:id="22"/>
      </w:r>
      <w:r w:rsidRPr="007B1F73">
        <w:t>.</w:t>
      </w:r>
    </w:p>
    <w:p w:rsidR="00F86759" w:rsidRPr="007B1F73" w:rsidRDefault="00F86759" w:rsidP="00F86759">
      <w:pPr>
        <w:pStyle w:val="SingleTxtGR"/>
      </w:pPr>
      <w:r w:rsidRPr="007B1F73">
        <w:t>30.</w:t>
      </w:r>
      <w:r w:rsidRPr="007B1F73">
        <w:tab/>
        <w:t>Другие механизмы Организации Объединенных Наций также подтве</w:t>
      </w:r>
      <w:r w:rsidRPr="007B1F73">
        <w:t>р</w:t>
      </w:r>
      <w:r w:rsidRPr="007B1F73">
        <w:t>ждают обязательства государств по ликвидации расового и этнического проф</w:t>
      </w:r>
      <w:r w:rsidRPr="007B1F73">
        <w:t>и</w:t>
      </w:r>
      <w:r w:rsidRPr="007B1F73">
        <w:t>лирования. В Дурбанской декларации и Программе действий к государствам был обращен конкретный призыв разработать, осуществлять и обеспечить пр</w:t>
      </w:r>
      <w:r w:rsidRPr="007B1F73">
        <w:t>и</w:t>
      </w:r>
      <w:r w:rsidRPr="007B1F73">
        <w:t>менимые эффективные меры с целью ликвидации этого явления</w:t>
      </w:r>
      <w:r w:rsidRPr="00C2727C">
        <w:rPr>
          <w:sz w:val="18"/>
          <w:vertAlign w:val="superscript"/>
        </w:rPr>
        <w:footnoteReference w:id="23"/>
      </w:r>
      <w:r w:rsidRPr="007B1F73">
        <w:t>. Рабочая группа по универсальному периодическому обзору регулярно напоминает гос</w:t>
      </w:r>
      <w:r w:rsidRPr="007B1F73">
        <w:t>у</w:t>
      </w:r>
      <w:r w:rsidRPr="007B1F73">
        <w:t xml:space="preserve">дарствам </w:t>
      </w:r>
      <w:r>
        <w:t xml:space="preserve">об </w:t>
      </w:r>
      <w:r w:rsidRPr="007B1F73">
        <w:t>их обязательств</w:t>
      </w:r>
      <w:r>
        <w:t>е</w:t>
      </w:r>
      <w:r w:rsidRPr="007B1F73">
        <w:t xml:space="preserve"> бороться против расового и этнического проф</w:t>
      </w:r>
      <w:r w:rsidRPr="007B1F73">
        <w:t>и</w:t>
      </w:r>
      <w:r w:rsidRPr="007B1F73">
        <w:t>лирования. В 2007 году Рабочая группа экспертов по проблеме лиц африканск</w:t>
      </w:r>
      <w:r w:rsidRPr="007B1F73">
        <w:t>о</w:t>
      </w:r>
      <w:r w:rsidRPr="007B1F73">
        <w:t>го происхождения посвятила этому вопросу свою шестую сессию и утвердила определение этой практики, изложенное в Дурбанской декларации и Программе действий. Специальный докладчик по вопросу о поощрении и защите прав ч</w:t>
      </w:r>
      <w:r w:rsidRPr="007B1F73">
        <w:t>е</w:t>
      </w:r>
      <w:r w:rsidRPr="007B1F73">
        <w:t>ловека и основных свобод в условиях борьбы с терроризмом также обратил внимание на эту проблему в контексте "профилирования террористов" (А/</w:t>
      </w:r>
      <w:proofErr w:type="spellStart"/>
      <w:r w:rsidRPr="007B1F73">
        <w:t>HRC</w:t>
      </w:r>
      <w:proofErr w:type="spellEnd"/>
      <w:r w:rsidRPr="007B1F73">
        <w:t>/13/37).</w:t>
      </w:r>
    </w:p>
    <w:p w:rsidR="00F86759" w:rsidRPr="007B1F73" w:rsidRDefault="00F86759" w:rsidP="00F86759">
      <w:pPr>
        <w:pStyle w:val="SingleTxtGR"/>
      </w:pPr>
      <w:r w:rsidRPr="007B1F73">
        <w:t>31.</w:t>
      </w:r>
      <w:r w:rsidRPr="007B1F73">
        <w:tab/>
      </w:r>
      <w:proofErr w:type="gramStart"/>
      <w:r w:rsidRPr="007B1F73">
        <w:t xml:space="preserve">Наконец, в </w:t>
      </w:r>
      <w:proofErr w:type="spellStart"/>
      <w:r w:rsidRPr="007B1F73">
        <w:t>Рабатском</w:t>
      </w:r>
      <w:proofErr w:type="spellEnd"/>
      <w:r w:rsidRPr="007B1F73">
        <w:t xml:space="preserve"> плане действий по запрещени</w:t>
      </w:r>
      <w:r>
        <w:t>ю</w:t>
      </w:r>
      <w:r w:rsidRPr="007B1F73">
        <w:t xml:space="preserve"> пропаганды наци</w:t>
      </w:r>
      <w:r w:rsidRPr="007B1F73">
        <w:t>о</w:t>
      </w:r>
      <w:r w:rsidRPr="007B1F73">
        <w:t>нальной, расовой или религиозной ненависти, представляющей собой подстр</w:t>
      </w:r>
      <w:r w:rsidRPr="007B1F73">
        <w:t>е</w:t>
      </w:r>
      <w:r w:rsidRPr="007B1F73">
        <w:lastRenderedPageBreak/>
        <w:t>кательство к дискриминации, вражде или насилию</w:t>
      </w:r>
      <w:r w:rsidRPr="00C2727C">
        <w:rPr>
          <w:sz w:val="18"/>
          <w:vertAlign w:val="superscript"/>
        </w:rPr>
        <w:footnoteReference w:id="24"/>
      </w:r>
      <w:r>
        <w:t>,</w:t>
      </w:r>
      <w:r w:rsidRPr="007B1F73">
        <w:t xml:space="preserve"> </w:t>
      </w:r>
      <w:r>
        <w:t>в</w:t>
      </w:r>
      <w:r w:rsidRPr="007B1F73">
        <w:t xml:space="preserve"> результате сотруднич</w:t>
      </w:r>
      <w:r w:rsidRPr="007B1F73">
        <w:t>е</w:t>
      </w:r>
      <w:r w:rsidRPr="007B1F73">
        <w:t>ства мандатариев нескольких специальных процедур государствам было рек</w:t>
      </w:r>
      <w:r w:rsidRPr="007B1F73">
        <w:t>о</w:t>
      </w:r>
      <w:r w:rsidRPr="007B1F73">
        <w:t>мендовано активизировать свое участие в крупномасштабных усилиях по пр</w:t>
      </w:r>
      <w:r w:rsidRPr="007B1F73">
        <w:t>е</w:t>
      </w:r>
      <w:r w:rsidRPr="007B1F73">
        <w:t>сечению негативных стереотипов и дискриминации в отношении лиц и общин на основании их гражданства, этнического происхождения, религии или убе</w:t>
      </w:r>
      <w:r w:rsidRPr="007B1F73">
        <w:t>ж</w:t>
      </w:r>
      <w:r w:rsidRPr="007B1F73">
        <w:t>дений.</w:t>
      </w:r>
      <w:proofErr w:type="gramEnd"/>
    </w:p>
    <w:p w:rsidR="00F86759" w:rsidRPr="007B1F73" w:rsidRDefault="00F86759" w:rsidP="00F86759">
      <w:pPr>
        <w:pStyle w:val="H23GR"/>
      </w:pPr>
      <w:r>
        <w:tab/>
      </w:r>
      <w:r w:rsidRPr="007B1F73">
        <w:t>2.</w:t>
      </w:r>
      <w:r w:rsidRPr="007B1F73">
        <w:tab/>
        <w:t>Региональная правовая политика и нормативные рамки</w:t>
      </w:r>
    </w:p>
    <w:p w:rsidR="00F86759" w:rsidRPr="007B1F73" w:rsidRDefault="00F86759" w:rsidP="00F86759">
      <w:pPr>
        <w:pStyle w:val="SingleTxtGR"/>
      </w:pPr>
      <w:r w:rsidRPr="007B1F73">
        <w:t>32.</w:t>
      </w:r>
      <w:r w:rsidRPr="007B1F73">
        <w:tab/>
        <w:t xml:space="preserve">Что касается Европы, </w:t>
      </w:r>
      <w:r>
        <w:t xml:space="preserve">то </w:t>
      </w:r>
      <w:r w:rsidRPr="007B1F73">
        <w:t>Европейская конвенция о правах человека не с</w:t>
      </w:r>
      <w:r w:rsidRPr="007B1F73">
        <w:t>о</w:t>
      </w:r>
      <w:r w:rsidRPr="007B1F73">
        <w:t>держит конкретных положений, касающихся расового и этнического профил</w:t>
      </w:r>
      <w:r w:rsidRPr="007B1F73">
        <w:t>и</w:t>
      </w:r>
      <w:r w:rsidRPr="007B1F73">
        <w:t xml:space="preserve">рования. </w:t>
      </w:r>
      <w:proofErr w:type="gramStart"/>
      <w:r w:rsidRPr="007B1F73">
        <w:t xml:space="preserve">Вместе с тем ряд прав, защищаемых </w:t>
      </w:r>
      <w:r>
        <w:t>в соответствии с</w:t>
      </w:r>
      <w:r w:rsidRPr="007B1F73">
        <w:t xml:space="preserve"> Конвенци</w:t>
      </w:r>
      <w:r>
        <w:t>ей</w:t>
      </w:r>
      <w:r w:rsidRPr="007B1F73">
        <w:t>, м</w:t>
      </w:r>
      <w:r w:rsidRPr="007B1F73">
        <w:t>о</w:t>
      </w:r>
      <w:r w:rsidRPr="007B1F73">
        <w:t>гут дать основания для выдвижения юридических аргументов и претензий в связи с этой практико</w:t>
      </w:r>
      <w:r>
        <w:t>й</w:t>
      </w:r>
      <w:r w:rsidRPr="007B1F73">
        <w:t>, в частности положения, касающиеся права на свободу и безопасность (статья 5), права на уважение частной и семейной жизни (ст</w:t>
      </w:r>
      <w:r w:rsidRPr="007B1F73">
        <w:t>а</w:t>
      </w:r>
      <w:r w:rsidRPr="007B1F73">
        <w:t>тья</w:t>
      </w:r>
      <w:r>
        <w:t> </w:t>
      </w:r>
      <w:r w:rsidRPr="007B1F73">
        <w:t>8), права на эффективные средства правовой защиты (статья 13) и запрещ</w:t>
      </w:r>
      <w:r w:rsidRPr="007B1F73">
        <w:t>е</w:t>
      </w:r>
      <w:r w:rsidRPr="007B1F73">
        <w:t>ния дискриминации (статья 14).</w:t>
      </w:r>
      <w:proofErr w:type="gramEnd"/>
      <w:r w:rsidRPr="007B1F73">
        <w:t xml:space="preserve"> Кроме того, существуют два соответствующих протокола к Европейской конвенции о правах человека, которые предусматр</w:t>
      </w:r>
      <w:r w:rsidRPr="007B1F73">
        <w:t>и</w:t>
      </w:r>
      <w:r w:rsidRPr="007B1F73">
        <w:t>вают свободу передвижения (протокол № 4) и общий запрет на дискриминацию (протокол № 12)</w:t>
      </w:r>
      <w:r w:rsidRPr="00C2727C">
        <w:rPr>
          <w:sz w:val="18"/>
          <w:vertAlign w:val="superscript"/>
        </w:rPr>
        <w:footnoteReference w:id="25"/>
      </w:r>
      <w:r w:rsidRPr="007B1F73">
        <w:t>.</w:t>
      </w:r>
    </w:p>
    <w:p w:rsidR="00F86759" w:rsidRPr="007B1F73" w:rsidRDefault="00F86759" w:rsidP="00F86759">
      <w:pPr>
        <w:pStyle w:val="SingleTxtGR"/>
      </w:pPr>
      <w:r w:rsidRPr="007B1F73">
        <w:t>33.</w:t>
      </w:r>
      <w:r w:rsidRPr="007B1F73">
        <w:tab/>
        <w:t>Европейский суд по правам человека вынес решение по заявлению, к</w:t>
      </w:r>
      <w:r w:rsidRPr="007B1F73">
        <w:t>а</w:t>
      </w:r>
      <w:r w:rsidRPr="007B1F73">
        <w:t>савшемуся расового профилирования. Он признал эту практику незаконной дискриминацией</w:t>
      </w:r>
      <w:r w:rsidRPr="00C2727C">
        <w:rPr>
          <w:sz w:val="18"/>
          <w:vertAlign w:val="superscript"/>
        </w:rPr>
        <w:footnoteReference w:id="26"/>
      </w:r>
      <w:r w:rsidRPr="007B1F73">
        <w:t>.</w:t>
      </w:r>
    </w:p>
    <w:p w:rsidR="00F86759" w:rsidRPr="009E3D8E" w:rsidRDefault="00F86759" w:rsidP="00F86759">
      <w:pPr>
        <w:pStyle w:val="SingleTxtGR"/>
      </w:pPr>
      <w:r w:rsidRPr="007B1F73">
        <w:t>34.</w:t>
      </w:r>
      <w:r w:rsidRPr="007B1F73">
        <w:tab/>
      </w:r>
      <w:proofErr w:type="gramStart"/>
      <w:r w:rsidRPr="007B1F73">
        <w:t>Европейская комиссия по борьбе против расизма и нетерпимости, с</w:t>
      </w:r>
      <w:r w:rsidRPr="007B1F73">
        <w:t>о</w:t>
      </w:r>
      <w:r w:rsidRPr="007B1F73">
        <w:t>зданная Советом Европы в 1993 году, в свое</w:t>
      </w:r>
      <w:r>
        <w:t>й Общеполитической рекоменд</w:t>
      </w:r>
      <w:r>
        <w:t>а</w:t>
      </w:r>
      <w:r>
        <w:t>ции </w:t>
      </w:r>
      <w:r w:rsidRPr="007B1F73">
        <w:t>№ 11 о борьбе против расизма и расовой дискриминации в деятельности полиции подчеркнула, что расовое и этническое профилирование не является допустимым или оправданным методом для реагирования на вызовы повс</w:t>
      </w:r>
      <w:r w:rsidRPr="007B1F73">
        <w:t>е</w:t>
      </w:r>
      <w:r w:rsidRPr="007B1F73">
        <w:t>дневной реальной борьбы с преступностью, включая терроризм.</w:t>
      </w:r>
      <w:proofErr w:type="gramEnd"/>
      <w:r w:rsidRPr="007B1F73">
        <w:t xml:space="preserve"> Комиссия по</w:t>
      </w:r>
      <w:r w:rsidRPr="007B1F73">
        <w:t>д</w:t>
      </w:r>
      <w:r w:rsidRPr="007B1F73">
        <w:t>черкнула, что расовое и этническое профилирование является разновидностью расовой дискриминации и</w:t>
      </w:r>
      <w:r>
        <w:t>,</w:t>
      </w:r>
      <w:r w:rsidRPr="007B1F73">
        <w:t xml:space="preserve"> таким образом</w:t>
      </w:r>
      <w:r>
        <w:t>,</w:t>
      </w:r>
      <w:r w:rsidRPr="007B1F73">
        <w:t xml:space="preserve"> нарушением прав человека, усилив</w:t>
      </w:r>
      <w:r w:rsidRPr="007B1F73">
        <w:t>а</w:t>
      </w:r>
      <w:r w:rsidRPr="007B1F73">
        <w:t>ет стереотипы, является неэффективным и приводит к сокращению безопасн</w:t>
      </w:r>
      <w:r w:rsidRPr="007B1F73">
        <w:t>о</w:t>
      </w:r>
      <w:r w:rsidRPr="007B1F73">
        <w:t>сти человека (пункт 25). Кроме того, Комиссия сформулировала четыре ко</w:t>
      </w:r>
      <w:r w:rsidRPr="007B1F73">
        <w:t>н</w:t>
      </w:r>
      <w:r w:rsidRPr="007B1F73">
        <w:t xml:space="preserve">кретные рекомендации по данному вопросу для членов Европейского </w:t>
      </w:r>
      <w:r>
        <w:t>союза</w:t>
      </w:r>
      <w:r w:rsidRPr="007B1F73">
        <w:t xml:space="preserve">, а именно: </w:t>
      </w:r>
      <w:r>
        <w:t>"четко определить и запретить расовое и этническое профилирование в законодательном порядке" (п</w:t>
      </w:r>
      <w:r w:rsidRPr="007B1F73">
        <w:t>ункт 1);</w:t>
      </w:r>
      <w:r>
        <w:t xml:space="preserve"> </w:t>
      </w:r>
      <w:r w:rsidRPr="007B1F73">
        <w:t>"провести исследование по вопросу рас</w:t>
      </w:r>
      <w:r w:rsidRPr="007B1F73">
        <w:t>о</w:t>
      </w:r>
      <w:r w:rsidRPr="007B1F73">
        <w:t xml:space="preserve">вого профилирования и контролировать работу полиции на предмет выявления методов расового профилирования, в том числе за счет сбора данных в разбивке по таким </w:t>
      </w:r>
      <w:r>
        <w:t>основаниям</w:t>
      </w:r>
      <w:r w:rsidRPr="007B1F73">
        <w:t xml:space="preserve">, как национальное или этническое происхождение, язык, религия и гражданство, в связи с соответствующей деятельностью полиции" (пункт 2); "ввести стандарт обоснованного профилирования, в соответствии с </w:t>
      </w:r>
      <w:r w:rsidRPr="007B1F73">
        <w:lastRenderedPageBreak/>
        <w:t>которым полномочия, связанные с мероприятиями по контролю, наблюдению или расследованию, могут осуществляться только на основании подозрения, которое базируется на объективных критериях" (пункт 3); и "вести подготовку сотрудников полиции по проблеме расового профилирования и применения стандарта обоснованного подозрения" (пункт 4).</w:t>
      </w:r>
    </w:p>
    <w:p w:rsidR="001134D5" w:rsidRDefault="001134D5" w:rsidP="001134D5">
      <w:pPr>
        <w:pStyle w:val="SingleTxtGR"/>
      </w:pPr>
      <w:r w:rsidRPr="00545677">
        <w:t>35</w:t>
      </w:r>
      <w:r>
        <w:t>.</w:t>
      </w:r>
      <w:r>
        <w:tab/>
        <w:t>Комиссар Совета Европы по правам человека постоянно осуждал практ</w:t>
      </w:r>
      <w:r>
        <w:t>и</w:t>
      </w:r>
      <w:r>
        <w:t>ку расового и этнического профилирования и подчеркивал, что она представл</w:t>
      </w:r>
      <w:r>
        <w:t>я</w:t>
      </w:r>
      <w:r>
        <w:t>ет собой потенциальное нарушение статьи 14 Европейской конвенции о правах человека. Комиссар предостерегал в отношении допущения, на котором осн</w:t>
      </w:r>
      <w:r>
        <w:t>о</w:t>
      </w:r>
      <w:r>
        <w:t>вано профилирование террористов, и осуждал досаждающие действия в отн</w:t>
      </w:r>
      <w:r>
        <w:t>о</w:t>
      </w:r>
      <w:r>
        <w:t>шении значительного числа ни в чем не повинных людей в результате примен</w:t>
      </w:r>
      <w:r>
        <w:t>е</w:t>
      </w:r>
      <w:r>
        <w:t>ния такой практики. Комиссар также подверг сомнению эффективность и р</w:t>
      </w:r>
      <w:r>
        <w:t>е</w:t>
      </w:r>
      <w:r>
        <w:t>зультаты этой практики, предупреждая о ее вредных  последствиях для взаим</w:t>
      </w:r>
      <w:r>
        <w:t>о</w:t>
      </w:r>
      <w:r>
        <w:t>отношений между полицией и населением, и рекомендовал разработать эффе</w:t>
      </w:r>
      <w:r>
        <w:t>к</w:t>
      </w:r>
      <w:r>
        <w:t>тивные методы полицейской деятельности, основанные на изучении индивид</w:t>
      </w:r>
      <w:r>
        <w:t>у</w:t>
      </w:r>
      <w:r>
        <w:t>ального поведения или собранных агентурных данных либо на тех и других. Аналогичным образом Комиссар указывал, что проведение остановок и обы</w:t>
      </w:r>
      <w:r>
        <w:t>с</w:t>
      </w:r>
      <w:r>
        <w:t>ков на основании этнических или религиозных признаков является контрпр</w:t>
      </w:r>
      <w:r>
        <w:t>о</w:t>
      </w:r>
      <w:r>
        <w:t>дуктивным и нарушает нормы прав человека. Комиссар призвал использовать стандарт обоснованного подозрения в качестве основы для проведения заде</w:t>
      </w:r>
      <w:r>
        <w:t>р</w:t>
      </w:r>
      <w:r>
        <w:t>жания и обыска сотрудниками правоохранительных органов. Наконец, Коми</w:t>
      </w:r>
      <w:r>
        <w:t>с</w:t>
      </w:r>
      <w:r>
        <w:t>сар осудил практику этнического профилирования, проводимого в отношении рома, включая специальные (биометрические) базы данных, полицейские обл</w:t>
      </w:r>
      <w:r>
        <w:t>а</w:t>
      </w:r>
      <w:r>
        <w:t>вы и дискриминационные пограничные проверки, а также непропорционально высокие уровни остановок и обысков, и призвал покончить с этой практикой, а также рекомендовал проводить мониторинг деятельности полиции, в частности за счет сбора дезагрегированных данных</w:t>
      </w:r>
      <w:r>
        <w:rPr>
          <w:rStyle w:val="ab"/>
        </w:rPr>
        <w:footnoteReference w:id="27"/>
      </w:r>
      <w:r>
        <w:t>.</w:t>
      </w:r>
    </w:p>
    <w:p w:rsidR="001134D5" w:rsidRDefault="001134D5" w:rsidP="001134D5">
      <w:pPr>
        <w:pStyle w:val="SingleTxtGR"/>
      </w:pPr>
      <w:r>
        <w:t>36.</w:t>
      </w:r>
      <w:r>
        <w:tab/>
        <w:t>Европейский союз принял нормативные положения против расового и э</w:t>
      </w:r>
      <w:r>
        <w:t>т</w:t>
      </w:r>
      <w:r>
        <w:t>нического профилирования, в том числе в сводном тексте Договора о Европе</w:t>
      </w:r>
      <w:r>
        <w:t>й</w:t>
      </w:r>
      <w:r>
        <w:t>ском союзе и в сводном варианте Договора о функционировании Европейского союза. Кроме того, в Хартии основных прав Европейского союза имеются п</w:t>
      </w:r>
      <w:r>
        <w:t>о</w:t>
      </w:r>
      <w:r>
        <w:t>ложения, гарантирующие равенство перед законом и запрещающие дискрим</w:t>
      </w:r>
      <w:r>
        <w:t>и</w:t>
      </w:r>
      <w:r>
        <w:t>нацию. В дополнение к этому 29 июня 2000 года Совет Европейского союза принял Директиву о расовом равенстве, закрепляющую принцип равного обр</w:t>
      </w:r>
      <w:r>
        <w:t>а</w:t>
      </w:r>
      <w:r>
        <w:t>щения вне зависимости от расового или этнического происхождения</w:t>
      </w:r>
      <w:r>
        <w:rPr>
          <w:rStyle w:val="ab"/>
        </w:rPr>
        <w:footnoteReference w:id="28"/>
      </w:r>
      <w:r>
        <w:t>.</w:t>
      </w:r>
    </w:p>
    <w:p w:rsidR="001134D5" w:rsidRDefault="001134D5" w:rsidP="001134D5">
      <w:pPr>
        <w:pStyle w:val="SingleTxtGR"/>
      </w:pPr>
      <w:r>
        <w:t>37.</w:t>
      </w:r>
      <w:r>
        <w:tab/>
      </w:r>
      <w:proofErr w:type="gramStart"/>
      <w:r>
        <w:t>Специальный докладчик также отмечает, что Европейский парламент и</w:t>
      </w:r>
      <w:r>
        <w:t>з</w:t>
      </w:r>
      <w:r>
        <w:t>дал рекомендацию в отношении профилирования, в частности по признакам э</w:t>
      </w:r>
      <w:r>
        <w:t>т</w:t>
      </w:r>
      <w:r>
        <w:t>нической принадлежности, расы, в борьбе против терроризма, при обеспечении правопорядка, в деятельности иммиграционных таможенных и пограничных служб, в которой указал, что расовое и этническое профилирование вызывают "глубокую обеспокоенность, поскольку оно вступает в конфликт с недискрим</w:t>
      </w:r>
      <w:r>
        <w:t>и</w:t>
      </w:r>
      <w:r>
        <w:t>национными нормами"</w:t>
      </w:r>
      <w:r>
        <w:rPr>
          <w:rStyle w:val="ab"/>
        </w:rPr>
        <w:footnoteReference w:id="29"/>
      </w:r>
      <w:r>
        <w:t>. Европейский парламент особо отметил, что использ</w:t>
      </w:r>
      <w:r>
        <w:t>о</w:t>
      </w:r>
      <w:r>
        <w:t>вание правоохранительными органами</w:t>
      </w:r>
      <w:proofErr w:type="gramEnd"/>
      <w:r>
        <w:t xml:space="preserve"> </w:t>
      </w:r>
      <w:proofErr w:type="gramStart"/>
      <w:r>
        <w:t>этнической принадлежности, наци</w:t>
      </w:r>
      <w:r>
        <w:t>о</w:t>
      </w:r>
      <w:r>
        <w:t>нального происхождения или религии в качестве факторов проведения рассл</w:t>
      </w:r>
      <w:r>
        <w:t>е</w:t>
      </w:r>
      <w:r>
        <w:lastRenderedPageBreak/>
        <w:t>дования "должно пройти тщательную проверку на предмет эффективности, необходимости и соразмерности", а также предупредил, что "профилирование, основанное на стереотипных представлениях, может усугубить чувства вра</w:t>
      </w:r>
      <w:r>
        <w:t>ж</w:t>
      </w:r>
      <w:r>
        <w:t>дебности и ксенофобии среди широких слоев населения", и рекомендовал пр</w:t>
      </w:r>
      <w:r>
        <w:t>и</w:t>
      </w:r>
      <w:r>
        <w:t>нять четкое определение профилирования, использовать анонимную этнич</w:t>
      </w:r>
      <w:r>
        <w:t>е</w:t>
      </w:r>
      <w:r>
        <w:t>скую статистику для выявления дискриминации в правоприменительной пра</w:t>
      </w:r>
      <w:r>
        <w:t>к</w:t>
      </w:r>
      <w:r>
        <w:t>тике, установить действенные гарантии и</w:t>
      </w:r>
      <w:proofErr w:type="gramEnd"/>
      <w:r>
        <w:t xml:space="preserve"> создать эффективные и доступные механизмы для же</w:t>
      </w:r>
      <w:proofErr w:type="gramStart"/>
      <w:r>
        <w:t>ртв пр</w:t>
      </w:r>
      <w:proofErr w:type="gramEnd"/>
      <w:r>
        <w:t>офилирования.</w:t>
      </w:r>
    </w:p>
    <w:p w:rsidR="001134D5" w:rsidRDefault="001134D5" w:rsidP="001134D5">
      <w:pPr>
        <w:pStyle w:val="SingleTxtGR"/>
      </w:pPr>
      <w:r>
        <w:t>38.</w:t>
      </w:r>
      <w:r>
        <w:tab/>
      </w:r>
      <w:proofErr w:type="gramStart"/>
      <w:r>
        <w:t>В 2006 году сеть независимых экспертов Европейского союза в области основных прав издала заключение по расовому и этническому профилиров</w:t>
      </w:r>
      <w:r>
        <w:t>а</w:t>
      </w:r>
      <w:r>
        <w:t>нию, в котором рекомендовала принять нормативные рамки, запрещающие эту практику, для того чтобы такие факторы, как раса, этническая принадлежность, религия или национальное происхождение, не использовались в качестве фа</w:t>
      </w:r>
      <w:r>
        <w:t>к</w:t>
      </w:r>
      <w:r>
        <w:t>торов, указывающих на преступную деятельность как в целом, так и в конкре</w:t>
      </w:r>
      <w:r>
        <w:t>т</w:t>
      </w:r>
      <w:r>
        <w:t>ном контексте контртеррористической деятельности</w:t>
      </w:r>
      <w:proofErr w:type="gramEnd"/>
      <w:r>
        <w:t>. Для отображения дискр</w:t>
      </w:r>
      <w:r>
        <w:t>и</w:t>
      </w:r>
      <w:r>
        <w:t>минационного отношения правоохранительных органов, практикующих рас</w:t>
      </w:r>
      <w:r>
        <w:t>о</w:t>
      </w:r>
      <w:r>
        <w:t xml:space="preserve">вое профилирование, было также рекомендовано использовать статистические данные. </w:t>
      </w:r>
      <w:proofErr w:type="gramStart"/>
      <w:r>
        <w:t>Сеть рекомендовала государствам с наибольшей возможной ясностью определить условия, при которых правоохранительные органы могут осущест</w:t>
      </w:r>
      <w:r>
        <w:t>в</w:t>
      </w:r>
      <w:r>
        <w:t>лять дискреционные полномочия применительно к проверке документов или процедурам остановки и обыска, а также привлекать к ответственности за п</w:t>
      </w:r>
      <w:r>
        <w:t>о</w:t>
      </w:r>
      <w:r>
        <w:t>ведение, равносильное расовому или этническому профилированию, не только посредством использования уголовных наказаний, но и предоставления гра</w:t>
      </w:r>
      <w:r>
        <w:t>ж</w:t>
      </w:r>
      <w:r>
        <w:t>данско-правовых средств защиты пострадавшим либо посредством админ</w:t>
      </w:r>
      <w:r>
        <w:t>и</w:t>
      </w:r>
      <w:r>
        <w:t>стративных или дисциплинарных мер</w:t>
      </w:r>
      <w:r>
        <w:rPr>
          <w:rStyle w:val="ab"/>
        </w:rPr>
        <w:footnoteReference w:id="30"/>
      </w:r>
      <w:r>
        <w:t>.</w:t>
      </w:r>
      <w:proofErr w:type="gramEnd"/>
    </w:p>
    <w:p w:rsidR="001134D5" w:rsidRDefault="001134D5" w:rsidP="001134D5">
      <w:pPr>
        <w:pStyle w:val="SingleTxtGR"/>
      </w:pPr>
      <w:r>
        <w:t>39.</w:t>
      </w:r>
      <w:r>
        <w:tab/>
        <w:t>В 2010 году Агентство Европейского союза по основным правам опубл</w:t>
      </w:r>
      <w:r>
        <w:t>и</w:t>
      </w:r>
      <w:r>
        <w:t>ковало всеобъемлющий доклад по вопросу о расовом и этническом профилир</w:t>
      </w:r>
      <w:r>
        <w:t>о</w:t>
      </w:r>
      <w:r>
        <w:t>вании, в котором содержалось упоминание о нормах Европейского союза, кас</w:t>
      </w:r>
      <w:r>
        <w:t>а</w:t>
      </w:r>
      <w:r>
        <w:t>ющихся защиты личных данных и недискриминации. Агентство предупредило о том, что остановка и обыск, производимые "исключительно или преимущ</w:t>
      </w:r>
      <w:r>
        <w:t>е</w:t>
      </w:r>
      <w:r>
        <w:t>ственно" на основании расы, этнического происхождения или религии какого-либо лица, представляют собой дискриминацию и являются незаконными. В своем докладе Агентство предложило использовать в качестве основания для подозрения индивидуальное поведение (исключая внешний вид) и предупред</w:t>
      </w:r>
      <w:r>
        <w:t>и</w:t>
      </w:r>
      <w:r>
        <w:t>ло о пагубных последствиях этнического профилирования для общинных о</w:t>
      </w:r>
      <w:r>
        <w:t>т</w:t>
      </w:r>
      <w:r>
        <w:t>ношений, а также о неэффективности данной практики. Агентство рекоменд</w:t>
      </w:r>
      <w:r>
        <w:t>о</w:t>
      </w:r>
      <w:r>
        <w:t>вало провести подготовку сотрудников правоохранительных органов по вопр</w:t>
      </w:r>
      <w:r>
        <w:t>о</w:t>
      </w:r>
      <w:r>
        <w:t>су о расовом и этническом профилировании и обеспечить, чтобы их операции по остановке и обыску контролировались посредством сбора данных в разбивке по расовому признаку при условии соблюдения принципов анонимности и ос</w:t>
      </w:r>
      <w:r>
        <w:t>о</w:t>
      </w:r>
      <w:r>
        <w:t>знанного согласия</w:t>
      </w:r>
      <w:r>
        <w:rPr>
          <w:rStyle w:val="ab"/>
        </w:rPr>
        <w:footnoteReference w:id="31"/>
      </w:r>
      <w:r>
        <w:t>.</w:t>
      </w:r>
    </w:p>
    <w:p w:rsidR="001134D5" w:rsidRDefault="001134D5" w:rsidP="001134D5">
      <w:pPr>
        <w:pStyle w:val="SingleTxtGR"/>
      </w:pPr>
      <w:r>
        <w:t>40.</w:t>
      </w:r>
      <w:r>
        <w:tab/>
        <w:t>Африканская хартия прав человека и народов призвана поощрять и з</w:t>
      </w:r>
      <w:r>
        <w:t>а</w:t>
      </w:r>
      <w:r>
        <w:t xml:space="preserve">щищать права человека и основные свободы на континенте. </w:t>
      </w:r>
      <w:proofErr w:type="gramStart"/>
      <w:r>
        <w:t>В этом документе содержатся такие положения, способствующие запрещению расового и этнич</w:t>
      </w:r>
      <w:r>
        <w:t>е</w:t>
      </w:r>
      <w:r>
        <w:t>ского профилирования, как положение о праве на свободу от дискриминации (статья 2), праве на равенство перед законом и равную защиту со стороны зак</w:t>
      </w:r>
      <w:r>
        <w:t>о</w:t>
      </w:r>
      <w:r>
        <w:lastRenderedPageBreak/>
        <w:t>на (статья 3), праве на свободу личности и защиту от произвольного ареста (статья 6) и праве на свободу передвижения (статья 12)</w:t>
      </w:r>
      <w:r>
        <w:rPr>
          <w:rStyle w:val="ab"/>
        </w:rPr>
        <w:footnoteReference w:id="32"/>
      </w:r>
      <w:r>
        <w:t>.</w:t>
      </w:r>
      <w:proofErr w:type="gramEnd"/>
    </w:p>
    <w:p w:rsidR="001134D5" w:rsidRDefault="001134D5" w:rsidP="001134D5">
      <w:pPr>
        <w:pStyle w:val="SingleTxtGR"/>
      </w:pPr>
      <w:r>
        <w:t>41.</w:t>
      </w:r>
      <w:r>
        <w:tab/>
        <w:t>В Организации американских государств имеется ряд правозащитных д</w:t>
      </w:r>
      <w:r>
        <w:t>о</w:t>
      </w:r>
      <w:r>
        <w:t>кументов по борьбе с дискриминацией. Американская конвенция о правах ч</w:t>
      </w:r>
      <w:r>
        <w:t>е</w:t>
      </w:r>
      <w:r>
        <w:t>ловека содержит положения, касающиеся права на свободу личности (статья 7), права на неприкосновенность частной жизни (статья 11), свободы передвиж</w:t>
      </w:r>
      <w:r>
        <w:t>е</w:t>
      </w:r>
      <w:r>
        <w:t>ния и выбора места жительства (статья 22) и права на равную защиту (ст</w:t>
      </w:r>
      <w:r>
        <w:t>а</w:t>
      </w:r>
      <w:r>
        <w:t xml:space="preserve">тья 24). </w:t>
      </w:r>
      <w:proofErr w:type="gramStart"/>
      <w:r>
        <w:t>В 2006 году Постоянный совет Организации американских государств учредил рабочую группу по подготовке проекта межамериканской конвенции по борьбе против расизма, расовой дискриминации и связанных с ними форм нетерпимости, который был принят Генеральной ассамблеей Организации 5 июня 2013 года и представляет собой согласованные правовые рамки для и</w:t>
      </w:r>
      <w:r>
        <w:t>с</w:t>
      </w:r>
      <w:r>
        <w:t>коренения расизма и нетерпимости в Северной и Южной Америке, хотя на м</w:t>
      </w:r>
      <w:r>
        <w:t>о</w:t>
      </w:r>
      <w:r>
        <w:t>мент написания настоящего доклада</w:t>
      </w:r>
      <w:proofErr w:type="gramEnd"/>
      <w:r>
        <w:t xml:space="preserve"> он еще не вступил в силу</w:t>
      </w:r>
      <w:r>
        <w:rPr>
          <w:rStyle w:val="ab"/>
        </w:rPr>
        <w:footnoteReference w:id="33"/>
      </w:r>
      <w:r>
        <w:t>.</w:t>
      </w:r>
    </w:p>
    <w:p w:rsidR="001134D5" w:rsidRPr="000450D1" w:rsidRDefault="001134D5" w:rsidP="001134D5">
      <w:pPr>
        <w:pStyle w:val="SingleTxtGR"/>
      </w:pPr>
      <w:r>
        <w:t>42.</w:t>
      </w:r>
      <w:r>
        <w:tab/>
      </w:r>
      <w:proofErr w:type="gramStart"/>
      <w:r>
        <w:t>В 2009 году Межамериканская комиссия по правам человека определила расовое и этническое профилирование как тактику, "применяемую под мним</w:t>
      </w:r>
      <w:r>
        <w:t>ы</w:t>
      </w:r>
      <w:r>
        <w:t>ми предлогами обеспечения и защиты общественной безопасности", которая "мотивирована стереотипами, основанными на расе, цвете кожи, этнической принадлежности, языке, происхождении, религии, гражданстве, месте рожд</w:t>
      </w:r>
      <w:r>
        <w:t>е</w:t>
      </w:r>
      <w:r>
        <w:t>ния или на сочетании этих факторов, а не на объективных подозрениях", и к</w:t>
      </w:r>
      <w:r>
        <w:t>о</w:t>
      </w:r>
      <w:r>
        <w:t>торая "основана на том, чтобы выделять дискриминационным образом отдел</w:t>
      </w:r>
      <w:r>
        <w:t>ь</w:t>
      </w:r>
      <w:r>
        <w:t>ных</w:t>
      </w:r>
      <w:proofErr w:type="gramEnd"/>
      <w:r>
        <w:t xml:space="preserve"> </w:t>
      </w:r>
      <w:proofErr w:type="gramStart"/>
      <w:r>
        <w:t>лиц или группы, исходя из ошибочного предположения о том, что люди с такими свойствами склонны принимать участие в совершении конкретных в</w:t>
      </w:r>
      <w:r>
        <w:t>и</w:t>
      </w:r>
      <w:r>
        <w:t>дов преступлений"</w:t>
      </w:r>
      <w:r>
        <w:rPr>
          <w:rStyle w:val="ab"/>
        </w:rPr>
        <w:footnoteReference w:id="34"/>
      </w:r>
      <w:r>
        <w:t>. Аналогичным образом Межамериканская комиссия в св</w:t>
      </w:r>
      <w:r>
        <w:t>о</w:t>
      </w:r>
      <w:r>
        <w:t>ем докладе о положении лиц африканского происхождения отметила, что такие лица чаще подвергаются подозрениям, гонениям, преследованиям и признанию виновными по сравнению с остальной частью населения.</w:t>
      </w:r>
      <w:proofErr w:type="gramEnd"/>
      <w:r>
        <w:t xml:space="preserve"> В Комиссию поступ</w:t>
      </w:r>
      <w:r>
        <w:t>а</w:t>
      </w:r>
      <w:r>
        <w:t>ли сообщения с подробным описанием селективного ареста таких лиц на осн</w:t>
      </w:r>
      <w:r>
        <w:t>о</w:t>
      </w:r>
      <w:r>
        <w:t>вании расового профилирования, необоснованного полицейского надзора и негативных примеров взаимодействия с полицией, непропорциональных уро</w:t>
      </w:r>
      <w:r>
        <w:t>в</w:t>
      </w:r>
      <w:r>
        <w:t>ней ареста и их чрезмерной представленности в системе уголовного правос</w:t>
      </w:r>
      <w:r>
        <w:t>у</w:t>
      </w:r>
      <w:r>
        <w:t>дия.</w:t>
      </w:r>
    </w:p>
    <w:p w:rsidR="001134D5" w:rsidRPr="00607E27" w:rsidRDefault="001134D5" w:rsidP="001134D5">
      <w:pPr>
        <w:pStyle w:val="H1GR"/>
      </w:pPr>
      <w:r w:rsidRPr="00607E27">
        <w:rPr>
          <w:lang w:val="en-GB"/>
        </w:rPr>
        <w:tab/>
        <w:t>D</w:t>
      </w:r>
      <w:r w:rsidRPr="00607E27">
        <w:t>.</w:t>
      </w:r>
      <w:r w:rsidRPr="00607E27">
        <w:tab/>
        <w:t>Примеры инициатив, принятых на национальном уровне для</w:t>
      </w:r>
      <w:r>
        <w:rPr>
          <w:lang w:val="en-US"/>
        </w:rPr>
        <w:t> </w:t>
      </w:r>
      <w:r w:rsidRPr="00607E27">
        <w:t>недопущения и преодоления расового и этнического профилирования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43.</w:t>
      </w:r>
      <w:r w:rsidRPr="00607E27">
        <w:rPr>
          <w:bCs/>
        </w:rPr>
        <w:tab/>
        <w:t>В приведенном ниже разделе Специальный докладчик представляет о</w:t>
      </w:r>
      <w:r w:rsidRPr="00607E27">
        <w:rPr>
          <w:bCs/>
        </w:rPr>
        <w:t>б</w:t>
      </w:r>
      <w:r w:rsidRPr="00607E27">
        <w:rPr>
          <w:bCs/>
        </w:rPr>
        <w:t>зор ряда законодательных, политических и институциональных инициатив, к</w:t>
      </w:r>
      <w:r w:rsidRPr="00607E27">
        <w:rPr>
          <w:bCs/>
        </w:rPr>
        <w:t>о</w:t>
      </w:r>
      <w:r w:rsidRPr="00607E27">
        <w:rPr>
          <w:bCs/>
        </w:rPr>
        <w:t xml:space="preserve">торые были приняты государствами и другими заинтересованными </w:t>
      </w:r>
      <w:r>
        <w:rPr>
          <w:bCs/>
        </w:rPr>
        <w:t>сторонами</w:t>
      </w:r>
      <w:r w:rsidRPr="00607E27">
        <w:rPr>
          <w:bCs/>
        </w:rPr>
        <w:t>, включая субъектов гражданского общества, для недопущения и преодоления расового и этнического профилирования.</w:t>
      </w:r>
    </w:p>
    <w:p w:rsidR="001134D5" w:rsidRPr="00607E27" w:rsidRDefault="001134D5" w:rsidP="001134D5">
      <w:pPr>
        <w:pStyle w:val="H23GR"/>
      </w:pPr>
      <w:r w:rsidRPr="00607E27">
        <w:lastRenderedPageBreak/>
        <w:tab/>
        <w:t>1.</w:t>
      </w:r>
      <w:r w:rsidRPr="00607E27">
        <w:tab/>
        <w:t>Национальные правовые рамки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44.</w:t>
      </w:r>
      <w:r w:rsidRPr="00607E27">
        <w:rPr>
          <w:bCs/>
        </w:rPr>
        <w:tab/>
      </w:r>
      <w:r>
        <w:rPr>
          <w:bCs/>
        </w:rPr>
        <w:t>Решение п</w:t>
      </w:r>
      <w:r w:rsidRPr="00607E27">
        <w:rPr>
          <w:bCs/>
        </w:rPr>
        <w:t>роблем</w:t>
      </w:r>
      <w:r>
        <w:rPr>
          <w:bCs/>
        </w:rPr>
        <w:t>ы</w:t>
      </w:r>
      <w:r w:rsidRPr="00607E27">
        <w:rPr>
          <w:bCs/>
        </w:rPr>
        <w:t xml:space="preserve"> расового и этнического профилирования </w:t>
      </w:r>
      <w:r>
        <w:rPr>
          <w:bCs/>
        </w:rPr>
        <w:t>обеспечив</w:t>
      </w:r>
      <w:r>
        <w:rPr>
          <w:bCs/>
        </w:rPr>
        <w:t>а</w:t>
      </w:r>
      <w:r>
        <w:rPr>
          <w:bCs/>
        </w:rPr>
        <w:t>ется с помощью</w:t>
      </w:r>
      <w:r w:rsidRPr="00607E27">
        <w:rPr>
          <w:bCs/>
        </w:rPr>
        <w:t xml:space="preserve"> национальных </w:t>
      </w:r>
      <w:r>
        <w:rPr>
          <w:bCs/>
        </w:rPr>
        <w:t>программ</w:t>
      </w:r>
      <w:r w:rsidRPr="00607E27">
        <w:rPr>
          <w:bCs/>
        </w:rPr>
        <w:t xml:space="preserve"> и различных инициатив, таких как р</w:t>
      </w:r>
      <w:r w:rsidRPr="00607E27">
        <w:rPr>
          <w:bCs/>
        </w:rPr>
        <w:t>у</w:t>
      </w:r>
      <w:r w:rsidRPr="00607E27">
        <w:rPr>
          <w:bCs/>
        </w:rPr>
        <w:t>ководства и рекомендации, публикуемые правительствами. В Соединенном К</w:t>
      </w:r>
      <w:r w:rsidRPr="00607E27">
        <w:rPr>
          <w:bCs/>
        </w:rPr>
        <w:t>о</w:t>
      </w:r>
      <w:r w:rsidRPr="00607E27">
        <w:rPr>
          <w:bCs/>
        </w:rPr>
        <w:t>ролевстве Великобритании и Северной Ирландии Закон о межрасовых отнош</w:t>
      </w:r>
      <w:r w:rsidRPr="00607E27">
        <w:rPr>
          <w:bCs/>
        </w:rPr>
        <w:t>е</w:t>
      </w:r>
      <w:r w:rsidRPr="00607E27">
        <w:rPr>
          <w:bCs/>
        </w:rPr>
        <w:t>ниях (с изменениями) 2000 года</w:t>
      </w:r>
      <w:r w:rsidRPr="00607E27">
        <w:t xml:space="preserve"> распространил запрещение расовой дискрим</w:t>
      </w:r>
      <w:r w:rsidRPr="00607E27">
        <w:t>и</w:t>
      </w:r>
      <w:r w:rsidRPr="00607E27">
        <w:t>нации на исполнение публичных функций государственными органами, вкл</w:t>
      </w:r>
      <w:r w:rsidRPr="00607E27">
        <w:t>ю</w:t>
      </w:r>
      <w:r w:rsidRPr="00607E27">
        <w:t>чая полицию, органы пограничного контроля и другие государственные ведо</w:t>
      </w:r>
      <w:r w:rsidRPr="00607E27">
        <w:t>м</w:t>
      </w:r>
      <w:r w:rsidRPr="00607E27">
        <w:t>ства. Статья 19</w:t>
      </w:r>
      <w:r w:rsidRPr="00607E27">
        <w:rPr>
          <w:lang w:val="en-US"/>
        </w:rPr>
        <w:t>B</w:t>
      </w:r>
      <w:r w:rsidRPr="00607E27">
        <w:t xml:space="preserve"> (1) Закона в настоящее время предусматривает, что "госуда</w:t>
      </w:r>
      <w:r w:rsidRPr="00607E27">
        <w:t>р</w:t>
      </w:r>
      <w:r w:rsidRPr="00607E27">
        <w:t>ственным органам запрещается при исполнении любых властных полномочий совершать такие деяни</w:t>
      </w:r>
      <w:r>
        <w:t>я</w:t>
      </w:r>
      <w:r w:rsidRPr="00607E27">
        <w:t>, которые представляют собой дискриминацию"</w:t>
      </w:r>
      <w:r w:rsidRPr="00607E27">
        <w:rPr>
          <w:vertAlign w:val="superscript"/>
          <w:lang w:val="en-US"/>
        </w:rPr>
        <w:footnoteReference w:id="35"/>
      </w:r>
      <w:r w:rsidRPr="00607E27">
        <w:t>.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45.</w:t>
      </w:r>
      <w:r w:rsidRPr="00607E27">
        <w:rPr>
          <w:bCs/>
        </w:rPr>
        <w:tab/>
        <w:t>Также в Соединенном Королевстве Закон о равенстве 2010 года объед</w:t>
      </w:r>
      <w:r w:rsidRPr="00607E27">
        <w:rPr>
          <w:bCs/>
        </w:rPr>
        <w:t>и</w:t>
      </w:r>
      <w:r w:rsidRPr="00607E27">
        <w:rPr>
          <w:bCs/>
        </w:rPr>
        <w:t xml:space="preserve">няет в едином </w:t>
      </w:r>
      <w:r>
        <w:rPr>
          <w:bCs/>
        </w:rPr>
        <w:t>правовом акте</w:t>
      </w:r>
      <w:r w:rsidRPr="00607E27">
        <w:rPr>
          <w:bCs/>
        </w:rPr>
        <w:t xml:space="preserve"> действующее законодательство по борьбе с ди</w:t>
      </w:r>
      <w:r w:rsidRPr="00607E27">
        <w:rPr>
          <w:bCs/>
        </w:rPr>
        <w:t>с</w:t>
      </w:r>
      <w:r w:rsidRPr="00607E27">
        <w:rPr>
          <w:bCs/>
        </w:rPr>
        <w:t xml:space="preserve">криминацией и устанавливает правовые рамки защиты индивидуальных прав и </w:t>
      </w:r>
      <w:r>
        <w:rPr>
          <w:bCs/>
        </w:rPr>
        <w:t>обеспечения</w:t>
      </w:r>
      <w:r w:rsidRPr="00607E27">
        <w:rPr>
          <w:bCs/>
        </w:rPr>
        <w:t xml:space="preserve"> равных возможностей. </w:t>
      </w:r>
      <w:proofErr w:type="gramStart"/>
      <w:r w:rsidRPr="00607E27">
        <w:rPr>
          <w:bCs/>
        </w:rPr>
        <w:t xml:space="preserve">Закон применяется ко всем организациям, обеспечивающим предоставление государственных услуг, включая сотрудников полиции, таможню, акцизных чиновников, налоговых инспекторов, работников здравоохранения и сотрудников по технике безопасности, иммиграционных служащих, а также надзирателей тюрем и работников </w:t>
      </w:r>
      <w:r>
        <w:rPr>
          <w:bCs/>
        </w:rPr>
        <w:t xml:space="preserve">службы </w:t>
      </w:r>
      <w:r w:rsidRPr="00607E27">
        <w:rPr>
          <w:bCs/>
        </w:rPr>
        <w:t>пробаци</w:t>
      </w:r>
      <w:r>
        <w:rPr>
          <w:bCs/>
        </w:rPr>
        <w:t>и</w:t>
      </w:r>
      <w:r w:rsidRPr="00607E27">
        <w:rPr>
          <w:vertAlign w:val="superscript"/>
          <w:lang w:val="en-US"/>
        </w:rPr>
        <w:footnoteReference w:id="36"/>
      </w:r>
      <w:r w:rsidRPr="00607E27">
        <w:rPr>
          <w:bCs/>
        </w:rPr>
        <w:t>. Ц</w:t>
      </w:r>
      <w:r w:rsidRPr="00607E27">
        <w:rPr>
          <w:bCs/>
        </w:rPr>
        <w:t>е</w:t>
      </w:r>
      <w:r w:rsidRPr="00607E27">
        <w:rPr>
          <w:bCs/>
        </w:rPr>
        <w:t xml:space="preserve">лью закона является ликвидация незаконной дискриминации, притеснения и </w:t>
      </w:r>
      <w:proofErr w:type="spellStart"/>
      <w:r w:rsidRPr="00607E27">
        <w:rPr>
          <w:bCs/>
        </w:rPr>
        <w:t>виктимизации</w:t>
      </w:r>
      <w:proofErr w:type="spellEnd"/>
      <w:r w:rsidRPr="00607E27">
        <w:rPr>
          <w:bCs/>
        </w:rPr>
        <w:t xml:space="preserve"> и других видов поведения, запрещаемых в соответствии с его положениями, </w:t>
      </w:r>
      <w:r>
        <w:rPr>
          <w:bCs/>
        </w:rPr>
        <w:t>обеспечение</w:t>
      </w:r>
      <w:r w:rsidRPr="00607E27">
        <w:rPr>
          <w:bCs/>
        </w:rPr>
        <w:t xml:space="preserve"> рав</w:t>
      </w:r>
      <w:r>
        <w:rPr>
          <w:bCs/>
        </w:rPr>
        <w:t>ных</w:t>
      </w:r>
      <w:r w:rsidRPr="00607E27">
        <w:rPr>
          <w:bCs/>
        </w:rPr>
        <w:t xml:space="preserve"> возможностей для групп меньшинств и</w:t>
      </w:r>
      <w:proofErr w:type="gramEnd"/>
      <w:r w:rsidRPr="00607E27">
        <w:rPr>
          <w:bCs/>
        </w:rPr>
        <w:t xml:space="preserve"> налаживани</w:t>
      </w:r>
      <w:r>
        <w:rPr>
          <w:bCs/>
        </w:rPr>
        <w:t>е</w:t>
      </w:r>
      <w:r w:rsidRPr="00607E27">
        <w:rPr>
          <w:bCs/>
        </w:rPr>
        <w:t xml:space="preserve"> хороших отношений между меньшинствами и остальной частью </w:t>
      </w:r>
      <w:r>
        <w:rPr>
          <w:bCs/>
        </w:rPr>
        <w:t>населения</w:t>
      </w:r>
      <w:r w:rsidRPr="00607E27">
        <w:rPr>
          <w:bCs/>
        </w:rPr>
        <w:t>.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46.</w:t>
      </w:r>
      <w:r w:rsidRPr="00607E27">
        <w:rPr>
          <w:bCs/>
        </w:rPr>
        <w:tab/>
        <w:t>В</w:t>
      </w:r>
      <w:r w:rsidRPr="00607E27">
        <w:t xml:space="preserve"> 2003 году правительство Соединенных Штатов опубликовало записку с руководящими указаниями по вопросу о взаимодействии между представит</w:t>
      </w:r>
      <w:r w:rsidRPr="00607E27">
        <w:t>е</w:t>
      </w:r>
      <w:r w:rsidRPr="00607E27">
        <w:t>лями различных рас и сотрудниками федеральных правоохранительных орг</w:t>
      </w:r>
      <w:r w:rsidRPr="00607E27">
        <w:t>а</w:t>
      </w:r>
      <w:r w:rsidRPr="00607E27">
        <w:t>нов. Это руководство, которое было обновлено в декабре 2014 года, было по</w:t>
      </w:r>
      <w:r w:rsidRPr="00607E27">
        <w:t>д</w:t>
      </w:r>
      <w:r w:rsidRPr="00607E27">
        <w:t>готовлено Министерством юстиции</w:t>
      </w:r>
      <w:r w:rsidRPr="00607E27">
        <w:rPr>
          <w:vertAlign w:val="superscript"/>
          <w:lang w:val="en-US"/>
        </w:rPr>
        <w:footnoteReference w:id="37"/>
      </w:r>
      <w:r w:rsidRPr="00607E27">
        <w:t xml:space="preserve"> и устанавливает механизмы по борьбе с расовым и этническим профилированием в деятельности по поддержанию пр</w:t>
      </w:r>
      <w:r w:rsidRPr="00607E27">
        <w:t>а</w:t>
      </w:r>
      <w:r w:rsidRPr="00607E27">
        <w:t xml:space="preserve">вопорядка. В отношении повседневных или незапланированных решений по укреплению правопорядка в руководстве указано, что сотрудники федеральных правоохранительных </w:t>
      </w:r>
      <w:proofErr w:type="gramStart"/>
      <w:r w:rsidRPr="00607E27">
        <w:t>органов</w:t>
      </w:r>
      <w:proofErr w:type="gramEnd"/>
      <w:r w:rsidRPr="00607E27">
        <w:t xml:space="preserve"> не могут использовать в </w:t>
      </w:r>
      <w:proofErr w:type="gramStart"/>
      <w:r w:rsidRPr="00607E27">
        <w:t>какой</w:t>
      </w:r>
      <w:proofErr w:type="gramEnd"/>
      <w:r w:rsidRPr="00607E27">
        <w:t xml:space="preserve"> бы то ни было ст</w:t>
      </w:r>
      <w:r w:rsidRPr="00607E27">
        <w:t>е</w:t>
      </w:r>
      <w:r w:rsidRPr="00607E27">
        <w:t>пени расу или этническое происхождение для описания конкретного подозрев</w:t>
      </w:r>
      <w:r w:rsidRPr="00607E27">
        <w:t>а</w:t>
      </w:r>
      <w:r w:rsidRPr="00607E27">
        <w:t xml:space="preserve">емого лица. Осуществляя деятельность в связи с конкретным расследованием, сотрудники федеральных правоохранительных органов могут учитывать расу или этническое происхождение только в той мере, если а) имеется достоверная информация; </w:t>
      </w:r>
      <w:r w:rsidRPr="00607E27">
        <w:rPr>
          <w:lang w:val="en-US"/>
        </w:rPr>
        <w:t>b</w:t>
      </w:r>
      <w:r w:rsidRPr="00607E27">
        <w:t xml:space="preserve">) информация касается мест или временных рамок; и </w:t>
      </w:r>
      <w:r w:rsidRPr="00607E27">
        <w:rPr>
          <w:lang w:val="en-US"/>
        </w:rPr>
        <w:t>c</w:t>
      </w:r>
      <w:r w:rsidRPr="00607E27">
        <w:t>) инфо</w:t>
      </w:r>
      <w:r w:rsidRPr="00607E27">
        <w:t>р</w:t>
      </w:r>
      <w:r w:rsidRPr="00607E27">
        <w:t xml:space="preserve">мация связывает лиц конкретной расы или этнической принадлежности </w:t>
      </w:r>
      <w:r>
        <w:t>с</w:t>
      </w:r>
      <w:r w:rsidRPr="00607E27">
        <w:t xml:space="preserve"> ко</w:t>
      </w:r>
      <w:r w:rsidRPr="00607E27">
        <w:t>н</w:t>
      </w:r>
      <w:r w:rsidRPr="00607E27">
        <w:t>кретн</w:t>
      </w:r>
      <w:r>
        <w:t>ым</w:t>
      </w:r>
      <w:r w:rsidRPr="00607E27">
        <w:t xml:space="preserve"> противоправным деянием, схемой или организацией. Если имеют м</w:t>
      </w:r>
      <w:r w:rsidRPr="00607E27">
        <w:t>е</w:t>
      </w:r>
      <w:r w:rsidRPr="00607E27">
        <w:t>сто расследования или ситуации, угрожающие национальной безопасности, к</w:t>
      </w:r>
      <w:r w:rsidRPr="00607E27">
        <w:t>а</w:t>
      </w:r>
      <w:r w:rsidRPr="00607E27">
        <w:t>тастрофические события или вопросы пограничного контроля, сотрудники ф</w:t>
      </w:r>
      <w:r w:rsidRPr="00607E27">
        <w:t>е</w:t>
      </w:r>
      <w:r w:rsidRPr="00607E27">
        <w:t>деральных правоохранительных органов могут пользоваться расовыми ил</w:t>
      </w:r>
      <w:r>
        <w:t>и</w:t>
      </w:r>
      <w:r w:rsidRPr="00607E27">
        <w:t xml:space="preserve"> э</w:t>
      </w:r>
      <w:r w:rsidRPr="00607E27">
        <w:t>т</w:t>
      </w:r>
      <w:r w:rsidRPr="00607E27">
        <w:t xml:space="preserve">ническими приметами лишь в той мере, в какой это разрешается Конституцией </w:t>
      </w:r>
      <w:r w:rsidRPr="00607E27">
        <w:lastRenderedPageBreak/>
        <w:t>и законодательством. Эта записка с руководящими указаниями относится тол</w:t>
      </w:r>
      <w:r w:rsidRPr="00607E27">
        <w:t>ь</w:t>
      </w:r>
      <w:r w:rsidRPr="00607E27">
        <w:t>ко к сотрудникам федеральных органов и не распространяется на органы шт</w:t>
      </w:r>
      <w:r w:rsidRPr="00607E27">
        <w:t>а</w:t>
      </w:r>
      <w:r w:rsidRPr="00607E27">
        <w:t>тов и местные органы, которые осуществляют подавляющее большинство функций по поддержанию правопорядка. Однако ее обновленный вариант т</w:t>
      </w:r>
      <w:r w:rsidRPr="00607E27">
        <w:t>е</w:t>
      </w:r>
      <w:r w:rsidRPr="00607E27">
        <w:t xml:space="preserve">перь применяется и к Министерству национальной безопасности, а также </w:t>
      </w:r>
      <w:r>
        <w:t>к д</w:t>
      </w:r>
      <w:r>
        <w:t>е</w:t>
      </w:r>
      <w:r>
        <w:t>ятельности по сбору оперативной информации</w:t>
      </w:r>
      <w:r w:rsidRPr="00607E27">
        <w:t>. Специальный докладчик с уд</w:t>
      </w:r>
      <w:r w:rsidRPr="00607E27">
        <w:t>о</w:t>
      </w:r>
      <w:r w:rsidRPr="00607E27">
        <w:t xml:space="preserve">влетворением отмечает обновленный и всеобъемлющий вариант этой записки и надеется, что она может послужить образцом </w:t>
      </w:r>
      <w:r>
        <w:t>надлежащей</w:t>
      </w:r>
      <w:r w:rsidRPr="00607E27">
        <w:t xml:space="preserve"> практики для других органов власти</w:t>
      </w:r>
      <w:r>
        <w:t xml:space="preserve"> и</w:t>
      </w:r>
      <w:r w:rsidRPr="00607E27">
        <w:t xml:space="preserve"> для других стран.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47.</w:t>
      </w:r>
      <w:r w:rsidRPr="00607E27">
        <w:rPr>
          <w:bCs/>
        </w:rPr>
        <w:tab/>
        <w:t xml:space="preserve">В Соединенных Штатах Америки </w:t>
      </w:r>
      <w:r>
        <w:rPr>
          <w:bCs/>
        </w:rPr>
        <w:t>ш</w:t>
      </w:r>
      <w:r w:rsidRPr="00607E27">
        <w:rPr>
          <w:bCs/>
        </w:rPr>
        <w:t>таты и местные органы приняли з</w:t>
      </w:r>
      <w:r w:rsidRPr="00607E27">
        <w:rPr>
          <w:bCs/>
        </w:rPr>
        <w:t>а</w:t>
      </w:r>
      <w:r w:rsidRPr="00607E27">
        <w:rPr>
          <w:bCs/>
        </w:rPr>
        <w:t xml:space="preserve">конодательство, запрещающее расовое профилирование при проведении сбора данных. На федеральном уровне в мае 2013 года на рассмотрение сената был представлен </w:t>
      </w:r>
      <w:r>
        <w:rPr>
          <w:bCs/>
        </w:rPr>
        <w:t>Закон</w:t>
      </w:r>
      <w:r w:rsidRPr="00607E27">
        <w:rPr>
          <w:bCs/>
        </w:rPr>
        <w:t xml:space="preserve"> о запрещении расового профилирования; </w:t>
      </w:r>
      <w:r>
        <w:rPr>
          <w:bCs/>
        </w:rPr>
        <w:t>на момент подг</w:t>
      </w:r>
      <w:r>
        <w:rPr>
          <w:bCs/>
        </w:rPr>
        <w:t>о</w:t>
      </w:r>
      <w:r>
        <w:rPr>
          <w:bCs/>
        </w:rPr>
        <w:t>товки</w:t>
      </w:r>
      <w:r w:rsidRPr="00607E27">
        <w:rPr>
          <w:bCs/>
        </w:rPr>
        <w:t xml:space="preserve"> настоящего доклада он все еще находился на стадии обсуждения. Этот закон запретит сотрудникам и учреждениям по охране правопорядка заниматься расовым профилирование</w:t>
      </w:r>
      <w:r>
        <w:rPr>
          <w:bCs/>
        </w:rPr>
        <w:t>м</w:t>
      </w:r>
      <w:r w:rsidRPr="00607E27">
        <w:rPr>
          <w:bCs/>
        </w:rPr>
        <w:t xml:space="preserve"> и обяжет федеральные правоохранительные органы осуществлять надлежащие меры и процедуры по ликвидации расового и этн</w:t>
      </w:r>
      <w:r w:rsidRPr="00607E27">
        <w:rPr>
          <w:bCs/>
        </w:rPr>
        <w:t>и</w:t>
      </w:r>
      <w:r w:rsidRPr="00607E27">
        <w:rPr>
          <w:bCs/>
        </w:rPr>
        <w:t>ческого профилирования, а также положит конец практике, котор</w:t>
      </w:r>
      <w:r>
        <w:rPr>
          <w:bCs/>
        </w:rPr>
        <w:t>ая</w:t>
      </w:r>
      <w:r w:rsidRPr="00607E27">
        <w:rPr>
          <w:bCs/>
        </w:rPr>
        <w:t xml:space="preserve"> в настоящее время позволяет продолжать</w:t>
      </w:r>
      <w:r>
        <w:rPr>
          <w:bCs/>
        </w:rPr>
        <w:t xml:space="preserve"> его осуществлять</w:t>
      </w:r>
      <w:r w:rsidRPr="00607E27">
        <w:rPr>
          <w:bCs/>
        </w:rPr>
        <w:t xml:space="preserve">. </w:t>
      </w:r>
      <w:proofErr w:type="gramStart"/>
      <w:r w:rsidRPr="00607E27">
        <w:rPr>
          <w:bCs/>
        </w:rPr>
        <w:t>Закон также обяжет госуда</w:t>
      </w:r>
      <w:r w:rsidRPr="00607E27">
        <w:rPr>
          <w:bCs/>
        </w:rPr>
        <w:t>р</w:t>
      </w:r>
      <w:r w:rsidRPr="00607E27">
        <w:rPr>
          <w:bCs/>
        </w:rPr>
        <w:t>ственные органы штатов и местные органы, а также советы племен, обраща</w:t>
      </w:r>
      <w:r w:rsidRPr="00607E27">
        <w:rPr>
          <w:bCs/>
        </w:rPr>
        <w:t>ю</w:t>
      </w:r>
      <w:r w:rsidRPr="00607E27">
        <w:rPr>
          <w:bCs/>
        </w:rPr>
        <w:t>щиеся за дотациями или федеральным финансирование</w:t>
      </w:r>
      <w:r>
        <w:rPr>
          <w:bCs/>
        </w:rPr>
        <w:t>м</w:t>
      </w:r>
      <w:r w:rsidRPr="00607E27">
        <w:rPr>
          <w:bCs/>
        </w:rPr>
        <w:t>, подтверждать, что они осуществляют надлежащие меры и процедуры по ликвидации расового и этнического профилирования и уже ликвидировали любую подобную практ</w:t>
      </w:r>
      <w:r w:rsidRPr="00607E27">
        <w:rPr>
          <w:bCs/>
        </w:rPr>
        <w:t>и</w:t>
      </w:r>
      <w:r w:rsidRPr="00607E27">
        <w:rPr>
          <w:bCs/>
        </w:rPr>
        <w:t>ку</w:t>
      </w:r>
      <w:r w:rsidRPr="00607E27">
        <w:rPr>
          <w:vertAlign w:val="superscript"/>
          <w:lang w:val="en-US"/>
        </w:rPr>
        <w:footnoteReference w:id="38"/>
      </w:r>
      <w:r w:rsidRPr="00607E27">
        <w:rPr>
          <w:bCs/>
        </w:rPr>
        <w:t>.</w:t>
      </w:r>
      <w:r w:rsidRPr="00607E27">
        <w:t xml:space="preserve"> Наконец, этот Закон уполномочит Генерального прокурора предоставлять субсидии и контракты на сбор данных, связанных с расовым и этническим профилированием, и на</w:t>
      </w:r>
      <w:proofErr w:type="gramEnd"/>
      <w:r w:rsidRPr="00607E27">
        <w:t xml:space="preserve"> развитие передовых методов и систем по ликвидации такой практики. 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48.</w:t>
      </w:r>
      <w:r w:rsidRPr="00607E27">
        <w:rPr>
          <w:bCs/>
        </w:rPr>
        <w:tab/>
        <w:t>В Швеции Закон об иностранцах предусматривает, что никто не может быть остановлен или подвергнут проверке исключительно на основании цвета кожи, имени, языка или исходя из других аналогичных признаков. В этой связи соответствующие стандарты и руководящие принципы могли бы обеспечить с</w:t>
      </w:r>
      <w:r w:rsidRPr="00607E27">
        <w:rPr>
          <w:bCs/>
        </w:rPr>
        <w:t>о</w:t>
      </w:r>
      <w:r w:rsidRPr="00607E27">
        <w:rPr>
          <w:bCs/>
        </w:rPr>
        <w:t>трудник</w:t>
      </w:r>
      <w:r>
        <w:rPr>
          <w:bCs/>
        </w:rPr>
        <w:t>ам</w:t>
      </w:r>
      <w:r w:rsidRPr="00607E27">
        <w:rPr>
          <w:bCs/>
        </w:rPr>
        <w:t xml:space="preserve"> четки</w:t>
      </w:r>
      <w:r>
        <w:rPr>
          <w:bCs/>
        </w:rPr>
        <w:t>е</w:t>
      </w:r>
      <w:r w:rsidRPr="00607E27">
        <w:rPr>
          <w:bCs/>
        </w:rPr>
        <w:t xml:space="preserve"> инструкции в отношении допустимого или недопустимого использования этнической принадлежности, расы и национального происхо</w:t>
      </w:r>
      <w:r w:rsidRPr="00607E27">
        <w:rPr>
          <w:bCs/>
        </w:rPr>
        <w:t>ж</w:t>
      </w:r>
      <w:r w:rsidRPr="00607E27">
        <w:rPr>
          <w:bCs/>
        </w:rPr>
        <w:t xml:space="preserve">дения </w:t>
      </w:r>
      <w:r>
        <w:rPr>
          <w:bCs/>
        </w:rPr>
        <w:t>при</w:t>
      </w:r>
      <w:r w:rsidRPr="00607E27">
        <w:rPr>
          <w:bCs/>
        </w:rPr>
        <w:t xml:space="preserve"> осуществлении их работы</w:t>
      </w:r>
      <w:r w:rsidRPr="00607E27">
        <w:rPr>
          <w:vertAlign w:val="superscript"/>
          <w:lang w:val="en-US"/>
        </w:rPr>
        <w:footnoteReference w:id="39"/>
      </w:r>
      <w:r w:rsidRPr="00607E27">
        <w:rPr>
          <w:bCs/>
        </w:rPr>
        <w:t>.</w:t>
      </w:r>
    </w:p>
    <w:p w:rsidR="001134D5" w:rsidRPr="00607E27" w:rsidRDefault="001134D5" w:rsidP="001134D5">
      <w:pPr>
        <w:pStyle w:val="H23GR"/>
      </w:pPr>
      <w:r w:rsidRPr="00607E27">
        <w:tab/>
        <w:t>2.</w:t>
      </w:r>
      <w:r w:rsidRPr="00607E27">
        <w:tab/>
        <w:t>Политика и институциональные стандарты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49.</w:t>
      </w:r>
      <w:r w:rsidRPr="00607E27">
        <w:rPr>
          <w:bCs/>
        </w:rPr>
        <w:tab/>
      </w:r>
      <w:proofErr w:type="gramStart"/>
      <w:r w:rsidRPr="00607E27">
        <w:rPr>
          <w:bCs/>
        </w:rPr>
        <w:t>В некоторых странах для сотрудников правоохранительных органов ра</w:t>
      </w:r>
      <w:r w:rsidRPr="00607E27">
        <w:rPr>
          <w:bCs/>
        </w:rPr>
        <w:t>з</w:t>
      </w:r>
      <w:r w:rsidRPr="00607E27">
        <w:rPr>
          <w:bCs/>
        </w:rPr>
        <w:t>работаны кодексы поведения, запрещающие использовать этническую прина</w:t>
      </w:r>
      <w:r w:rsidRPr="00607E27">
        <w:rPr>
          <w:bCs/>
        </w:rPr>
        <w:t>д</w:t>
      </w:r>
      <w:r w:rsidRPr="00607E27">
        <w:rPr>
          <w:bCs/>
        </w:rPr>
        <w:t>лежность, религию и национальное происхождение для преследования ко</w:t>
      </w:r>
      <w:r w:rsidRPr="00607E27">
        <w:rPr>
          <w:bCs/>
        </w:rPr>
        <w:t>н</w:t>
      </w:r>
      <w:r w:rsidRPr="00607E27">
        <w:rPr>
          <w:bCs/>
        </w:rPr>
        <w:t>кретных лиц в качестве подозреваемых, при этом также имеется требование о том, чтобы сотрудники правоохранительных органов принимали свои решения, руководствуясь обоснованными подозрениями</w:t>
      </w:r>
      <w:r w:rsidRPr="00607E27">
        <w:rPr>
          <w:vertAlign w:val="superscript"/>
          <w:lang w:val="en-US"/>
        </w:rPr>
        <w:footnoteReference w:id="40"/>
      </w:r>
      <w:r w:rsidRPr="00607E27">
        <w:rPr>
          <w:bCs/>
        </w:rPr>
        <w:t>. Во Франции кодекс поведения национальной полиции запрещает дискриминацию и предусматривает вежливое и уважительное обращение с населением и любыми</w:t>
      </w:r>
      <w:proofErr w:type="gramEnd"/>
      <w:r w:rsidRPr="00607E27">
        <w:rPr>
          <w:bCs/>
        </w:rPr>
        <w:t xml:space="preserve"> задержанными лицами. Этот кодекс </w:t>
      </w:r>
      <w:r>
        <w:rPr>
          <w:bCs/>
        </w:rPr>
        <w:t>распространяется на</w:t>
      </w:r>
      <w:r w:rsidRPr="00607E27">
        <w:rPr>
          <w:bCs/>
        </w:rPr>
        <w:t xml:space="preserve"> все</w:t>
      </w:r>
      <w:r>
        <w:rPr>
          <w:bCs/>
        </w:rPr>
        <w:t>х</w:t>
      </w:r>
      <w:r w:rsidRPr="00607E27">
        <w:rPr>
          <w:bCs/>
        </w:rPr>
        <w:t xml:space="preserve"> сотрудник</w:t>
      </w:r>
      <w:r>
        <w:rPr>
          <w:bCs/>
        </w:rPr>
        <w:t>ов</w:t>
      </w:r>
      <w:r w:rsidRPr="00607E27">
        <w:rPr>
          <w:bCs/>
        </w:rPr>
        <w:t xml:space="preserve"> правоохранительных орг</w:t>
      </w:r>
      <w:r w:rsidRPr="00607E27">
        <w:rPr>
          <w:bCs/>
        </w:rPr>
        <w:t>а</w:t>
      </w:r>
      <w:r w:rsidRPr="00607E27">
        <w:rPr>
          <w:bCs/>
        </w:rPr>
        <w:t>нов страны, включая тех, кто осуществляет иммиграционные и контртеррор</w:t>
      </w:r>
      <w:r w:rsidRPr="00607E27">
        <w:rPr>
          <w:bCs/>
        </w:rPr>
        <w:t>и</w:t>
      </w:r>
      <w:r w:rsidRPr="00607E27">
        <w:rPr>
          <w:bCs/>
        </w:rPr>
        <w:lastRenderedPageBreak/>
        <w:t>стические функции</w:t>
      </w:r>
      <w:r w:rsidRPr="00607E27">
        <w:rPr>
          <w:vertAlign w:val="superscript"/>
          <w:lang w:val="en-US"/>
        </w:rPr>
        <w:footnoteReference w:id="41"/>
      </w:r>
      <w:r w:rsidRPr="00607E27">
        <w:rPr>
          <w:bCs/>
        </w:rPr>
        <w:t>. Кодексы поведения полиции устанавливают аналогичные стандарты в Австрии и Северной Ирландии.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50.</w:t>
      </w:r>
      <w:r w:rsidRPr="00607E27">
        <w:rPr>
          <w:bCs/>
        </w:rPr>
        <w:tab/>
        <w:t xml:space="preserve">Специальный докладчик был проинформирован о том, что ряд передовых методов, основанных на </w:t>
      </w:r>
      <w:r>
        <w:rPr>
          <w:bCs/>
        </w:rPr>
        <w:t xml:space="preserve">конкретных формах </w:t>
      </w:r>
      <w:r w:rsidRPr="00607E27">
        <w:rPr>
          <w:bCs/>
        </w:rPr>
        <w:t>поведен</w:t>
      </w:r>
      <w:r>
        <w:rPr>
          <w:bCs/>
        </w:rPr>
        <w:t>ия</w:t>
      </w:r>
      <w:r w:rsidRPr="00607E27">
        <w:rPr>
          <w:bCs/>
        </w:rPr>
        <w:t>, был внедрен в прав</w:t>
      </w:r>
      <w:r w:rsidRPr="00607E27">
        <w:rPr>
          <w:bCs/>
        </w:rPr>
        <w:t>о</w:t>
      </w:r>
      <w:r w:rsidRPr="00607E27">
        <w:rPr>
          <w:bCs/>
        </w:rPr>
        <w:t xml:space="preserve">применительную деятельность по вопросам иммиграции. Важно </w:t>
      </w:r>
      <w:r>
        <w:rPr>
          <w:bCs/>
        </w:rPr>
        <w:t>обращать</w:t>
      </w:r>
      <w:r w:rsidRPr="00607E27">
        <w:rPr>
          <w:bCs/>
        </w:rPr>
        <w:t xml:space="preserve"> вн</w:t>
      </w:r>
      <w:r w:rsidRPr="00607E27">
        <w:rPr>
          <w:bCs/>
        </w:rPr>
        <w:t>и</w:t>
      </w:r>
      <w:r w:rsidRPr="00607E27">
        <w:rPr>
          <w:bCs/>
        </w:rPr>
        <w:t>мание сотрудников скорее на поведенчески</w:t>
      </w:r>
      <w:r>
        <w:rPr>
          <w:bCs/>
        </w:rPr>
        <w:t>е</w:t>
      </w:r>
      <w:r w:rsidRPr="00607E27">
        <w:rPr>
          <w:bCs/>
        </w:rPr>
        <w:t xml:space="preserve"> фактор</w:t>
      </w:r>
      <w:r>
        <w:rPr>
          <w:bCs/>
        </w:rPr>
        <w:t>ы</w:t>
      </w:r>
      <w:r w:rsidRPr="00607E27">
        <w:rPr>
          <w:bCs/>
        </w:rPr>
        <w:t xml:space="preserve"> риска, </w:t>
      </w:r>
      <w:r>
        <w:rPr>
          <w:bCs/>
        </w:rPr>
        <w:t>нежели</w:t>
      </w:r>
      <w:r w:rsidRPr="00607E27">
        <w:rPr>
          <w:bCs/>
        </w:rPr>
        <w:t xml:space="preserve"> на доп</w:t>
      </w:r>
      <w:r w:rsidRPr="00607E27">
        <w:rPr>
          <w:bCs/>
        </w:rPr>
        <w:t>у</w:t>
      </w:r>
      <w:r w:rsidRPr="00607E27">
        <w:rPr>
          <w:bCs/>
        </w:rPr>
        <w:t>щения</w:t>
      </w:r>
      <w:r>
        <w:rPr>
          <w:bCs/>
        </w:rPr>
        <w:t>, связанные с</w:t>
      </w:r>
      <w:r w:rsidRPr="00607E27">
        <w:rPr>
          <w:bCs/>
        </w:rPr>
        <w:t xml:space="preserve"> национальной, расовой или этнической принадлежност</w:t>
      </w:r>
      <w:r>
        <w:rPr>
          <w:bCs/>
        </w:rPr>
        <w:t>ью</w:t>
      </w:r>
      <w:r w:rsidRPr="00607E27">
        <w:rPr>
          <w:bCs/>
        </w:rPr>
        <w:t>. Так, примером основанн</w:t>
      </w:r>
      <w:r>
        <w:rPr>
          <w:bCs/>
        </w:rPr>
        <w:t>ой</w:t>
      </w:r>
      <w:r w:rsidRPr="00607E27">
        <w:rPr>
          <w:bCs/>
        </w:rPr>
        <w:t xml:space="preserve"> на оперативных данных</w:t>
      </w:r>
      <w:r>
        <w:rPr>
          <w:bCs/>
        </w:rPr>
        <w:t xml:space="preserve"> </w:t>
      </w:r>
      <w:r w:rsidRPr="00607E27">
        <w:rPr>
          <w:bCs/>
        </w:rPr>
        <w:t>системы, учитывающ</w:t>
      </w:r>
      <w:r>
        <w:rPr>
          <w:bCs/>
        </w:rPr>
        <w:t>ей</w:t>
      </w:r>
      <w:r w:rsidRPr="00607E27">
        <w:rPr>
          <w:bCs/>
        </w:rPr>
        <w:t xml:space="preserve"> факторы поведения, является информационная система поведенческого проф</w:t>
      </w:r>
      <w:r w:rsidRPr="00607E27">
        <w:rPr>
          <w:bCs/>
        </w:rPr>
        <w:t>и</w:t>
      </w:r>
      <w:r w:rsidRPr="00607E27">
        <w:rPr>
          <w:bCs/>
        </w:rPr>
        <w:t>лирования, используемая в брюссельском аэропорту.</w:t>
      </w:r>
    </w:p>
    <w:p w:rsidR="001134D5" w:rsidRPr="00607E27" w:rsidRDefault="001134D5" w:rsidP="001134D5">
      <w:pPr>
        <w:pStyle w:val="SingleTxtGR"/>
      </w:pPr>
      <w:r w:rsidRPr="00607E27">
        <w:rPr>
          <w:bCs/>
        </w:rPr>
        <w:t>51.</w:t>
      </w:r>
      <w:r w:rsidRPr="00607E27">
        <w:rPr>
          <w:bCs/>
        </w:rPr>
        <w:tab/>
        <w:t>К числу позитивных мер, прин</w:t>
      </w:r>
      <w:r>
        <w:rPr>
          <w:bCs/>
        </w:rPr>
        <w:t>ятых</w:t>
      </w:r>
      <w:r w:rsidRPr="00607E27">
        <w:rPr>
          <w:bCs/>
        </w:rPr>
        <w:t xml:space="preserve"> государствами в ответ на указанную проблему, можно отнести использование стратегических планов действий; п</w:t>
      </w:r>
      <w:r w:rsidRPr="00607E27">
        <w:rPr>
          <w:bCs/>
        </w:rPr>
        <w:t>о</w:t>
      </w:r>
      <w:r w:rsidRPr="00607E27">
        <w:rPr>
          <w:bCs/>
        </w:rPr>
        <w:t xml:space="preserve">рой такие планы санкционированы политическими органами, однако </w:t>
      </w:r>
      <w:r>
        <w:rPr>
          <w:bCs/>
        </w:rPr>
        <w:t>они</w:t>
      </w:r>
      <w:r w:rsidRPr="00607E27">
        <w:rPr>
          <w:bCs/>
        </w:rPr>
        <w:t xml:space="preserve"> могут приниматься </w:t>
      </w:r>
      <w:r>
        <w:rPr>
          <w:bCs/>
        </w:rPr>
        <w:t xml:space="preserve">и </w:t>
      </w:r>
      <w:r w:rsidRPr="00607E27">
        <w:rPr>
          <w:bCs/>
        </w:rPr>
        <w:t>старшим руководством правоохранительных органов. Они отр</w:t>
      </w:r>
      <w:r w:rsidRPr="00607E27">
        <w:rPr>
          <w:bCs/>
        </w:rPr>
        <w:t>а</w:t>
      </w:r>
      <w:r w:rsidRPr="00607E27">
        <w:rPr>
          <w:bCs/>
        </w:rPr>
        <w:t>жают политическую приверженность принятию мер по решению проблемы и могут служить основанием или дорожной картой для действий по преодолению расового и этнического профилирования</w:t>
      </w:r>
      <w:r w:rsidRPr="00607E27">
        <w:rPr>
          <w:vertAlign w:val="superscript"/>
          <w:lang w:val="en-US"/>
        </w:rPr>
        <w:footnoteReference w:id="42"/>
      </w:r>
      <w:r w:rsidRPr="00607E27">
        <w:rPr>
          <w:bCs/>
        </w:rPr>
        <w:t>.</w:t>
      </w:r>
    </w:p>
    <w:p w:rsidR="00B14CE9" w:rsidRPr="00861DCE" w:rsidRDefault="00B14CE9" w:rsidP="00B14CE9">
      <w:pPr>
        <w:pStyle w:val="H23GR"/>
      </w:pPr>
      <w:r>
        <w:rPr>
          <w:lang w:val="en-US"/>
        </w:rPr>
        <w:tab/>
      </w:r>
      <w:r w:rsidRPr="00861DCE">
        <w:t>3.</w:t>
      </w:r>
      <w:r w:rsidRPr="00861DCE">
        <w:tab/>
        <w:t>Органы по надзору и обеспечению равенства</w:t>
      </w:r>
    </w:p>
    <w:p w:rsidR="00B14CE9" w:rsidRPr="00861DCE" w:rsidRDefault="00B14CE9" w:rsidP="00B14CE9">
      <w:pPr>
        <w:pStyle w:val="SingleTxtGR"/>
      </w:pPr>
      <w:r w:rsidRPr="00861DCE">
        <w:t>52.</w:t>
      </w:r>
      <w:r w:rsidRPr="00861DCE">
        <w:tab/>
        <w:t>В ряде госуда</w:t>
      </w:r>
      <w:proofErr w:type="gramStart"/>
      <w:r w:rsidRPr="00861DCE">
        <w:t>рств дл</w:t>
      </w:r>
      <w:proofErr w:type="gramEnd"/>
      <w:r w:rsidRPr="00861DCE">
        <w:t>я решения проблемы расового и этнического проф</w:t>
      </w:r>
      <w:r w:rsidRPr="00861DCE">
        <w:t>и</w:t>
      </w:r>
      <w:r w:rsidRPr="00861DCE">
        <w:t xml:space="preserve">лирования были созданы органы </w:t>
      </w:r>
      <w:r>
        <w:t xml:space="preserve">по надзору </w:t>
      </w:r>
      <w:r w:rsidRPr="00861DCE">
        <w:t>за деятельностью служб правоп</w:t>
      </w:r>
      <w:r w:rsidRPr="00861DCE">
        <w:t>о</w:t>
      </w:r>
      <w:r w:rsidRPr="00861DCE">
        <w:t>рядка и меха</w:t>
      </w:r>
      <w:r>
        <w:t xml:space="preserve">низмы </w:t>
      </w:r>
      <w:r w:rsidRPr="00861DCE">
        <w:t>рассмотрени</w:t>
      </w:r>
      <w:r>
        <w:t>я</w:t>
      </w:r>
      <w:r w:rsidRPr="00861DCE">
        <w:t xml:space="preserve"> жалоб. Такие механизмы играют важную роль в деятельности по выявлению дискриминационной практики правоохранител</w:t>
      </w:r>
      <w:r w:rsidRPr="00861DCE">
        <w:t>ь</w:t>
      </w:r>
      <w:r w:rsidRPr="00861DCE">
        <w:t>ных органов, привлечению к ним внимания и предложению сре</w:t>
      </w:r>
      <w:proofErr w:type="gramStart"/>
      <w:r w:rsidRPr="00861DCE">
        <w:t>дств пр</w:t>
      </w:r>
      <w:proofErr w:type="gramEnd"/>
      <w:r w:rsidRPr="00861DCE">
        <w:t xml:space="preserve">авовой защиты. </w:t>
      </w:r>
      <w:r>
        <w:t>К т</w:t>
      </w:r>
      <w:r w:rsidRPr="00861DCE">
        <w:t>аки</w:t>
      </w:r>
      <w:r>
        <w:t>м</w:t>
      </w:r>
      <w:r w:rsidRPr="00861DCE">
        <w:t xml:space="preserve"> учреждения</w:t>
      </w:r>
      <w:r>
        <w:t>м</w:t>
      </w:r>
      <w:r w:rsidRPr="00861DCE">
        <w:t xml:space="preserve"> могут </w:t>
      </w:r>
      <w:r>
        <w:t>относиться</w:t>
      </w:r>
      <w:r w:rsidRPr="00861DCE">
        <w:t xml:space="preserve"> национальные органы по обеспечению равенства или специализированные органы по рассмотрению ж</w:t>
      </w:r>
      <w:r w:rsidRPr="00861DCE">
        <w:t>а</w:t>
      </w:r>
      <w:r w:rsidRPr="00861DCE">
        <w:t>лоб на действия полиции и осуществлению надзора. В Соединенном Короле</w:t>
      </w:r>
      <w:r w:rsidRPr="00861DCE">
        <w:t>в</w:t>
      </w:r>
      <w:r w:rsidRPr="00861DCE">
        <w:t>стве Независимая комиссия по жалобам на действия полиции расследует жал</w:t>
      </w:r>
      <w:r w:rsidRPr="00861DCE">
        <w:t>о</w:t>
      </w:r>
      <w:r w:rsidRPr="00861DCE">
        <w:t xml:space="preserve">бы и заявления о ненадлежащем поведении и может вносить рекомендации по вопросам политики. На эту </w:t>
      </w:r>
      <w:r>
        <w:t>к</w:t>
      </w:r>
      <w:r w:rsidRPr="00861DCE">
        <w:t>омиссию возложена общая ответственность за всю систему расследования жалоб на полицию и, согласно закону, она уполномоч</w:t>
      </w:r>
      <w:r w:rsidRPr="00861DCE">
        <w:t>е</w:t>
      </w:r>
      <w:r w:rsidRPr="00861DCE">
        <w:t>на повышать общественное доверие к системе рассмотрения жалоб на действия полиции в Англ</w:t>
      </w:r>
      <w:proofErr w:type="gramStart"/>
      <w:r w:rsidRPr="00861DCE">
        <w:t>ии и Уэ</w:t>
      </w:r>
      <w:proofErr w:type="gramEnd"/>
      <w:r w:rsidRPr="00861DCE">
        <w:t>льсе. Комиссия является независимой от полиции или правительства</w:t>
      </w:r>
      <w:r w:rsidRPr="00567360">
        <w:rPr>
          <w:sz w:val="18"/>
          <w:szCs w:val="18"/>
          <w:vertAlign w:val="superscript"/>
        </w:rPr>
        <w:footnoteReference w:id="43"/>
      </w:r>
      <w:r w:rsidRPr="00861DCE">
        <w:t>.</w:t>
      </w:r>
    </w:p>
    <w:p w:rsidR="00B14CE9" w:rsidRPr="00861DCE" w:rsidRDefault="00B14CE9" w:rsidP="00B14CE9">
      <w:pPr>
        <w:pStyle w:val="SingleTxtGR"/>
      </w:pPr>
      <w:r w:rsidRPr="00861DCE">
        <w:t>53.</w:t>
      </w:r>
      <w:r w:rsidRPr="00861DCE">
        <w:tab/>
        <w:t>В дополнение к внешнему гражданскому надзору за деятельностью пр</w:t>
      </w:r>
      <w:r w:rsidRPr="00861DCE">
        <w:t>а</w:t>
      </w:r>
      <w:r w:rsidRPr="00861DCE">
        <w:t>воохранительных органов в Европе существуют еще две модели организации такой деятельности. В Дании, Норвегии и Швеции Генеральной прокуратуре приданы служащие правоохранительных органов, которые получают и рассл</w:t>
      </w:r>
      <w:r w:rsidRPr="00861DCE">
        <w:t>е</w:t>
      </w:r>
      <w:r w:rsidRPr="00861DCE">
        <w:t>дуют жалобы на сотрудников полиции</w:t>
      </w:r>
      <w:r w:rsidRPr="00861DCE">
        <w:rPr>
          <w:vertAlign w:val="superscript"/>
        </w:rPr>
        <w:footnoteReference w:id="44"/>
      </w:r>
      <w:r w:rsidRPr="00861DCE">
        <w:t>. Во Франции Национальная комиссия по вопросам полицейской этики, независимый административный орган, с</w:t>
      </w:r>
      <w:r w:rsidRPr="00861DCE">
        <w:t>о</w:t>
      </w:r>
      <w:r w:rsidRPr="00861DCE">
        <w:t>зданный в 2000 году, обеспечивает соблюдение этических норм сотрудниками правоохранительных органов Франции. С жалобами можно обращаться в К</w:t>
      </w:r>
      <w:r w:rsidRPr="00861DCE">
        <w:t>о</w:t>
      </w:r>
      <w:r w:rsidRPr="00861DCE">
        <w:t>миссию через депутатов Национального собрания или сената, Управление омбудсмена, Высший орган по борьбе с дискриминацией и обеспечению раве</w:t>
      </w:r>
      <w:r w:rsidRPr="00861DCE">
        <w:t>н</w:t>
      </w:r>
      <w:r w:rsidRPr="00861DCE">
        <w:lastRenderedPageBreak/>
        <w:t xml:space="preserve">ства, </w:t>
      </w:r>
      <w:r>
        <w:t>З</w:t>
      </w:r>
      <w:r w:rsidRPr="00861DCE">
        <w:t>ащитника детей и Генерального инспектора мест содержания под стр</w:t>
      </w:r>
      <w:r w:rsidRPr="00861DCE">
        <w:t>а</w:t>
      </w:r>
      <w:r w:rsidRPr="00861DCE">
        <w:t>жей и мест лишения свободы.</w:t>
      </w:r>
    </w:p>
    <w:p w:rsidR="00B14CE9" w:rsidRPr="00861DCE" w:rsidRDefault="00B14CE9" w:rsidP="00B14CE9">
      <w:pPr>
        <w:pStyle w:val="SingleTxtGR"/>
      </w:pPr>
      <w:r w:rsidRPr="00861DCE">
        <w:t>54.</w:t>
      </w:r>
      <w:r w:rsidRPr="00861DCE">
        <w:tab/>
        <w:t>В других странах также были созданы органы по обеспечению равенства, которые проводят расследования и предоставляют возмещение в случаях ди</w:t>
      </w:r>
      <w:r w:rsidRPr="00861DCE">
        <w:t>с</w:t>
      </w:r>
      <w:r w:rsidRPr="00861DCE">
        <w:t xml:space="preserve">криминации. Многие </w:t>
      </w:r>
      <w:r>
        <w:t xml:space="preserve">из них </w:t>
      </w:r>
      <w:r w:rsidRPr="00861DCE">
        <w:t>уполномочены проводить расследования, пер</w:t>
      </w:r>
      <w:r w:rsidRPr="00861DCE">
        <w:t>е</w:t>
      </w:r>
      <w:r w:rsidRPr="00861DCE">
        <w:t xml:space="preserve">сматривать политику и </w:t>
      </w:r>
      <w:r>
        <w:t>представлять</w:t>
      </w:r>
      <w:r w:rsidRPr="00861DCE">
        <w:t xml:space="preserve"> рекомендации. В этой связи в Канаде К</w:t>
      </w:r>
      <w:r w:rsidRPr="00861DCE">
        <w:t>о</w:t>
      </w:r>
      <w:r w:rsidRPr="00861DCE">
        <w:t>миссия по правам человека Онтарио опубликовала рекомендации по прекращ</w:t>
      </w:r>
      <w:r w:rsidRPr="00861DCE">
        <w:t>е</w:t>
      </w:r>
      <w:r>
        <w:t>нию  расового и э</w:t>
      </w:r>
      <w:r w:rsidRPr="00861DCE">
        <w:t>тнического профилирования в докладе за 2003 год, озагла</w:t>
      </w:r>
      <w:r w:rsidRPr="00861DCE">
        <w:t>в</w:t>
      </w:r>
      <w:r w:rsidRPr="00861DCE">
        <w:t>ленном "Заплатить цену: социальные издержки расового профилирования"</w:t>
      </w:r>
      <w:r w:rsidRPr="008147FF">
        <w:rPr>
          <w:sz w:val="18"/>
          <w:szCs w:val="18"/>
          <w:vertAlign w:val="superscript"/>
        </w:rPr>
        <w:footnoteReference w:id="45"/>
      </w:r>
      <w:r w:rsidRPr="008147FF">
        <w:rPr>
          <w:sz w:val="18"/>
          <w:szCs w:val="18"/>
        </w:rPr>
        <w:t>.</w:t>
      </w:r>
      <w:r w:rsidRPr="00861DCE">
        <w:t xml:space="preserve"> В</w:t>
      </w:r>
      <w:r>
        <w:t> </w:t>
      </w:r>
      <w:r w:rsidRPr="00861DCE">
        <w:t>Нидерландах Голландское национальное бюро по борьбе с дискриминацией наделено широкими полномочиями, в число которых входит надзор за прав</w:t>
      </w:r>
      <w:r w:rsidRPr="00861DCE">
        <w:t>о</w:t>
      </w:r>
      <w:r w:rsidRPr="00861DCE">
        <w:t>применительной деятель</w:t>
      </w:r>
      <w:r>
        <w:t>ностью. В Швеции</w:t>
      </w:r>
      <w:r w:rsidRPr="00861DCE">
        <w:t xml:space="preserve"> в соответствии с антидискримин</w:t>
      </w:r>
      <w:r w:rsidRPr="00861DCE">
        <w:t>а</w:t>
      </w:r>
      <w:r w:rsidRPr="00861DCE">
        <w:t>ционным законодатель</w:t>
      </w:r>
      <w:r>
        <w:t>ством 2010 года</w:t>
      </w:r>
      <w:r w:rsidRPr="00861DCE">
        <w:t xml:space="preserve"> омбудсмен по борьбе с дискриминацией может рассматривать жалобы на действия полиции. В Северной Ирландии К</w:t>
      </w:r>
      <w:r w:rsidRPr="00861DCE">
        <w:t>о</w:t>
      </w:r>
      <w:r w:rsidRPr="00861DCE">
        <w:t>миссия по правам человека рассматривает случаи расового и этнического пр</w:t>
      </w:r>
      <w:r w:rsidRPr="00861DCE">
        <w:t>о</w:t>
      </w:r>
      <w:r w:rsidRPr="00861DCE">
        <w:t xml:space="preserve">филирования на границах, допускаемые </w:t>
      </w:r>
      <w:r>
        <w:t xml:space="preserve">сотрудниками </w:t>
      </w:r>
      <w:r w:rsidRPr="00861DCE">
        <w:t>иммиграционны</w:t>
      </w:r>
      <w:r>
        <w:t>х</w:t>
      </w:r>
      <w:r w:rsidRPr="00861DCE">
        <w:t xml:space="preserve"> служ</w:t>
      </w:r>
      <w:r>
        <w:t>б,</w:t>
      </w:r>
      <w:r w:rsidRPr="00861DCE">
        <w:t xml:space="preserve"> для этого используется как непосредственное наблюдение, так и собеседования с </w:t>
      </w:r>
      <w:r>
        <w:t>этими сотрудниками</w:t>
      </w:r>
      <w:r w:rsidRPr="00861DCE">
        <w:t xml:space="preserve"> по вопросам принятия ими тех или иных решений</w:t>
      </w:r>
      <w:r w:rsidRPr="008147FF">
        <w:rPr>
          <w:sz w:val="18"/>
          <w:szCs w:val="18"/>
          <w:vertAlign w:val="superscript"/>
        </w:rPr>
        <w:footnoteReference w:id="46"/>
      </w:r>
      <w:r w:rsidRPr="00861DCE">
        <w:t>.</w:t>
      </w:r>
    </w:p>
    <w:p w:rsidR="00B14CE9" w:rsidRPr="00861DCE" w:rsidRDefault="00B14CE9" w:rsidP="00B14CE9">
      <w:pPr>
        <w:pStyle w:val="SingleTxtGR"/>
      </w:pPr>
      <w:r w:rsidRPr="00861DCE">
        <w:t>55.</w:t>
      </w:r>
      <w:r w:rsidRPr="00861DCE">
        <w:tab/>
        <w:t>Также в Соединенном Королевстве Служба столичной полиции в Ло</w:t>
      </w:r>
      <w:r w:rsidRPr="00861DCE">
        <w:t>н</w:t>
      </w:r>
      <w:r w:rsidRPr="00861DCE">
        <w:t xml:space="preserve">доне создала Комиссию по расследованию случаев </w:t>
      </w:r>
      <w:r>
        <w:t>остановки</w:t>
      </w:r>
      <w:r w:rsidRPr="00861DCE">
        <w:t xml:space="preserve"> и обыска, на к</w:t>
      </w:r>
      <w:r w:rsidRPr="00861DCE">
        <w:t>о</w:t>
      </w:r>
      <w:r w:rsidRPr="00861DCE">
        <w:t xml:space="preserve">торую возложена официальная обязанность </w:t>
      </w:r>
      <w:proofErr w:type="gramStart"/>
      <w:r w:rsidRPr="00861DCE">
        <w:t>проводить</w:t>
      </w:r>
      <w:proofErr w:type="gramEnd"/>
      <w:r w:rsidRPr="00861DCE">
        <w:t xml:space="preserve"> проверки деятельности Службы столичной полиции. </w:t>
      </w:r>
      <w:proofErr w:type="gramStart"/>
      <w:r w:rsidRPr="00861DCE">
        <w:t>В Соединенных Штатах неправительственная о</w:t>
      </w:r>
      <w:r w:rsidRPr="00861DCE">
        <w:t>р</w:t>
      </w:r>
      <w:r w:rsidRPr="00861DCE">
        <w:t>ганизация (НПО) Американский союз защиты гражданских свобод играет в</w:t>
      </w:r>
      <w:r w:rsidRPr="00861DCE">
        <w:t>е</w:t>
      </w:r>
      <w:r w:rsidRPr="00861DCE">
        <w:t xml:space="preserve">дущую роль в </w:t>
      </w:r>
      <w:r>
        <w:t>начале</w:t>
      </w:r>
      <w:r w:rsidRPr="00861DCE">
        <w:t xml:space="preserve"> проведения расследовани</w:t>
      </w:r>
      <w:r>
        <w:t>й</w:t>
      </w:r>
      <w:r w:rsidRPr="00861DCE">
        <w:t xml:space="preserve"> консультативными органами, состоящими из сотрудников полиции и представителей общины</w:t>
      </w:r>
      <w:r w:rsidRPr="008147FF">
        <w:rPr>
          <w:sz w:val="18"/>
          <w:szCs w:val="18"/>
          <w:vertAlign w:val="superscript"/>
        </w:rPr>
        <w:footnoteReference w:id="47"/>
      </w:r>
      <w:r w:rsidRPr="00861DCE">
        <w:t xml:space="preserve">. В Германии НПО Бюро по надзору за </w:t>
      </w:r>
      <w:r>
        <w:t>обеспечением</w:t>
      </w:r>
      <w:r w:rsidRPr="00861DCE">
        <w:t xml:space="preserve"> равноправия</w:t>
      </w:r>
      <w:r w:rsidRPr="008147FF">
        <w:rPr>
          <w:sz w:val="18"/>
          <w:szCs w:val="18"/>
          <w:vertAlign w:val="superscript"/>
        </w:rPr>
        <w:footnoteReference w:id="48"/>
      </w:r>
      <w:r w:rsidRPr="00861DCE">
        <w:t xml:space="preserve"> успешно оспаривало в административных судах практику проведения проверки личности сотрудник</w:t>
      </w:r>
      <w:r w:rsidRPr="00861DCE">
        <w:t>а</w:t>
      </w:r>
      <w:r w:rsidRPr="00861DCE">
        <w:t>ми пограничной полиции в поездах и на железнодорожных станция</w:t>
      </w:r>
      <w:r>
        <w:t>х</w:t>
      </w:r>
      <w:r w:rsidRPr="00861DCE">
        <w:t xml:space="preserve"> исключ</w:t>
      </w:r>
      <w:r w:rsidRPr="00861DCE">
        <w:t>и</w:t>
      </w:r>
      <w:r w:rsidRPr="00861DCE">
        <w:t>тельно по признаку расового и этнического</w:t>
      </w:r>
      <w:proofErr w:type="gramEnd"/>
      <w:r w:rsidRPr="00861DCE">
        <w:t xml:space="preserve"> критерия по их собственной иниц</w:t>
      </w:r>
      <w:r w:rsidRPr="00861DCE">
        <w:t>и</w:t>
      </w:r>
      <w:r w:rsidRPr="00861DCE">
        <w:t xml:space="preserve">ативе и дискриминационным образом. </w:t>
      </w:r>
      <w:proofErr w:type="gramStart"/>
      <w:r w:rsidRPr="00861DCE">
        <w:t>Наконец, в Австралии в 2013 году пол</w:t>
      </w:r>
      <w:r w:rsidRPr="00861DCE">
        <w:t>и</w:t>
      </w:r>
      <w:r w:rsidRPr="00861DCE">
        <w:t>ци</w:t>
      </w:r>
      <w:r>
        <w:t>я</w:t>
      </w:r>
      <w:r w:rsidRPr="00861DCE">
        <w:t xml:space="preserve"> штата Виктория сделала </w:t>
      </w:r>
      <w:r>
        <w:t>важное</w:t>
      </w:r>
      <w:r w:rsidRPr="00861DCE">
        <w:t xml:space="preserve"> объявление о том, что она пригласит о</w:t>
      </w:r>
      <w:r w:rsidRPr="00861DCE">
        <w:t>б</w:t>
      </w:r>
      <w:r w:rsidRPr="00861DCE">
        <w:t xml:space="preserve">щины для обсуждения своей работы и затем проведет </w:t>
      </w:r>
      <w:r>
        <w:t>переаттестацию и</w:t>
      </w:r>
      <w:r w:rsidRPr="00861DCE">
        <w:t xml:space="preserve"> разр</w:t>
      </w:r>
      <w:r w:rsidRPr="00861DCE">
        <w:t>а</w:t>
      </w:r>
      <w:r w:rsidRPr="00861DCE">
        <w:t>ботает политику контактов на местах, которая будет включать в себя сбор да</w:t>
      </w:r>
      <w:r w:rsidRPr="00861DCE">
        <w:t>н</w:t>
      </w:r>
      <w:r w:rsidRPr="00861DCE">
        <w:t xml:space="preserve">ных, предоставление межкультурной подготовки своим агентам и публикацию открытых докладов </w:t>
      </w:r>
      <w:r>
        <w:t xml:space="preserve">о результатах </w:t>
      </w:r>
      <w:r w:rsidRPr="00861DCE">
        <w:t>этого мероприятия</w:t>
      </w:r>
      <w:r w:rsidRPr="00674898">
        <w:rPr>
          <w:sz w:val="18"/>
          <w:szCs w:val="18"/>
          <w:vertAlign w:val="superscript"/>
        </w:rPr>
        <w:footnoteReference w:id="49"/>
      </w:r>
      <w:r w:rsidRPr="00861DCE">
        <w:t>.</w:t>
      </w:r>
      <w:proofErr w:type="gramEnd"/>
    </w:p>
    <w:p w:rsidR="00B14CE9" w:rsidRPr="00861DCE" w:rsidRDefault="00B14CE9" w:rsidP="00B14CE9">
      <w:pPr>
        <w:pStyle w:val="H23GR"/>
      </w:pPr>
      <w:r>
        <w:tab/>
      </w:r>
      <w:r w:rsidRPr="00861DCE">
        <w:t>4.</w:t>
      </w:r>
      <w:r w:rsidRPr="00861DCE">
        <w:tab/>
        <w:t>Подготовка специалистов и повышение осведомленности</w:t>
      </w:r>
    </w:p>
    <w:p w:rsidR="00B14CE9" w:rsidRPr="00861DCE" w:rsidRDefault="00B14CE9" w:rsidP="00B14CE9">
      <w:pPr>
        <w:pStyle w:val="SingleTxtGR"/>
      </w:pPr>
      <w:r w:rsidRPr="00861DCE">
        <w:t>56.</w:t>
      </w:r>
      <w:r w:rsidRPr="00861DCE">
        <w:tab/>
        <w:t>Специально</w:t>
      </w:r>
      <w:r>
        <w:t>го</w:t>
      </w:r>
      <w:r w:rsidRPr="00861DCE">
        <w:t xml:space="preserve"> докладчик</w:t>
      </w:r>
      <w:r>
        <w:t>а</w:t>
      </w:r>
      <w:r w:rsidRPr="00861DCE">
        <w:t xml:space="preserve"> </w:t>
      </w:r>
      <w:r>
        <w:t>ознакомили с</w:t>
      </w:r>
      <w:r w:rsidRPr="00861DCE">
        <w:t xml:space="preserve"> различны</w:t>
      </w:r>
      <w:r>
        <w:t>ми</w:t>
      </w:r>
      <w:r w:rsidRPr="00861DCE">
        <w:t xml:space="preserve"> пример</w:t>
      </w:r>
      <w:r>
        <w:t>ами</w:t>
      </w:r>
      <w:r w:rsidRPr="00861DCE">
        <w:t xml:space="preserve"> профе</w:t>
      </w:r>
      <w:r w:rsidRPr="00861DCE">
        <w:t>с</w:t>
      </w:r>
      <w:r w:rsidRPr="00861DCE">
        <w:t xml:space="preserve">сиональной подготовки, организованной правоохранительными органами для своих сотрудников с целью отказа от расового и этнического профилирования. Тем не </w:t>
      </w:r>
      <w:proofErr w:type="gramStart"/>
      <w:r w:rsidRPr="00861DCE">
        <w:t>менее</w:t>
      </w:r>
      <w:proofErr w:type="gramEnd"/>
      <w:r w:rsidRPr="00861DCE">
        <w:t xml:space="preserve"> следует отметить, что эту практику трудно искоренить одними лишь мерами профессиональной подготовки и что эти меры должны сочетаться с другими мерами по сокращению использования профилирования, такими как </w:t>
      </w:r>
      <w:r w:rsidRPr="00861DCE">
        <w:lastRenderedPageBreak/>
        <w:t xml:space="preserve">надлежащие методы управления и четкие оперативные процедуры. </w:t>
      </w:r>
      <w:r>
        <w:t>П</w:t>
      </w:r>
      <w:r w:rsidRPr="00861DCE">
        <w:t>одготовк</w:t>
      </w:r>
      <w:r>
        <w:t>а</w:t>
      </w:r>
      <w:r w:rsidRPr="00861DCE">
        <w:t xml:space="preserve"> по вопросам многообразия и восприимчивости </w:t>
      </w:r>
      <w:r>
        <w:t>также имеет место</w:t>
      </w:r>
      <w:r w:rsidRPr="00861DCE">
        <w:t xml:space="preserve"> и в других сферах государственного сектора </w:t>
      </w:r>
      <w:r>
        <w:t>помимо</w:t>
      </w:r>
      <w:r w:rsidRPr="00861DCE">
        <w:t xml:space="preserve"> правоохранительной деятельности. </w:t>
      </w:r>
      <w:proofErr w:type="gramStart"/>
      <w:r w:rsidRPr="00861DCE">
        <w:t>Обучение восприимчивости по отношению</w:t>
      </w:r>
      <w:proofErr w:type="gramEnd"/>
      <w:r w:rsidRPr="00861DCE">
        <w:t xml:space="preserve"> к другим культурам направлено на ознакомление сотрудников с культурами конкретных этнических групп, с кот</w:t>
      </w:r>
      <w:r w:rsidRPr="00861DCE">
        <w:t>о</w:t>
      </w:r>
      <w:r w:rsidRPr="00861DCE">
        <w:t>рыми у них</w:t>
      </w:r>
      <w:r>
        <w:t xml:space="preserve"> возникают частые контакты, но </w:t>
      </w:r>
      <w:r w:rsidRPr="00861DCE">
        <w:t xml:space="preserve">о которых у них нет </w:t>
      </w:r>
      <w:r>
        <w:t>собственных знаний</w:t>
      </w:r>
      <w:r w:rsidRPr="00195264">
        <w:rPr>
          <w:sz w:val="18"/>
          <w:szCs w:val="18"/>
          <w:vertAlign w:val="superscript"/>
        </w:rPr>
        <w:footnoteReference w:id="50"/>
      </w:r>
      <w:r w:rsidRPr="00861DCE">
        <w:t>.</w:t>
      </w:r>
    </w:p>
    <w:p w:rsidR="00B14CE9" w:rsidRPr="00861DCE" w:rsidRDefault="00B14CE9" w:rsidP="00B14CE9">
      <w:pPr>
        <w:pStyle w:val="SingleTxtGR"/>
      </w:pPr>
      <w:r w:rsidRPr="00861DCE">
        <w:t>57.</w:t>
      </w:r>
      <w:r w:rsidRPr="00861DCE">
        <w:tab/>
        <w:t>В Ирландии и Северной Ирландии (Соединенное Королевство) курс по</w:t>
      </w:r>
      <w:r w:rsidRPr="00861DCE">
        <w:t>д</w:t>
      </w:r>
      <w:r w:rsidRPr="00861DCE">
        <w:t>готовки под названием "Многообразие работает", разработанный совместно двумя полицейскими управлениями, обеспечивает предоставление сотрудникам правоохранительных органов подготовки по межкультурным отношениям и в</w:t>
      </w:r>
      <w:r w:rsidRPr="00861DCE">
        <w:t>о</w:t>
      </w:r>
      <w:r w:rsidRPr="00861DCE">
        <w:t xml:space="preserve">просам многообразия. </w:t>
      </w:r>
      <w:proofErr w:type="gramStart"/>
      <w:r w:rsidRPr="00861DCE">
        <w:t>В Швеции сотрудники получают подготовку по "адре</w:t>
      </w:r>
      <w:r w:rsidRPr="00861DCE">
        <w:t>с</w:t>
      </w:r>
      <w:r w:rsidRPr="00861DCE">
        <w:t>ной тактике полицейской деятельности", которая посвящена расовому и этн</w:t>
      </w:r>
      <w:r w:rsidRPr="00861DCE">
        <w:t>и</w:t>
      </w:r>
      <w:r w:rsidRPr="00861DCE">
        <w:t>ческому профилированию и направлена на разъяснение применяемых станда</w:t>
      </w:r>
      <w:r w:rsidRPr="00861DCE">
        <w:t>р</w:t>
      </w:r>
      <w:r w:rsidRPr="00861DCE">
        <w:t>тов и практических примеров по ликвидации данной практики</w:t>
      </w:r>
      <w:r w:rsidRPr="00195264">
        <w:rPr>
          <w:sz w:val="18"/>
          <w:szCs w:val="18"/>
          <w:vertAlign w:val="superscript"/>
        </w:rPr>
        <w:footnoteReference w:id="51"/>
      </w:r>
      <w:r w:rsidRPr="00861DCE">
        <w:t>. Что касается Бельгии, то в составе Бельгийской федеральной судебной полиции имеются два эксперта по исламу (подготовленных на базе изучения ислама и арабского яз</w:t>
      </w:r>
      <w:r w:rsidRPr="00861DCE">
        <w:t>ы</w:t>
      </w:r>
      <w:r w:rsidRPr="00861DCE">
        <w:t>ка), которые предоставляют консультации и подготовку сотрудникам полиции, ответственным</w:t>
      </w:r>
      <w:proofErr w:type="gramEnd"/>
      <w:r w:rsidRPr="00861DCE">
        <w:t xml:space="preserve"> за контртеррористическую деятельность, и призывают их не п</w:t>
      </w:r>
      <w:r w:rsidRPr="00861DCE">
        <w:t>о</w:t>
      </w:r>
      <w:r w:rsidRPr="00861DCE">
        <w:t>лагаться на стереотипы или профилирование при проведении оценок в отнош</w:t>
      </w:r>
      <w:r w:rsidRPr="00861DCE">
        <w:t>е</w:t>
      </w:r>
      <w:r w:rsidRPr="00861DCE">
        <w:t>нии отдельных лиц или организаций</w:t>
      </w:r>
      <w:r w:rsidRPr="00195264">
        <w:rPr>
          <w:sz w:val="18"/>
          <w:szCs w:val="18"/>
          <w:vertAlign w:val="superscript"/>
        </w:rPr>
        <w:footnoteReference w:id="52"/>
      </w:r>
      <w:r w:rsidRPr="00861DCE">
        <w:t>.</w:t>
      </w:r>
    </w:p>
    <w:p w:rsidR="00B14CE9" w:rsidRPr="00861DCE" w:rsidRDefault="00B14CE9" w:rsidP="00B14CE9">
      <w:pPr>
        <w:pStyle w:val="SingleTxtGR"/>
      </w:pPr>
      <w:r w:rsidRPr="00861DCE">
        <w:t>58.</w:t>
      </w:r>
      <w:r w:rsidRPr="00861DCE">
        <w:tab/>
        <w:t xml:space="preserve">Специальный докладчик был проинформирован о том, что еще один </w:t>
      </w:r>
      <w:r>
        <w:t>ко</w:t>
      </w:r>
      <w:r>
        <w:t>м</w:t>
      </w:r>
      <w:r>
        <w:t>плект</w:t>
      </w:r>
      <w:r w:rsidRPr="00861DCE">
        <w:t xml:space="preserve"> мер, принятых некоторыми государствами, каса</w:t>
      </w:r>
      <w:r>
        <w:t>ет</w:t>
      </w:r>
      <w:r w:rsidRPr="00861DCE">
        <w:t xml:space="preserve">ся </w:t>
      </w:r>
      <w:r>
        <w:t>проверки</w:t>
      </w:r>
      <w:r w:rsidRPr="00861DCE">
        <w:t xml:space="preserve"> </w:t>
      </w:r>
      <w:proofErr w:type="gramStart"/>
      <w:r w:rsidRPr="00861DCE">
        <w:t xml:space="preserve">политики </w:t>
      </w:r>
      <w:r>
        <w:t>на предмет</w:t>
      </w:r>
      <w:proofErr w:type="gramEnd"/>
      <w:r>
        <w:t xml:space="preserve"> выявления</w:t>
      </w:r>
      <w:r w:rsidRPr="00861DCE">
        <w:t xml:space="preserve"> институциональных факторов, способных вызывать или допускать расовое и этническое профилирование. Такие </w:t>
      </w:r>
      <w:r>
        <w:t>проверки</w:t>
      </w:r>
      <w:r w:rsidRPr="00861DCE">
        <w:t xml:space="preserve"> позволяют разработать рекомендации по вопросам политики, направленной на недопущ</w:t>
      </w:r>
      <w:r w:rsidRPr="00861DCE">
        <w:t>е</w:t>
      </w:r>
      <w:r w:rsidRPr="00861DCE">
        <w:t>ние и пресечение расового и этнического профилирования. Они дают возмо</w:t>
      </w:r>
      <w:r w:rsidRPr="00861DCE">
        <w:t>ж</w:t>
      </w:r>
      <w:r w:rsidRPr="00861DCE">
        <w:t xml:space="preserve">ность правоохранительным учреждениям оценить свою </w:t>
      </w:r>
      <w:proofErr w:type="gramStart"/>
      <w:r w:rsidRPr="00861DCE">
        <w:t>политику</w:t>
      </w:r>
      <w:proofErr w:type="gramEnd"/>
      <w:r w:rsidRPr="00861DCE">
        <w:t xml:space="preserve"> как в ма</w:t>
      </w:r>
      <w:r w:rsidRPr="00861DCE">
        <w:t>с</w:t>
      </w:r>
      <w:r w:rsidRPr="00861DCE">
        <w:t xml:space="preserve">штабах всей </w:t>
      </w:r>
      <w:r>
        <w:t>службы, так и на местном уровне;</w:t>
      </w:r>
      <w:r w:rsidRPr="00861DCE">
        <w:t xml:space="preserve"> узнать, как политика воплощ</w:t>
      </w:r>
      <w:r w:rsidRPr="00861DCE">
        <w:t>а</w:t>
      </w:r>
      <w:r w:rsidRPr="00861DCE">
        <w:t>ется на практике, оценить ее эффективность и измерить ее воздействие на ра</w:t>
      </w:r>
      <w:r w:rsidRPr="00861DCE">
        <w:t>з</w:t>
      </w:r>
      <w:r w:rsidRPr="00861DCE">
        <w:t>личные общины</w:t>
      </w:r>
      <w:r w:rsidRPr="00195264">
        <w:rPr>
          <w:sz w:val="18"/>
          <w:szCs w:val="18"/>
          <w:vertAlign w:val="superscript"/>
        </w:rPr>
        <w:footnoteReference w:id="53"/>
      </w:r>
      <w:r w:rsidRPr="00861DCE">
        <w:t>.</w:t>
      </w:r>
    </w:p>
    <w:p w:rsidR="00B14CE9" w:rsidRPr="00E20BB4" w:rsidRDefault="00B14CE9" w:rsidP="00B14CE9">
      <w:pPr>
        <w:pStyle w:val="SingleTxtGR"/>
      </w:pPr>
      <w:r w:rsidRPr="00861DCE">
        <w:t>59.</w:t>
      </w:r>
      <w:r w:rsidRPr="00861DCE">
        <w:tab/>
      </w:r>
      <w:r>
        <w:t>Такие проверки</w:t>
      </w:r>
      <w:r w:rsidRPr="00861DCE">
        <w:t xml:space="preserve"> использовались для </w:t>
      </w:r>
      <w:r>
        <w:t>решения проблемы</w:t>
      </w:r>
      <w:r w:rsidRPr="00861DCE">
        <w:t xml:space="preserve"> этнического пр</w:t>
      </w:r>
      <w:r w:rsidRPr="00861DCE">
        <w:t>о</w:t>
      </w:r>
      <w:r w:rsidRPr="00861DCE">
        <w:t>филирования полицейскими силами в Канаде и в Соединенном Королевстве, а также более конкретно для изучения этими двумя правоохранительными учр</w:t>
      </w:r>
      <w:r w:rsidRPr="00861DCE">
        <w:t>е</w:t>
      </w:r>
      <w:r w:rsidRPr="00861DCE">
        <w:t xml:space="preserve">ждениями полномочий по использованию </w:t>
      </w:r>
      <w:r>
        <w:t>остановок и обысков</w:t>
      </w:r>
      <w:r w:rsidRPr="00861DCE">
        <w:t xml:space="preserve">. В Северной Ирландии полицейской службе предложено консультироваться по вопросу о воздействии всех изменений </w:t>
      </w:r>
      <w:r>
        <w:t>на проводимую</w:t>
      </w:r>
      <w:r w:rsidRPr="00861DCE">
        <w:t xml:space="preserve"> политик</w:t>
      </w:r>
      <w:r>
        <w:t>у</w:t>
      </w:r>
      <w:r w:rsidRPr="00861DCE">
        <w:t xml:space="preserve">; если </w:t>
      </w:r>
      <w:r>
        <w:t>выясняется</w:t>
      </w:r>
      <w:r w:rsidRPr="00861DCE">
        <w:t>, что какие-либо из них имеют непропорционально высокое воздействие на конкре</w:t>
      </w:r>
      <w:r w:rsidRPr="00861DCE">
        <w:t>т</w:t>
      </w:r>
      <w:r w:rsidRPr="00861DCE">
        <w:t xml:space="preserve">ные общины, то </w:t>
      </w:r>
      <w:r>
        <w:t>вносятся соответствующие корректировки</w:t>
      </w:r>
      <w:r w:rsidRPr="00B14CE9">
        <w:rPr>
          <w:sz w:val="18"/>
          <w:szCs w:val="18"/>
          <w:vertAlign w:val="superscript"/>
        </w:rPr>
        <w:footnoteReference w:id="54"/>
      </w:r>
      <w:r w:rsidRPr="00861DCE">
        <w:t>.</w:t>
      </w:r>
      <w:r>
        <w:t xml:space="preserve"> </w:t>
      </w:r>
      <w:r w:rsidRPr="00E20BB4">
        <w:t>В Нидерландах амстердамская полиция заключила контракт с независимыми аудиторами для проведения проверки организац</w:t>
      </w:r>
      <w:proofErr w:type="gramStart"/>
      <w:r w:rsidRPr="00E20BB4">
        <w:t>ии и ее</w:t>
      </w:r>
      <w:proofErr w:type="gramEnd"/>
      <w:r w:rsidRPr="00E20BB4">
        <w:t xml:space="preserve"> деятельности. Один из аудиторов соср</w:t>
      </w:r>
      <w:r w:rsidRPr="00E20BB4">
        <w:t>е</w:t>
      </w:r>
      <w:r w:rsidRPr="00E20BB4">
        <w:t xml:space="preserve">доточился на информации и предвзятых мнениях, которые определяют выбор полиции при принятии решений. </w:t>
      </w:r>
      <w:proofErr w:type="gramStart"/>
      <w:r w:rsidRPr="00E20BB4">
        <w:t>Исследование было подкреплено качестве</w:t>
      </w:r>
      <w:r w:rsidRPr="00E20BB4">
        <w:t>н</w:t>
      </w:r>
      <w:r w:rsidRPr="00E20BB4">
        <w:lastRenderedPageBreak/>
        <w:t>ным анализом на основании опроса от 50 до 60 сотрудников полиции на пре</w:t>
      </w:r>
      <w:r w:rsidRPr="00E20BB4">
        <w:t>д</w:t>
      </w:r>
      <w:r w:rsidRPr="00E20BB4">
        <w:t>мет определения того, чем они руководствуются, принимая решение</w:t>
      </w:r>
      <w:r>
        <w:t xml:space="preserve"> о том</w:t>
      </w:r>
      <w:r w:rsidRPr="00E20BB4">
        <w:t>, кого им следует задержать и подвергнуть обыску</w:t>
      </w:r>
      <w:r w:rsidRPr="00E20BB4">
        <w:rPr>
          <w:sz w:val="18"/>
          <w:vertAlign w:val="superscript"/>
        </w:rPr>
        <w:footnoteReference w:id="55"/>
      </w:r>
      <w:r w:rsidRPr="00E20BB4">
        <w:t>. Что касается Румынии, то в ра</w:t>
      </w:r>
      <w:r w:rsidRPr="00E20BB4">
        <w:t>м</w:t>
      </w:r>
      <w:r w:rsidRPr="00E20BB4">
        <w:t>ках Стратегической инициативы румынской полиции была разработана анал</w:t>
      </w:r>
      <w:r w:rsidRPr="00E20BB4">
        <w:t>о</w:t>
      </w:r>
      <w:r w:rsidRPr="00E20BB4">
        <w:t>гичная модель для оценки действий полиции по отношению к рома</w:t>
      </w:r>
      <w:r w:rsidRPr="00E20BB4">
        <w:rPr>
          <w:sz w:val="18"/>
          <w:vertAlign w:val="superscript"/>
        </w:rPr>
        <w:footnoteReference w:id="56"/>
      </w:r>
      <w:r w:rsidRPr="00E20BB4">
        <w:t>.</w:t>
      </w:r>
      <w:proofErr w:type="gramEnd"/>
    </w:p>
    <w:p w:rsidR="00B14CE9" w:rsidRPr="00E20BB4" w:rsidRDefault="00B14CE9" w:rsidP="00B14CE9">
      <w:pPr>
        <w:pStyle w:val="H23GR"/>
      </w:pPr>
      <w:r>
        <w:tab/>
      </w:r>
      <w:r w:rsidRPr="00E20BB4">
        <w:t>5.</w:t>
      </w:r>
      <w:r w:rsidRPr="00E20BB4">
        <w:tab/>
        <w:t>Ориентация на меньшинства</w:t>
      </w:r>
    </w:p>
    <w:p w:rsidR="00B14CE9" w:rsidRPr="00E20BB4" w:rsidRDefault="00B14CE9" w:rsidP="00B14CE9">
      <w:pPr>
        <w:pStyle w:val="SingleTxtGR"/>
      </w:pPr>
      <w:r w:rsidRPr="00E20BB4">
        <w:t>60.</w:t>
      </w:r>
      <w:r w:rsidRPr="00E20BB4">
        <w:tab/>
        <w:t>Еще одн</w:t>
      </w:r>
      <w:r>
        <w:t>им</w:t>
      </w:r>
      <w:r w:rsidRPr="00E20BB4">
        <w:t xml:space="preserve"> важн</w:t>
      </w:r>
      <w:r>
        <w:t>ым</w:t>
      </w:r>
      <w:r w:rsidRPr="00E20BB4">
        <w:t xml:space="preserve"> </w:t>
      </w:r>
      <w:r>
        <w:t>примером</w:t>
      </w:r>
      <w:r w:rsidRPr="00E20BB4">
        <w:t xml:space="preserve"> передовой практики является привлечение на работу в правоохранительные органы лиц, принадлежащих к меньшинствам. Некоторые государства, например в Европе, создали специализированные сво</w:t>
      </w:r>
      <w:r w:rsidRPr="00E20BB4">
        <w:t>д</w:t>
      </w:r>
      <w:r w:rsidRPr="00E20BB4">
        <w:t>ные подразделения для борьбы с расовым и этническим профилированием и для расширения представительности и многообразия своих учреждений. Эти подразделения могут решать проблемы, связанные с многообразием, как внутри самого правоохранительного учреждения, так и посредством контактов с общ</w:t>
      </w:r>
      <w:r w:rsidRPr="00E20BB4">
        <w:t>и</w:t>
      </w:r>
      <w:r w:rsidRPr="00E20BB4">
        <w:t xml:space="preserve">нами меньшинств. </w:t>
      </w:r>
    </w:p>
    <w:p w:rsidR="00B14CE9" w:rsidRPr="00E20BB4" w:rsidRDefault="00B14CE9" w:rsidP="00B14CE9">
      <w:pPr>
        <w:pStyle w:val="SingleTxtGR"/>
      </w:pPr>
      <w:r w:rsidRPr="00E20BB4">
        <w:t>61.</w:t>
      </w:r>
      <w:r w:rsidRPr="00E20BB4">
        <w:tab/>
        <w:t>Специальный докладчик считает, что контакты с общинами и их привл</w:t>
      </w:r>
      <w:r w:rsidRPr="00E20BB4">
        <w:t>е</w:t>
      </w:r>
      <w:r w:rsidRPr="00E20BB4">
        <w:t>чение к работе представляют собой еще один пример передовой практики. Ус</w:t>
      </w:r>
      <w:r w:rsidRPr="00E20BB4">
        <w:t>и</w:t>
      </w:r>
      <w:r w:rsidRPr="00E20BB4">
        <w:t>ли</w:t>
      </w:r>
      <w:r>
        <w:t>я</w:t>
      </w:r>
      <w:r w:rsidRPr="00E20BB4">
        <w:t xml:space="preserve"> по преодолению расового и этнического профилирования должн</w:t>
      </w:r>
      <w:r>
        <w:t>ы</w:t>
      </w:r>
      <w:r w:rsidRPr="00E20BB4">
        <w:t xml:space="preserve"> ос</w:t>
      </w:r>
      <w:r w:rsidRPr="00E20BB4">
        <w:t>у</w:t>
      </w:r>
      <w:r w:rsidRPr="00E20BB4">
        <w:t>ществляться с привлечением местных общин на низовом уровне; для этого необходимы правоохранительные органы, которые должны быть задействованы в своих общинах, чтобы заслужить их доверие и уважение. В Соединенном К</w:t>
      </w:r>
      <w:r w:rsidRPr="00E20BB4">
        <w:t>о</w:t>
      </w:r>
      <w:r w:rsidRPr="00E20BB4">
        <w:t>ролевстве полиция Западного Йоркшира регулярно проводит "уличные брифи</w:t>
      </w:r>
      <w:r w:rsidRPr="00E20BB4">
        <w:t>н</w:t>
      </w:r>
      <w:r w:rsidRPr="00E20BB4">
        <w:t xml:space="preserve">ги", на которых старшие </w:t>
      </w:r>
      <w:r>
        <w:t>сотрудники дают брифинги</w:t>
      </w:r>
      <w:r w:rsidRPr="00E20BB4">
        <w:t xml:space="preserve"> в общественных местах, таких как парки, общинные центры и торговые галереи. Представители общ</w:t>
      </w:r>
      <w:r w:rsidRPr="00E20BB4">
        <w:t>е</w:t>
      </w:r>
      <w:r w:rsidRPr="00E20BB4">
        <w:t xml:space="preserve">ственности могут </w:t>
      </w:r>
      <w:r>
        <w:t>слушать</w:t>
      </w:r>
      <w:r w:rsidRPr="00E20BB4">
        <w:t xml:space="preserve"> эти </w:t>
      </w:r>
      <w:r>
        <w:t>брифинги</w:t>
      </w:r>
      <w:r w:rsidRPr="00E20BB4">
        <w:t>, которые сотрудники делают перед началом патрулирования, и принять участие в их обсуждении, а также выразить свое мнение по местным проблемам и вопросам, вызывающим обеспокое</w:t>
      </w:r>
      <w:r w:rsidRPr="00E20BB4">
        <w:t>н</w:t>
      </w:r>
      <w:r w:rsidRPr="00E20BB4">
        <w:t xml:space="preserve">ность. </w:t>
      </w:r>
      <w:proofErr w:type="gramStart"/>
      <w:r w:rsidRPr="00E20BB4">
        <w:t xml:space="preserve">Реакция на такие </w:t>
      </w:r>
      <w:r>
        <w:t>брифинги</w:t>
      </w:r>
      <w:r w:rsidRPr="00E20BB4">
        <w:t xml:space="preserve"> была положительной, поскольку они пов</w:t>
      </w:r>
      <w:r w:rsidRPr="00E20BB4">
        <w:t>ы</w:t>
      </w:r>
      <w:r w:rsidRPr="00E20BB4">
        <w:t xml:space="preserve">шают наглядность </w:t>
      </w:r>
      <w:r>
        <w:t xml:space="preserve">работы </w:t>
      </w:r>
      <w:r w:rsidRPr="00E20BB4">
        <w:t>и помогают сотрудникам понять местные проблемы и сосредоточить на них свою деятельность</w:t>
      </w:r>
      <w:r w:rsidRPr="00E20BB4">
        <w:rPr>
          <w:sz w:val="18"/>
          <w:vertAlign w:val="superscript"/>
        </w:rPr>
        <w:footnoteReference w:id="57"/>
      </w:r>
      <w:r w:rsidRPr="00E20BB4">
        <w:t>. В Нидерландах Национальный эк</w:t>
      </w:r>
      <w:r w:rsidRPr="00E20BB4">
        <w:t>с</w:t>
      </w:r>
      <w:r w:rsidRPr="00E20BB4">
        <w:t>пертный центр по вопросам разнообразия имеет в своей структуре группу эк</w:t>
      </w:r>
      <w:r w:rsidRPr="00E20BB4">
        <w:t>с</w:t>
      </w:r>
      <w:r w:rsidRPr="00E20BB4">
        <w:t>пертов, состоящую из</w:t>
      </w:r>
      <w:r w:rsidRPr="0044236B">
        <w:t xml:space="preserve"> </w:t>
      </w:r>
      <w:r w:rsidRPr="00E20BB4">
        <w:t>приблизительно 50 сотрудников полиции различного э</w:t>
      </w:r>
      <w:r w:rsidRPr="00E20BB4">
        <w:t>т</w:t>
      </w:r>
      <w:r w:rsidRPr="00E20BB4">
        <w:t>нического происхождения, которые пр</w:t>
      </w:r>
      <w:r>
        <w:t>и</w:t>
      </w:r>
      <w:r w:rsidRPr="00E20BB4">
        <w:t>даются этой группе на период до 80 ч</w:t>
      </w:r>
      <w:r w:rsidRPr="00E20BB4">
        <w:t>а</w:t>
      </w:r>
      <w:r w:rsidRPr="00E20BB4">
        <w:t>сов в год по мере необходимости</w:t>
      </w:r>
      <w:proofErr w:type="gramEnd"/>
      <w:r w:rsidRPr="00E20BB4">
        <w:t xml:space="preserve">. Группа экспертов может быть созвана для устранения проблем в </w:t>
      </w:r>
      <w:proofErr w:type="spellStart"/>
      <w:r w:rsidRPr="00E20BB4">
        <w:t>многоэтнических</w:t>
      </w:r>
      <w:proofErr w:type="spellEnd"/>
      <w:r w:rsidRPr="00E20BB4">
        <w:t xml:space="preserve"> </w:t>
      </w:r>
      <w:r>
        <w:t>районах</w:t>
      </w:r>
      <w:r w:rsidRPr="00E20BB4">
        <w:t xml:space="preserve">. </w:t>
      </w:r>
      <w:proofErr w:type="gramStart"/>
      <w:r w:rsidRPr="00E20BB4">
        <w:t>Она не только позволяет р</w:t>
      </w:r>
      <w:r w:rsidRPr="00E20BB4">
        <w:t>е</w:t>
      </w:r>
      <w:r w:rsidRPr="00E20BB4">
        <w:t>шать проблемы по мере их возникновения, но и вносит вклад в полицейскую службу посредством выявления любых соответствующих фактов, как, напр</w:t>
      </w:r>
      <w:r w:rsidRPr="00E20BB4">
        <w:t>и</w:t>
      </w:r>
      <w:r w:rsidRPr="00E20BB4">
        <w:t>мер, недостаточная представленность меньшинств в деятельности по укрепл</w:t>
      </w:r>
      <w:r w:rsidRPr="00E20BB4">
        <w:t>е</w:t>
      </w:r>
      <w:r w:rsidRPr="00E20BB4">
        <w:t>нию правопорядка</w:t>
      </w:r>
      <w:r w:rsidRPr="00E20BB4">
        <w:rPr>
          <w:sz w:val="18"/>
          <w:vertAlign w:val="superscript"/>
        </w:rPr>
        <w:footnoteReference w:id="58"/>
      </w:r>
      <w:r w:rsidRPr="00E20BB4">
        <w:t>. В Ирландии Управление по межрасовы</w:t>
      </w:r>
      <w:r>
        <w:t>м</w:t>
      </w:r>
      <w:r w:rsidRPr="00E20BB4">
        <w:t xml:space="preserve"> культурным в</w:t>
      </w:r>
      <w:r w:rsidRPr="00E20BB4">
        <w:t>о</w:t>
      </w:r>
      <w:r w:rsidRPr="00E20BB4">
        <w:t>просам проводит ежегодные консультации с общинами этнических меньшинств для обсуждения</w:t>
      </w:r>
      <w:r>
        <w:t>, в частности,</w:t>
      </w:r>
      <w:r w:rsidRPr="00E20BB4">
        <w:t xml:space="preserve"> надлежащей практики, потребностей </w:t>
      </w:r>
      <w:r>
        <w:t xml:space="preserve">и проблем </w:t>
      </w:r>
      <w:r w:rsidRPr="00E20BB4">
        <w:t>меньшинств</w:t>
      </w:r>
      <w:r>
        <w:t xml:space="preserve"> и</w:t>
      </w:r>
      <w:r w:rsidRPr="00E20BB4">
        <w:t xml:space="preserve"> деятельност</w:t>
      </w:r>
      <w:r>
        <w:t>и</w:t>
      </w:r>
      <w:r w:rsidRPr="00E20BB4">
        <w:t xml:space="preserve"> этнических координаторов</w:t>
      </w:r>
      <w:proofErr w:type="gramEnd"/>
      <w:r w:rsidRPr="00E20BB4">
        <w:rPr>
          <w:sz w:val="18"/>
          <w:vertAlign w:val="superscript"/>
        </w:rPr>
        <w:footnoteReference w:id="59"/>
      </w:r>
      <w:r w:rsidRPr="00E20BB4">
        <w:t>. Еще одним выявле</w:t>
      </w:r>
      <w:r w:rsidRPr="00E20BB4">
        <w:t>н</w:t>
      </w:r>
      <w:r w:rsidRPr="00E20BB4">
        <w:t xml:space="preserve">ным позитивным примером является работа с традиционно </w:t>
      </w:r>
      <w:proofErr w:type="spellStart"/>
      <w:r w:rsidRPr="00E20BB4">
        <w:t>маргинализирова</w:t>
      </w:r>
      <w:r w:rsidRPr="00E20BB4">
        <w:t>н</w:t>
      </w:r>
      <w:r w:rsidRPr="00E20BB4">
        <w:t>ными</w:t>
      </w:r>
      <w:proofErr w:type="spellEnd"/>
      <w:r w:rsidRPr="00E20BB4">
        <w:t xml:space="preserve"> группами, такими как молодежь, </w:t>
      </w:r>
      <w:r>
        <w:t>перемещающиеся лица</w:t>
      </w:r>
      <w:r w:rsidRPr="00E20BB4">
        <w:t xml:space="preserve"> и мигранты с н</w:t>
      </w:r>
      <w:r w:rsidRPr="00E20BB4">
        <w:t>е</w:t>
      </w:r>
      <w:r w:rsidRPr="00E20BB4">
        <w:lastRenderedPageBreak/>
        <w:t xml:space="preserve">урегулированным статусом. В Южной Африке Африканский центр по изучению проблем миграции и общества совместно с местной полицией и общинными лидерами проводил работу среди представителей общин мигрантов, которые пострадали в результате </w:t>
      </w:r>
      <w:proofErr w:type="spellStart"/>
      <w:r w:rsidRPr="00E20BB4">
        <w:t>ксенофобных</w:t>
      </w:r>
      <w:proofErr w:type="spellEnd"/>
      <w:r w:rsidRPr="00E20BB4">
        <w:t xml:space="preserve"> нападений</w:t>
      </w:r>
      <w:r>
        <w:t>, объектами которых стали их лавки,</w:t>
      </w:r>
      <w:r w:rsidRPr="00E20BB4">
        <w:t xml:space="preserve"> </w:t>
      </w:r>
      <w:r>
        <w:t>ставя</w:t>
      </w:r>
      <w:r w:rsidRPr="00E20BB4">
        <w:t xml:space="preserve"> перед собой </w:t>
      </w:r>
      <w:proofErr w:type="gramStart"/>
      <w:r w:rsidRPr="00E20BB4">
        <w:t>задачу</w:t>
      </w:r>
      <w:proofErr w:type="gramEnd"/>
      <w:r w:rsidRPr="00E20BB4">
        <w:t xml:space="preserve"> покончить с дискриминацией, способствовать налаживанию диалога и провести расследование в отношении полицейской практики. </w:t>
      </w:r>
    </w:p>
    <w:p w:rsidR="00B14CE9" w:rsidRPr="00E20BB4" w:rsidRDefault="00B14CE9" w:rsidP="00B14CE9">
      <w:pPr>
        <w:pStyle w:val="H23GR"/>
      </w:pPr>
      <w:r>
        <w:tab/>
      </w:r>
      <w:r w:rsidRPr="00E20BB4">
        <w:t>6.</w:t>
      </w:r>
      <w:r w:rsidRPr="00E20BB4">
        <w:tab/>
        <w:t>Сбор данных</w:t>
      </w:r>
    </w:p>
    <w:p w:rsidR="00B14CE9" w:rsidRPr="00E20BB4" w:rsidRDefault="00B14CE9" w:rsidP="00B14CE9">
      <w:pPr>
        <w:pStyle w:val="SingleTxtGR"/>
      </w:pPr>
      <w:r w:rsidRPr="00E20BB4">
        <w:t>62.</w:t>
      </w:r>
      <w:r w:rsidRPr="00E20BB4">
        <w:tab/>
        <w:t xml:space="preserve">Наконец, Специальный докладчик хотел бы напомнить о важности сбора дезагрегированных данных в связи с расовым и этническим профилированием, которые являются необходимыми для </w:t>
      </w:r>
      <w:r>
        <w:t>оценки</w:t>
      </w:r>
      <w:r w:rsidRPr="00E20BB4">
        <w:t xml:space="preserve"> действи</w:t>
      </w:r>
      <w:r>
        <w:t>й</w:t>
      </w:r>
      <w:r w:rsidRPr="00E20BB4">
        <w:t xml:space="preserve"> правоохранительных о</w:t>
      </w:r>
      <w:r w:rsidRPr="00E20BB4">
        <w:t>р</w:t>
      </w:r>
      <w:r w:rsidRPr="00E20BB4">
        <w:t>ганов, особенно в связи с такими проводимыми по</w:t>
      </w:r>
      <w:r>
        <w:t xml:space="preserve"> их</w:t>
      </w:r>
      <w:r w:rsidRPr="00E20BB4">
        <w:t xml:space="preserve"> собственному усмотр</w:t>
      </w:r>
      <w:r w:rsidRPr="00E20BB4">
        <w:t>е</w:t>
      </w:r>
      <w:r w:rsidRPr="00E20BB4">
        <w:t xml:space="preserve">нию действиями, как проверки документов, </w:t>
      </w:r>
      <w:r>
        <w:t>остановки</w:t>
      </w:r>
      <w:r w:rsidRPr="00E20BB4">
        <w:t xml:space="preserve"> и обыски. Сбор данных мо</w:t>
      </w:r>
      <w:r>
        <w:t xml:space="preserve">жет </w:t>
      </w:r>
      <w:r w:rsidRPr="00E20BB4">
        <w:t xml:space="preserve">служить инструментом для повышения транспарентности и </w:t>
      </w:r>
      <w:r>
        <w:t>под</w:t>
      </w:r>
      <w:r w:rsidRPr="00E20BB4">
        <w:t>отчетн</w:t>
      </w:r>
      <w:r w:rsidRPr="00E20BB4">
        <w:t>о</w:t>
      </w:r>
      <w:r w:rsidRPr="00E20BB4">
        <w:t>сти правоохранительных органов. В Европе единственной страной, где в рамках установленного мандата проводится систематически</w:t>
      </w:r>
      <w:r>
        <w:t>й</w:t>
      </w:r>
      <w:r w:rsidRPr="00E20BB4">
        <w:t xml:space="preserve"> сбор национальных да</w:t>
      </w:r>
      <w:r w:rsidRPr="00E20BB4">
        <w:t>н</w:t>
      </w:r>
      <w:r w:rsidRPr="00E20BB4">
        <w:t>ных по вопросам правоохранительной деятельности и этнической принадле</w:t>
      </w:r>
      <w:r w:rsidRPr="00E20BB4">
        <w:t>ж</w:t>
      </w:r>
      <w:r w:rsidRPr="00E20BB4">
        <w:t>ности, является Соединенное Королевство. Британское законодательство об</w:t>
      </w:r>
      <w:r w:rsidRPr="00E20BB4">
        <w:t>я</w:t>
      </w:r>
      <w:r w:rsidRPr="00E20BB4">
        <w:t>зывает полицейские силы в Англ</w:t>
      </w:r>
      <w:proofErr w:type="gramStart"/>
      <w:r w:rsidRPr="00E20BB4">
        <w:t>ии и Уэ</w:t>
      </w:r>
      <w:proofErr w:type="gramEnd"/>
      <w:r w:rsidRPr="00E20BB4">
        <w:t>льсе производить сбор этнических да</w:t>
      </w:r>
      <w:r w:rsidRPr="00E20BB4">
        <w:t>н</w:t>
      </w:r>
      <w:r w:rsidRPr="00E20BB4">
        <w:t xml:space="preserve">ных в связи с практикой </w:t>
      </w:r>
      <w:r>
        <w:t xml:space="preserve">проводимых </w:t>
      </w:r>
      <w:r w:rsidRPr="00E20BB4">
        <w:t>полицейски</w:t>
      </w:r>
      <w:r>
        <w:t>ми</w:t>
      </w:r>
      <w:r w:rsidRPr="00E20BB4">
        <w:t xml:space="preserve"> </w:t>
      </w:r>
      <w:r>
        <w:t>остановок</w:t>
      </w:r>
      <w:r w:rsidRPr="00E20BB4">
        <w:t xml:space="preserve"> и обысков</w:t>
      </w:r>
      <w:r w:rsidRPr="00E20BB4">
        <w:rPr>
          <w:sz w:val="18"/>
          <w:vertAlign w:val="superscript"/>
        </w:rPr>
        <w:footnoteReference w:id="60"/>
      </w:r>
      <w:r>
        <w:t>. В </w:t>
      </w:r>
      <w:r w:rsidRPr="00E20BB4">
        <w:t xml:space="preserve">графстве </w:t>
      </w:r>
      <w:proofErr w:type="spellStart"/>
      <w:r w:rsidRPr="00E20BB4">
        <w:t>Саффолк</w:t>
      </w:r>
      <w:proofErr w:type="spellEnd"/>
      <w:r w:rsidRPr="00E20BB4">
        <w:t xml:space="preserve"> и Западном Йоркшире сотрудники полиции выдают спра</w:t>
      </w:r>
      <w:r w:rsidRPr="00E20BB4">
        <w:t>в</w:t>
      </w:r>
      <w:r w:rsidRPr="00E20BB4">
        <w:t xml:space="preserve">ки </w:t>
      </w:r>
      <w:r>
        <w:t>остановленным</w:t>
      </w:r>
      <w:r w:rsidRPr="00E20BB4">
        <w:t xml:space="preserve"> лицам, в которых подробно указаны причин</w:t>
      </w:r>
      <w:r>
        <w:t>ы</w:t>
      </w:r>
      <w:r w:rsidRPr="00E20BB4">
        <w:t xml:space="preserve"> </w:t>
      </w:r>
      <w:r>
        <w:t>остановки</w:t>
      </w:r>
      <w:r w:rsidRPr="00E20BB4">
        <w:t>, а также данные о личности задержанного и сотрудника полиции. Аналогичная инициатив</w:t>
      </w:r>
      <w:r>
        <w:t>а</w:t>
      </w:r>
      <w:r w:rsidRPr="00E20BB4">
        <w:t xml:space="preserve"> была разработана в муниципалитете </w:t>
      </w:r>
      <w:proofErr w:type="spellStart"/>
      <w:r w:rsidRPr="00E20BB4">
        <w:t>Фуэнлабрада</w:t>
      </w:r>
      <w:proofErr w:type="spellEnd"/>
      <w:r w:rsidRPr="00E20BB4">
        <w:t>, Испания, при содействии Европейской комиссии. Подобный сбор данных может стать и</w:t>
      </w:r>
      <w:r w:rsidRPr="00E20BB4">
        <w:t>н</w:t>
      </w:r>
      <w:r w:rsidRPr="00E20BB4">
        <w:t>струментом для сокращения этническ</w:t>
      </w:r>
      <w:r>
        <w:t>ого</w:t>
      </w:r>
      <w:r w:rsidRPr="00E20BB4">
        <w:t xml:space="preserve"> профилирования и повысит</w:t>
      </w:r>
      <w:r>
        <w:t>ь</w:t>
      </w:r>
      <w:r w:rsidRPr="00E20BB4">
        <w:t xml:space="preserve"> доверие к полиции в общинах меньшинств. В Соединенных Штатах в Нью-Йорке О</w:t>
      </w:r>
      <w:r w:rsidRPr="00E20BB4">
        <w:t>б</w:t>
      </w:r>
      <w:r w:rsidRPr="00E20BB4">
        <w:t>щество правовой помощи явилось инициатором создания Программы по уст</w:t>
      </w:r>
      <w:r w:rsidRPr="00E20BB4">
        <w:t>а</w:t>
      </w:r>
      <w:r w:rsidRPr="00E20BB4">
        <w:t>новлени</w:t>
      </w:r>
      <w:r>
        <w:t>ю</w:t>
      </w:r>
      <w:r w:rsidRPr="00E20BB4">
        <w:t xml:space="preserve"> ответственности полицейских, которая представляет собой базу да</w:t>
      </w:r>
      <w:r w:rsidRPr="00E20BB4">
        <w:t>н</w:t>
      </w:r>
      <w:r w:rsidRPr="00E20BB4">
        <w:t>ных, содержащих информацию о противоправных действиях сотрудников нью-йоркской полиции, которая была создана для оказания помощи государстве</w:t>
      </w:r>
      <w:r w:rsidRPr="00E20BB4">
        <w:t>н</w:t>
      </w:r>
      <w:r w:rsidRPr="00E20BB4">
        <w:t xml:space="preserve">ным защитникам на судебных слушаниях, с </w:t>
      </w:r>
      <w:proofErr w:type="gramStart"/>
      <w:r w:rsidRPr="00E20BB4">
        <w:t>тем</w:t>
      </w:r>
      <w:proofErr w:type="gramEnd"/>
      <w:r w:rsidRPr="00E20BB4">
        <w:t xml:space="preserve"> чтобы оспорить </w:t>
      </w:r>
      <w:r>
        <w:t>доводы</w:t>
      </w:r>
      <w:r w:rsidRPr="00E20BB4">
        <w:t xml:space="preserve"> пол</w:t>
      </w:r>
      <w:r w:rsidRPr="00E20BB4">
        <w:t>и</w:t>
      </w:r>
      <w:r w:rsidRPr="00E20BB4">
        <w:t>цейских служащих, которые были замечены в противоправном поведении или совершали недостойные поступки. Использование такой информации для м</w:t>
      </w:r>
      <w:r w:rsidRPr="00E20BB4">
        <w:t>о</w:t>
      </w:r>
      <w:r w:rsidRPr="00E20BB4">
        <w:t>ниторинга деятельности сотрудников правоохранительных органов может огр</w:t>
      </w:r>
      <w:r w:rsidRPr="00E20BB4">
        <w:t>а</w:t>
      </w:r>
      <w:r w:rsidRPr="00E20BB4">
        <w:t xml:space="preserve">ничить </w:t>
      </w:r>
      <w:r>
        <w:t>их</w:t>
      </w:r>
      <w:r w:rsidRPr="00E20BB4">
        <w:t xml:space="preserve"> </w:t>
      </w:r>
      <w:r>
        <w:t>дискреционные полномочия</w:t>
      </w:r>
      <w:r w:rsidRPr="00E20BB4">
        <w:t xml:space="preserve"> и заставить </w:t>
      </w:r>
      <w:r>
        <w:t xml:space="preserve">их при принятии решения о том, кого следует останавливать, </w:t>
      </w:r>
      <w:r w:rsidRPr="00E20BB4">
        <w:t>полагаться на объективные моменты, вызыв</w:t>
      </w:r>
      <w:r w:rsidRPr="00E20BB4">
        <w:t>а</w:t>
      </w:r>
      <w:r w:rsidRPr="00E20BB4">
        <w:t xml:space="preserve">ющие подозрения, а не на субъективные факторы. Было доказано, что такая практика способствует повышению эффективности полиции. </w:t>
      </w:r>
    </w:p>
    <w:p w:rsidR="00B14CE9" w:rsidRPr="00E20BB4" w:rsidRDefault="00B14CE9" w:rsidP="00B14CE9">
      <w:pPr>
        <w:pStyle w:val="HChGR"/>
      </w:pPr>
      <w:r>
        <w:tab/>
      </w:r>
      <w:r w:rsidRPr="00E20BB4">
        <w:rPr>
          <w:lang w:val="en-US"/>
        </w:rPr>
        <w:t>IV</w:t>
      </w:r>
      <w:r w:rsidRPr="00E20BB4">
        <w:t>.</w:t>
      </w:r>
      <w:r w:rsidRPr="00E20BB4">
        <w:tab/>
        <w:t>Выводы и рекомендации</w:t>
      </w:r>
    </w:p>
    <w:p w:rsidR="00B14CE9" w:rsidRPr="00E20BB4" w:rsidRDefault="00B14CE9" w:rsidP="00B14CE9">
      <w:pPr>
        <w:pStyle w:val="SingleTxtGR"/>
        <w:rPr>
          <w:b/>
        </w:rPr>
      </w:pPr>
      <w:r w:rsidRPr="00E20BB4">
        <w:t>63.</w:t>
      </w:r>
      <w:r w:rsidRPr="00E20BB4">
        <w:tab/>
      </w:r>
      <w:r w:rsidRPr="00E20BB4">
        <w:rPr>
          <w:b/>
        </w:rPr>
        <w:t>Расовое и этническое профилирование в практике правоохранител</w:t>
      </w:r>
      <w:r w:rsidRPr="00E20BB4">
        <w:rPr>
          <w:b/>
        </w:rPr>
        <w:t>ь</w:t>
      </w:r>
      <w:r w:rsidRPr="00E20BB4">
        <w:rPr>
          <w:b/>
        </w:rPr>
        <w:t>ных органов представляет собой нарушение прав человека лиц и групп, по отношению к которым применяется такая практика, в силу ее изначально дискриминационно</w:t>
      </w:r>
      <w:r>
        <w:rPr>
          <w:b/>
        </w:rPr>
        <w:t>го характера</w:t>
      </w:r>
      <w:r w:rsidRPr="00E20BB4">
        <w:rPr>
          <w:b/>
        </w:rPr>
        <w:t>, а также потому, что она усугубляет и без того существующую дискриминацию в результате этнического происхо</w:t>
      </w:r>
      <w:r w:rsidRPr="00E20BB4">
        <w:rPr>
          <w:b/>
        </w:rPr>
        <w:t>ж</w:t>
      </w:r>
      <w:r w:rsidRPr="00E20BB4">
        <w:rPr>
          <w:b/>
        </w:rPr>
        <w:t>дения или статуса меньшинств</w:t>
      </w:r>
      <w:r>
        <w:rPr>
          <w:b/>
        </w:rPr>
        <w:t>а</w:t>
      </w:r>
      <w:r w:rsidRPr="00E20BB4">
        <w:rPr>
          <w:b/>
        </w:rPr>
        <w:t>. Кроме того, расовое и этническое проф</w:t>
      </w:r>
      <w:r w:rsidRPr="00E20BB4">
        <w:rPr>
          <w:b/>
        </w:rPr>
        <w:t>и</w:t>
      </w:r>
      <w:r w:rsidRPr="00E20BB4">
        <w:rPr>
          <w:b/>
        </w:rPr>
        <w:t xml:space="preserve">лирование </w:t>
      </w:r>
      <w:r>
        <w:rPr>
          <w:b/>
        </w:rPr>
        <w:t>причиняет</w:t>
      </w:r>
      <w:r w:rsidRPr="00E20BB4">
        <w:rPr>
          <w:b/>
        </w:rPr>
        <w:t xml:space="preserve"> вред и без того </w:t>
      </w:r>
      <w:r>
        <w:rPr>
          <w:b/>
        </w:rPr>
        <w:t>хрупким</w:t>
      </w:r>
      <w:r w:rsidRPr="00E20BB4">
        <w:rPr>
          <w:b/>
        </w:rPr>
        <w:t xml:space="preserve"> отношениям между прав</w:t>
      </w:r>
      <w:r w:rsidRPr="00E20BB4">
        <w:rPr>
          <w:b/>
        </w:rPr>
        <w:t>о</w:t>
      </w:r>
      <w:r w:rsidRPr="00E20BB4">
        <w:rPr>
          <w:b/>
        </w:rPr>
        <w:lastRenderedPageBreak/>
        <w:t>охранительными органами и общинами меньшинств, в то время как лица, принадлежащие к общинам меньшинств</w:t>
      </w:r>
      <w:r>
        <w:rPr>
          <w:b/>
        </w:rPr>
        <w:t>,</w:t>
      </w:r>
      <w:r w:rsidRPr="00E20BB4">
        <w:rPr>
          <w:b/>
        </w:rPr>
        <w:t xml:space="preserve"> нуждаются в </w:t>
      </w:r>
      <w:r>
        <w:rPr>
          <w:b/>
        </w:rPr>
        <w:t>подтверждении имеющихся у них возможностей</w:t>
      </w:r>
      <w:r w:rsidRPr="00E20BB4">
        <w:rPr>
          <w:b/>
        </w:rPr>
        <w:t xml:space="preserve"> для интеграции в общ</w:t>
      </w:r>
      <w:r w:rsidRPr="00E20BB4">
        <w:rPr>
          <w:b/>
        </w:rPr>
        <w:t>е</w:t>
      </w:r>
      <w:r w:rsidRPr="00E20BB4">
        <w:rPr>
          <w:b/>
        </w:rPr>
        <w:t>ство и участия в его жизни. К сожалению, применение расового и этнич</w:t>
      </w:r>
      <w:r w:rsidRPr="00E20BB4">
        <w:rPr>
          <w:b/>
        </w:rPr>
        <w:t>е</w:t>
      </w:r>
      <w:r w:rsidRPr="00E20BB4">
        <w:rPr>
          <w:b/>
        </w:rPr>
        <w:t xml:space="preserve">ского профилирования возросло после террористических </w:t>
      </w:r>
      <w:r>
        <w:rPr>
          <w:b/>
        </w:rPr>
        <w:t>нападений</w:t>
      </w:r>
      <w:r w:rsidRPr="00E20BB4">
        <w:rPr>
          <w:b/>
        </w:rPr>
        <w:t xml:space="preserve"> в Соединенных Штатах и Е</w:t>
      </w:r>
      <w:r w:rsidRPr="00E20BB4">
        <w:rPr>
          <w:b/>
        </w:rPr>
        <w:t>в</w:t>
      </w:r>
      <w:r w:rsidRPr="00E20BB4">
        <w:rPr>
          <w:b/>
        </w:rPr>
        <w:t>ропе. Эта практика применяется по отношению к определенным лицам и общинам исключительно на основании их расы, этнической принадлежн</w:t>
      </w:r>
      <w:r w:rsidRPr="00E20BB4">
        <w:rPr>
          <w:b/>
        </w:rPr>
        <w:t>о</w:t>
      </w:r>
      <w:r w:rsidRPr="00E20BB4">
        <w:rPr>
          <w:b/>
        </w:rPr>
        <w:t xml:space="preserve">сти, национального происхождения или религии, и </w:t>
      </w:r>
      <w:r>
        <w:rPr>
          <w:b/>
        </w:rPr>
        <w:t>на нее направлено</w:t>
      </w:r>
      <w:r w:rsidRPr="00E20BB4">
        <w:rPr>
          <w:b/>
        </w:rPr>
        <w:t xml:space="preserve"> н</w:t>
      </w:r>
      <w:r w:rsidRPr="00E20BB4">
        <w:rPr>
          <w:b/>
        </w:rPr>
        <w:t>е</w:t>
      </w:r>
      <w:r w:rsidRPr="00E20BB4">
        <w:rPr>
          <w:b/>
        </w:rPr>
        <w:t>пропорционально высокое внимание со стороны правоохранительных о</w:t>
      </w:r>
      <w:r w:rsidRPr="00E20BB4">
        <w:rPr>
          <w:b/>
        </w:rPr>
        <w:t>р</w:t>
      </w:r>
      <w:r w:rsidRPr="00E20BB4">
        <w:rPr>
          <w:b/>
        </w:rPr>
        <w:t xml:space="preserve">ганов, в то время </w:t>
      </w:r>
      <w:r>
        <w:rPr>
          <w:b/>
        </w:rPr>
        <w:t>как</w:t>
      </w:r>
      <w:r w:rsidRPr="00E20BB4">
        <w:rPr>
          <w:b/>
        </w:rPr>
        <w:t xml:space="preserve"> их ресурсы являются </w:t>
      </w:r>
      <w:r>
        <w:rPr>
          <w:b/>
        </w:rPr>
        <w:t>огр</w:t>
      </w:r>
      <w:r>
        <w:rPr>
          <w:b/>
        </w:rPr>
        <w:t>а</w:t>
      </w:r>
      <w:r>
        <w:rPr>
          <w:b/>
        </w:rPr>
        <w:t>ниченными</w:t>
      </w:r>
      <w:r w:rsidRPr="00E20BB4">
        <w:rPr>
          <w:b/>
        </w:rPr>
        <w:t>.</w:t>
      </w:r>
    </w:p>
    <w:p w:rsidR="00B14CE9" w:rsidRPr="00E20BB4" w:rsidRDefault="00B14CE9" w:rsidP="00B14CE9">
      <w:pPr>
        <w:pStyle w:val="SingleTxtGR"/>
      </w:pPr>
      <w:r w:rsidRPr="00E20BB4">
        <w:t>64.</w:t>
      </w:r>
      <w:r w:rsidRPr="00E20BB4">
        <w:tab/>
      </w:r>
      <w:r w:rsidRPr="00E20BB4">
        <w:rPr>
          <w:b/>
        </w:rPr>
        <w:t>Борьба с применением расового и этнического профилирования в практике правоохранительных органов представляет собой новую и сло</w:t>
      </w:r>
      <w:r w:rsidRPr="00E20BB4">
        <w:rPr>
          <w:b/>
        </w:rPr>
        <w:t>ж</w:t>
      </w:r>
      <w:r w:rsidRPr="00E20BB4">
        <w:rPr>
          <w:b/>
        </w:rPr>
        <w:t xml:space="preserve">ную задачу. Тем не </w:t>
      </w:r>
      <w:proofErr w:type="gramStart"/>
      <w:r w:rsidRPr="00E20BB4">
        <w:rPr>
          <w:b/>
        </w:rPr>
        <w:t>менее</w:t>
      </w:r>
      <w:proofErr w:type="gramEnd"/>
      <w:r w:rsidRPr="00E20BB4">
        <w:rPr>
          <w:b/>
        </w:rPr>
        <w:t xml:space="preserve"> Специальный докладчик подчеркивает, что </w:t>
      </w:r>
      <w:proofErr w:type="spellStart"/>
      <w:r w:rsidRPr="00E20BB4">
        <w:rPr>
          <w:b/>
        </w:rPr>
        <w:t>Ду</w:t>
      </w:r>
      <w:r w:rsidRPr="00E20BB4">
        <w:rPr>
          <w:b/>
        </w:rPr>
        <w:t>р</w:t>
      </w:r>
      <w:r w:rsidRPr="00E20BB4">
        <w:rPr>
          <w:b/>
        </w:rPr>
        <w:t>банская</w:t>
      </w:r>
      <w:proofErr w:type="spellEnd"/>
      <w:r w:rsidRPr="00E20BB4">
        <w:rPr>
          <w:b/>
        </w:rPr>
        <w:t xml:space="preserve"> декларация и Программа действий, другие международные дог</w:t>
      </w:r>
      <w:r w:rsidRPr="00E20BB4">
        <w:rPr>
          <w:b/>
        </w:rPr>
        <w:t>о</w:t>
      </w:r>
      <w:r w:rsidRPr="00E20BB4">
        <w:rPr>
          <w:b/>
        </w:rPr>
        <w:t xml:space="preserve">воры в области прав человека, такие как Международная конвенция о ликвидации всех форм расовой дискриминации и Международный пакт о гражданских и политических правах, а также </w:t>
      </w:r>
      <w:r>
        <w:rPr>
          <w:b/>
        </w:rPr>
        <w:t>ряд</w:t>
      </w:r>
      <w:r w:rsidRPr="00E20BB4">
        <w:rPr>
          <w:b/>
        </w:rPr>
        <w:t xml:space="preserve"> региональны</w:t>
      </w:r>
      <w:r>
        <w:rPr>
          <w:b/>
        </w:rPr>
        <w:t>х</w:t>
      </w:r>
      <w:r w:rsidRPr="00E20BB4">
        <w:rPr>
          <w:b/>
        </w:rPr>
        <w:t xml:space="preserve"> догов</w:t>
      </w:r>
      <w:r w:rsidRPr="00E20BB4">
        <w:rPr>
          <w:b/>
        </w:rPr>
        <w:t>о</w:t>
      </w:r>
      <w:r w:rsidRPr="00E20BB4">
        <w:rPr>
          <w:b/>
        </w:rPr>
        <w:t>р</w:t>
      </w:r>
      <w:r>
        <w:rPr>
          <w:b/>
        </w:rPr>
        <w:t>ов</w:t>
      </w:r>
      <w:r w:rsidRPr="00E20BB4">
        <w:rPr>
          <w:b/>
        </w:rPr>
        <w:t xml:space="preserve">, о которых </w:t>
      </w:r>
      <w:r>
        <w:rPr>
          <w:b/>
        </w:rPr>
        <w:t>говорилось</w:t>
      </w:r>
      <w:r w:rsidRPr="00E20BB4">
        <w:rPr>
          <w:b/>
        </w:rPr>
        <w:t xml:space="preserve"> выше, обеспечивают всеобъемлющие рамки для </w:t>
      </w:r>
      <w:r>
        <w:rPr>
          <w:b/>
        </w:rPr>
        <w:t>недопущения</w:t>
      </w:r>
      <w:r w:rsidRPr="00E20BB4">
        <w:rPr>
          <w:b/>
        </w:rPr>
        <w:t xml:space="preserve"> применени</w:t>
      </w:r>
      <w:r>
        <w:rPr>
          <w:b/>
        </w:rPr>
        <w:t>я</w:t>
      </w:r>
      <w:r w:rsidRPr="00E20BB4">
        <w:rPr>
          <w:b/>
        </w:rPr>
        <w:t xml:space="preserve"> расового и этнического профилирования в де</w:t>
      </w:r>
      <w:r w:rsidRPr="00E20BB4">
        <w:rPr>
          <w:b/>
        </w:rPr>
        <w:t>я</w:t>
      </w:r>
      <w:r w:rsidRPr="00E20BB4">
        <w:rPr>
          <w:b/>
        </w:rPr>
        <w:t>тельности правоохранительных органов. В этой связи Специальный д</w:t>
      </w:r>
      <w:r w:rsidRPr="00E20BB4">
        <w:rPr>
          <w:b/>
        </w:rPr>
        <w:t>о</w:t>
      </w:r>
      <w:r w:rsidRPr="00E20BB4">
        <w:rPr>
          <w:b/>
        </w:rPr>
        <w:t xml:space="preserve">кладчик приветствует неослабевающий интерес и внимание Комитета по ликвидации расовой дискриминации, который </w:t>
      </w:r>
      <w:r>
        <w:rPr>
          <w:b/>
        </w:rPr>
        <w:t>сформулировал</w:t>
      </w:r>
      <w:r w:rsidRPr="00E20BB4">
        <w:rPr>
          <w:b/>
        </w:rPr>
        <w:t xml:space="preserve"> в этой св</w:t>
      </w:r>
      <w:r w:rsidRPr="00E20BB4">
        <w:rPr>
          <w:b/>
        </w:rPr>
        <w:t>я</w:t>
      </w:r>
      <w:r w:rsidRPr="00E20BB4">
        <w:rPr>
          <w:b/>
        </w:rPr>
        <w:t>зи полезные общие рекомендации для государств-членов.</w:t>
      </w:r>
    </w:p>
    <w:p w:rsidR="00B14CE9" w:rsidRPr="00433618" w:rsidRDefault="00B14CE9" w:rsidP="00B14CE9">
      <w:pPr>
        <w:pStyle w:val="SingleTxtGR"/>
      </w:pPr>
      <w:r w:rsidRPr="00E20BB4">
        <w:t>65.</w:t>
      </w:r>
      <w:r w:rsidRPr="00E20BB4">
        <w:tab/>
      </w:r>
      <w:r w:rsidRPr="00E20BB4">
        <w:rPr>
          <w:b/>
        </w:rPr>
        <w:t>Специальный докладчик отмечает многочисленные усилия закон</w:t>
      </w:r>
      <w:r w:rsidRPr="00E20BB4">
        <w:rPr>
          <w:b/>
        </w:rPr>
        <w:t>о</w:t>
      </w:r>
      <w:r w:rsidRPr="00E20BB4">
        <w:rPr>
          <w:b/>
        </w:rPr>
        <w:t>дательного и политического характера, предприняты</w:t>
      </w:r>
      <w:r>
        <w:rPr>
          <w:b/>
        </w:rPr>
        <w:t>е</w:t>
      </w:r>
      <w:r w:rsidRPr="00E20BB4">
        <w:rPr>
          <w:b/>
        </w:rPr>
        <w:t xml:space="preserve"> на региональном и национальном уровнях в целях </w:t>
      </w:r>
      <w:r>
        <w:rPr>
          <w:b/>
        </w:rPr>
        <w:t>недопущения</w:t>
      </w:r>
      <w:r w:rsidRPr="00E20BB4">
        <w:rPr>
          <w:b/>
        </w:rPr>
        <w:t xml:space="preserve"> расового и этнического пр</w:t>
      </w:r>
      <w:r w:rsidRPr="00E20BB4">
        <w:rPr>
          <w:b/>
        </w:rPr>
        <w:t>о</w:t>
      </w:r>
      <w:r w:rsidRPr="00E20BB4">
        <w:rPr>
          <w:b/>
        </w:rPr>
        <w:t>филирования и предложения эффективных и убедительных альтернатив. Законодательные меры занимают центральное положение в любой страт</w:t>
      </w:r>
      <w:r w:rsidRPr="00E20BB4">
        <w:rPr>
          <w:b/>
        </w:rPr>
        <w:t>е</w:t>
      </w:r>
      <w:r w:rsidRPr="00E20BB4">
        <w:rPr>
          <w:b/>
        </w:rPr>
        <w:t>гии борьбы с дискриминацией и расизмом со стороны правоохранител</w:t>
      </w:r>
      <w:r w:rsidRPr="00E20BB4">
        <w:rPr>
          <w:b/>
        </w:rPr>
        <w:t>ь</w:t>
      </w:r>
      <w:r w:rsidRPr="00E20BB4">
        <w:rPr>
          <w:b/>
        </w:rPr>
        <w:t>ных органов; в этой связи Специальный докладчик призывает госуда</w:t>
      </w:r>
      <w:r w:rsidRPr="00E20BB4">
        <w:rPr>
          <w:b/>
        </w:rPr>
        <w:t>р</w:t>
      </w:r>
      <w:r w:rsidRPr="00E20BB4">
        <w:rPr>
          <w:b/>
        </w:rPr>
        <w:t>ства, которые еще не приняли конкретного законодательства, ставящего под запрет применение расового и этнического профилирования, изучить возможность сделать это.</w:t>
      </w:r>
    </w:p>
    <w:p w:rsidR="00992314" w:rsidRDefault="00992314" w:rsidP="00992314">
      <w:pPr>
        <w:pStyle w:val="SingleTxtGR"/>
      </w:pPr>
      <w:r>
        <w:t>66.</w:t>
      </w:r>
      <w:r>
        <w:tab/>
      </w:r>
      <w:r w:rsidRPr="00BE77C5">
        <w:rPr>
          <w:b/>
        </w:rPr>
        <w:t xml:space="preserve">Специальный докладчик рекомендует </w:t>
      </w:r>
      <w:r>
        <w:rPr>
          <w:b/>
        </w:rPr>
        <w:t>конкретно</w:t>
      </w:r>
      <w:r w:rsidRPr="00BE77C5">
        <w:rPr>
          <w:b/>
        </w:rPr>
        <w:t xml:space="preserve"> и недвусмысленно запретить применение расового и этнического профилирования</w:t>
      </w:r>
      <w:r>
        <w:rPr>
          <w:b/>
        </w:rPr>
        <w:t xml:space="preserve"> в деятел</w:t>
      </w:r>
      <w:r>
        <w:rPr>
          <w:b/>
        </w:rPr>
        <w:t>ь</w:t>
      </w:r>
      <w:r>
        <w:rPr>
          <w:b/>
        </w:rPr>
        <w:t>ности</w:t>
      </w:r>
      <w:r w:rsidRPr="00BE77C5">
        <w:rPr>
          <w:b/>
        </w:rPr>
        <w:t xml:space="preserve"> правоохранительны</w:t>
      </w:r>
      <w:r>
        <w:rPr>
          <w:b/>
        </w:rPr>
        <w:t>х</w:t>
      </w:r>
      <w:r w:rsidRPr="00BE77C5">
        <w:rPr>
          <w:b/>
        </w:rPr>
        <w:t xml:space="preserve"> орган</w:t>
      </w:r>
      <w:r>
        <w:rPr>
          <w:b/>
        </w:rPr>
        <w:t>ов</w:t>
      </w:r>
      <w:r w:rsidRPr="00BE77C5">
        <w:rPr>
          <w:b/>
        </w:rPr>
        <w:t xml:space="preserve">. Запрещение расового и этнического профилирования потребует изменения национального законодательства </w:t>
      </w:r>
      <w:r>
        <w:rPr>
          <w:b/>
        </w:rPr>
        <w:t>и</w:t>
      </w:r>
      <w:r w:rsidRPr="00BE77C5">
        <w:rPr>
          <w:b/>
        </w:rPr>
        <w:t xml:space="preserve"> включения в него конкретного запрета на применение тако</w:t>
      </w:r>
      <w:r>
        <w:rPr>
          <w:b/>
        </w:rPr>
        <w:t>й практики</w:t>
      </w:r>
      <w:r w:rsidRPr="00BE77C5">
        <w:rPr>
          <w:b/>
        </w:rPr>
        <w:t xml:space="preserve">. </w:t>
      </w:r>
      <w:r>
        <w:rPr>
          <w:b/>
        </w:rPr>
        <w:t>Вопрос о з</w:t>
      </w:r>
      <w:r w:rsidRPr="00BE77C5">
        <w:rPr>
          <w:b/>
        </w:rPr>
        <w:t>апреще</w:t>
      </w:r>
      <w:r>
        <w:rPr>
          <w:b/>
        </w:rPr>
        <w:t>нии</w:t>
      </w:r>
      <w:r w:rsidRPr="00BE77C5">
        <w:rPr>
          <w:b/>
        </w:rPr>
        <w:t xml:space="preserve"> расового и этнического профилирования следует также рассмотреть и на региональном уровне. </w:t>
      </w:r>
    </w:p>
    <w:p w:rsidR="00992314" w:rsidRDefault="00992314" w:rsidP="00992314">
      <w:pPr>
        <w:pStyle w:val="SingleTxtGR"/>
      </w:pPr>
      <w:r>
        <w:t>67.</w:t>
      </w:r>
      <w:r>
        <w:tab/>
      </w:r>
      <w:r w:rsidRPr="00BE77C5">
        <w:rPr>
          <w:b/>
        </w:rPr>
        <w:t>Специальный докладчик призывает политических лидеров и рук</w:t>
      </w:r>
      <w:r w:rsidRPr="00BE77C5">
        <w:rPr>
          <w:b/>
        </w:rPr>
        <w:t>о</w:t>
      </w:r>
      <w:r w:rsidRPr="00BE77C5">
        <w:rPr>
          <w:b/>
        </w:rPr>
        <w:t>водителей правоохранительных структур открыто заявить о недопустим</w:t>
      </w:r>
      <w:r w:rsidRPr="00BE77C5">
        <w:rPr>
          <w:b/>
        </w:rPr>
        <w:t>о</w:t>
      </w:r>
      <w:r w:rsidRPr="00BE77C5">
        <w:rPr>
          <w:b/>
        </w:rPr>
        <w:t>сти дискриминации, а также воздерживаться от заявлений о связи расы или этнического происхождения с криминальным поведением, не</w:t>
      </w:r>
      <w:r>
        <w:rPr>
          <w:b/>
        </w:rPr>
        <w:t>законной</w:t>
      </w:r>
      <w:r w:rsidRPr="00BE77C5">
        <w:rPr>
          <w:b/>
        </w:rPr>
        <w:t xml:space="preserve"> миграцией или терроризмом</w:t>
      </w:r>
      <w:r>
        <w:rPr>
          <w:b/>
        </w:rPr>
        <w:t>,</w:t>
      </w:r>
      <w:r w:rsidRPr="00BE77C5">
        <w:rPr>
          <w:b/>
        </w:rPr>
        <w:t xml:space="preserve"> </w:t>
      </w:r>
      <w:r>
        <w:rPr>
          <w:b/>
        </w:rPr>
        <w:t xml:space="preserve">с </w:t>
      </w:r>
      <w:proofErr w:type="gramStart"/>
      <w:r>
        <w:rPr>
          <w:b/>
        </w:rPr>
        <w:t>тем</w:t>
      </w:r>
      <w:proofErr w:type="gramEnd"/>
      <w:r>
        <w:rPr>
          <w:b/>
        </w:rPr>
        <w:t xml:space="preserve"> </w:t>
      </w:r>
      <w:r w:rsidRPr="00BE77C5">
        <w:rPr>
          <w:b/>
        </w:rPr>
        <w:t>чтобы компенсировать вред, причине</w:t>
      </w:r>
      <w:r w:rsidRPr="00BE77C5">
        <w:rPr>
          <w:b/>
        </w:rPr>
        <w:t>н</w:t>
      </w:r>
      <w:r w:rsidRPr="00BE77C5">
        <w:rPr>
          <w:b/>
        </w:rPr>
        <w:t>ный общинам меньшинств применением расового и этнического профил</w:t>
      </w:r>
      <w:r w:rsidRPr="00BE77C5">
        <w:rPr>
          <w:b/>
        </w:rPr>
        <w:t>и</w:t>
      </w:r>
      <w:r w:rsidRPr="00BE77C5">
        <w:rPr>
          <w:b/>
        </w:rPr>
        <w:t>рования</w:t>
      </w:r>
      <w:r>
        <w:rPr>
          <w:b/>
        </w:rPr>
        <w:t>,</w:t>
      </w:r>
      <w:r w:rsidRPr="00BE77C5">
        <w:rPr>
          <w:b/>
        </w:rPr>
        <w:t xml:space="preserve"> и обеспечить возможность </w:t>
      </w:r>
      <w:r>
        <w:rPr>
          <w:b/>
        </w:rPr>
        <w:t xml:space="preserve">для </w:t>
      </w:r>
      <w:r w:rsidRPr="00BE77C5">
        <w:rPr>
          <w:b/>
        </w:rPr>
        <w:t xml:space="preserve">всесторонней интеграции этих групп и лиц в общество. </w:t>
      </w:r>
    </w:p>
    <w:p w:rsidR="00992314" w:rsidRDefault="00992314" w:rsidP="00992314">
      <w:pPr>
        <w:pStyle w:val="SingleTxtGR"/>
      </w:pPr>
      <w:r>
        <w:t>68.</w:t>
      </w:r>
      <w:r>
        <w:tab/>
      </w:r>
      <w:r w:rsidRPr="00BE77C5">
        <w:rPr>
          <w:b/>
        </w:rPr>
        <w:t xml:space="preserve">Специальный докладчик рекомендует государствам проводить сбор данных </w:t>
      </w:r>
      <w:r>
        <w:rPr>
          <w:b/>
        </w:rPr>
        <w:t xml:space="preserve">о </w:t>
      </w:r>
      <w:r w:rsidRPr="00BE77C5">
        <w:rPr>
          <w:b/>
        </w:rPr>
        <w:t>правоохранительной деятельност</w:t>
      </w:r>
      <w:r>
        <w:rPr>
          <w:b/>
        </w:rPr>
        <w:t>и</w:t>
      </w:r>
      <w:r w:rsidRPr="00BE77C5">
        <w:rPr>
          <w:b/>
        </w:rPr>
        <w:t xml:space="preserve">, включая статистические данные в разбивке по этнической принадлежности и расе, </w:t>
      </w:r>
      <w:r>
        <w:rPr>
          <w:b/>
        </w:rPr>
        <w:t xml:space="preserve">которые </w:t>
      </w:r>
      <w:r w:rsidRPr="00BE77C5">
        <w:rPr>
          <w:b/>
        </w:rPr>
        <w:t>имею</w:t>
      </w:r>
      <w:r>
        <w:rPr>
          <w:b/>
        </w:rPr>
        <w:t>т</w:t>
      </w:r>
      <w:r w:rsidRPr="00BE77C5">
        <w:rPr>
          <w:b/>
        </w:rPr>
        <w:t xml:space="preserve"> </w:t>
      </w:r>
      <w:r w:rsidRPr="00BE77C5">
        <w:rPr>
          <w:b/>
        </w:rPr>
        <w:lastRenderedPageBreak/>
        <w:t xml:space="preserve">важнейшее значение для </w:t>
      </w:r>
      <w:r>
        <w:rPr>
          <w:b/>
        </w:rPr>
        <w:t>определения</w:t>
      </w:r>
      <w:r w:rsidRPr="00BE77C5">
        <w:rPr>
          <w:b/>
        </w:rPr>
        <w:t xml:space="preserve"> наличия и масштаб</w:t>
      </w:r>
      <w:r>
        <w:rPr>
          <w:b/>
        </w:rPr>
        <w:t>ов</w:t>
      </w:r>
      <w:r w:rsidRPr="00BE77C5">
        <w:rPr>
          <w:b/>
        </w:rPr>
        <w:t xml:space="preserve"> распростр</w:t>
      </w:r>
      <w:r w:rsidRPr="00BE77C5">
        <w:rPr>
          <w:b/>
        </w:rPr>
        <w:t>а</w:t>
      </w:r>
      <w:r w:rsidRPr="00BE77C5">
        <w:rPr>
          <w:b/>
        </w:rPr>
        <w:t xml:space="preserve">ненности расового и этнического профилирования. Такие статистические данные служат важным инструментом, позволяющим выявлять такую правоохранительную практику, при которой непропорционально высокое и необоснованное внимание </w:t>
      </w:r>
      <w:r>
        <w:rPr>
          <w:b/>
        </w:rPr>
        <w:t>уделяется</w:t>
      </w:r>
      <w:r w:rsidRPr="00BE77C5">
        <w:rPr>
          <w:b/>
        </w:rPr>
        <w:t xml:space="preserve"> расовым и этническим меньши</w:t>
      </w:r>
      <w:r w:rsidRPr="00BE77C5">
        <w:rPr>
          <w:b/>
        </w:rPr>
        <w:t>н</w:t>
      </w:r>
      <w:r w:rsidRPr="00BE77C5">
        <w:rPr>
          <w:b/>
        </w:rPr>
        <w:t xml:space="preserve">ствам на основании стереотипов, </w:t>
      </w:r>
      <w:r>
        <w:rPr>
          <w:b/>
        </w:rPr>
        <w:t>связанных с</w:t>
      </w:r>
      <w:r w:rsidRPr="00BE77C5">
        <w:rPr>
          <w:b/>
        </w:rPr>
        <w:t xml:space="preserve"> этнической принадлежн</w:t>
      </w:r>
      <w:r w:rsidRPr="00BE77C5">
        <w:rPr>
          <w:b/>
        </w:rPr>
        <w:t>о</w:t>
      </w:r>
      <w:r w:rsidRPr="00BE77C5">
        <w:rPr>
          <w:b/>
        </w:rPr>
        <w:t>ст</w:t>
      </w:r>
      <w:r>
        <w:rPr>
          <w:b/>
        </w:rPr>
        <w:t>ью</w:t>
      </w:r>
      <w:r w:rsidRPr="00BE77C5">
        <w:rPr>
          <w:b/>
        </w:rPr>
        <w:t xml:space="preserve"> и преступност</w:t>
      </w:r>
      <w:r>
        <w:rPr>
          <w:b/>
        </w:rPr>
        <w:t>ью</w:t>
      </w:r>
      <w:r w:rsidRPr="00BE77C5">
        <w:rPr>
          <w:b/>
        </w:rPr>
        <w:t xml:space="preserve">. </w:t>
      </w:r>
      <w:r>
        <w:rPr>
          <w:b/>
        </w:rPr>
        <w:t>Для н</w:t>
      </w:r>
      <w:r w:rsidRPr="00BE77C5">
        <w:rPr>
          <w:b/>
        </w:rPr>
        <w:t>адле</w:t>
      </w:r>
      <w:r>
        <w:rPr>
          <w:b/>
        </w:rPr>
        <w:t>жащего</w:t>
      </w:r>
      <w:r w:rsidRPr="00BE77C5">
        <w:rPr>
          <w:b/>
        </w:rPr>
        <w:t xml:space="preserve"> сбор</w:t>
      </w:r>
      <w:r>
        <w:rPr>
          <w:b/>
        </w:rPr>
        <w:t>а</w:t>
      </w:r>
      <w:r w:rsidRPr="00BE77C5">
        <w:rPr>
          <w:b/>
        </w:rPr>
        <w:t xml:space="preserve"> таких данных </w:t>
      </w:r>
      <w:r>
        <w:rPr>
          <w:b/>
        </w:rPr>
        <w:t>необходимо</w:t>
      </w:r>
      <w:r w:rsidRPr="00BE77C5">
        <w:rPr>
          <w:b/>
        </w:rPr>
        <w:t xml:space="preserve"> удел</w:t>
      </w:r>
      <w:r>
        <w:rPr>
          <w:b/>
        </w:rPr>
        <w:t>ять</w:t>
      </w:r>
      <w:r w:rsidRPr="00BE77C5">
        <w:rPr>
          <w:b/>
        </w:rPr>
        <w:t xml:space="preserve"> пристально</w:t>
      </w:r>
      <w:r>
        <w:rPr>
          <w:b/>
        </w:rPr>
        <w:t>е</w:t>
      </w:r>
      <w:r w:rsidRPr="00BE77C5">
        <w:rPr>
          <w:b/>
        </w:rPr>
        <w:t xml:space="preserve"> внимани</w:t>
      </w:r>
      <w:r>
        <w:rPr>
          <w:b/>
        </w:rPr>
        <w:t>е</w:t>
      </w:r>
      <w:r w:rsidRPr="00BE77C5">
        <w:rPr>
          <w:b/>
        </w:rPr>
        <w:t xml:space="preserve"> трем основным</w:t>
      </w:r>
      <w:r>
        <w:rPr>
          <w:b/>
        </w:rPr>
        <w:t xml:space="preserve"> этапам −</w:t>
      </w:r>
      <w:r w:rsidRPr="00BE77C5">
        <w:rPr>
          <w:b/>
        </w:rPr>
        <w:t xml:space="preserve"> непосредственно сбору данных, их хранению и доступу к ним </w:t>
      </w:r>
      <w:r>
        <w:rPr>
          <w:b/>
        </w:rPr>
        <w:t xml:space="preserve">− </w:t>
      </w:r>
      <w:r w:rsidRPr="00BE77C5">
        <w:rPr>
          <w:b/>
        </w:rPr>
        <w:t xml:space="preserve">во избежание любого </w:t>
      </w:r>
      <w:r>
        <w:rPr>
          <w:b/>
        </w:rPr>
        <w:t>нена</w:t>
      </w:r>
      <w:r>
        <w:rPr>
          <w:b/>
        </w:rPr>
        <w:t>д</w:t>
      </w:r>
      <w:r>
        <w:rPr>
          <w:b/>
        </w:rPr>
        <w:t>лежащего</w:t>
      </w:r>
      <w:r w:rsidRPr="00BE77C5">
        <w:rPr>
          <w:b/>
        </w:rPr>
        <w:t xml:space="preserve"> использования данных. Это особенно важно </w:t>
      </w:r>
      <w:r>
        <w:rPr>
          <w:b/>
        </w:rPr>
        <w:t>в сфере</w:t>
      </w:r>
      <w:r w:rsidRPr="00BE77C5">
        <w:rPr>
          <w:b/>
        </w:rPr>
        <w:t xml:space="preserve"> поддерж</w:t>
      </w:r>
      <w:r w:rsidRPr="00BE77C5">
        <w:rPr>
          <w:b/>
        </w:rPr>
        <w:t>а</w:t>
      </w:r>
      <w:r w:rsidRPr="00BE77C5">
        <w:rPr>
          <w:b/>
        </w:rPr>
        <w:t>ния правопорядка, где существует явная опасность того, что этнические данные могут быть использованы скорее для расширения расового и этн</w:t>
      </w:r>
      <w:r w:rsidRPr="00BE77C5">
        <w:rPr>
          <w:b/>
        </w:rPr>
        <w:t>и</w:t>
      </w:r>
      <w:r w:rsidRPr="00BE77C5">
        <w:rPr>
          <w:b/>
        </w:rPr>
        <w:t>ческого профилирования, чем для его сокращения. Стандарты защиты данных должны уравновешивать необходимость деятельности правоохр</w:t>
      </w:r>
      <w:r w:rsidRPr="00BE77C5">
        <w:rPr>
          <w:b/>
        </w:rPr>
        <w:t>а</w:t>
      </w:r>
      <w:r w:rsidRPr="00BE77C5">
        <w:rPr>
          <w:b/>
        </w:rPr>
        <w:t>нительн</w:t>
      </w:r>
      <w:r>
        <w:rPr>
          <w:b/>
        </w:rPr>
        <w:t>ых органов</w:t>
      </w:r>
      <w:r w:rsidRPr="00BE77C5">
        <w:rPr>
          <w:b/>
        </w:rPr>
        <w:t xml:space="preserve"> по сбору и сохранению данных в целях обнаружения, </w:t>
      </w:r>
      <w:r>
        <w:rPr>
          <w:b/>
        </w:rPr>
        <w:t>профилактики</w:t>
      </w:r>
      <w:r w:rsidRPr="00BE77C5">
        <w:rPr>
          <w:b/>
        </w:rPr>
        <w:t xml:space="preserve"> и расследования преступлений с право</w:t>
      </w:r>
      <w:r>
        <w:rPr>
          <w:b/>
        </w:rPr>
        <w:t>м</w:t>
      </w:r>
      <w:r w:rsidRPr="00BE77C5">
        <w:rPr>
          <w:b/>
        </w:rPr>
        <w:t xml:space="preserve"> на неприкоснове</w:t>
      </w:r>
      <w:r w:rsidRPr="00BE77C5">
        <w:rPr>
          <w:b/>
        </w:rPr>
        <w:t>н</w:t>
      </w:r>
      <w:r w:rsidRPr="00BE77C5">
        <w:rPr>
          <w:b/>
        </w:rPr>
        <w:t>ность частной жизни и презумпци</w:t>
      </w:r>
      <w:r>
        <w:rPr>
          <w:b/>
        </w:rPr>
        <w:t>ей</w:t>
      </w:r>
      <w:r w:rsidRPr="00BE77C5">
        <w:rPr>
          <w:b/>
        </w:rPr>
        <w:t xml:space="preserve"> невиновности.</w:t>
      </w:r>
    </w:p>
    <w:p w:rsidR="00992314" w:rsidRDefault="00992314" w:rsidP="00992314">
      <w:pPr>
        <w:pStyle w:val="SingleTxtGR"/>
      </w:pPr>
      <w:r>
        <w:t>69.</w:t>
      </w:r>
      <w:r>
        <w:tab/>
      </w:r>
      <w:r w:rsidRPr="00BE77C5">
        <w:rPr>
          <w:b/>
        </w:rPr>
        <w:t>Наличи</w:t>
      </w:r>
      <w:r>
        <w:rPr>
          <w:b/>
        </w:rPr>
        <w:t>е</w:t>
      </w:r>
      <w:r w:rsidRPr="00BE77C5">
        <w:rPr>
          <w:b/>
        </w:rPr>
        <w:t xml:space="preserve"> статистически</w:t>
      </w:r>
      <w:r>
        <w:rPr>
          <w:b/>
        </w:rPr>
        <w:t>х данных</w:t>
      </w:r>
      <w:r w:rsidRPr="00BE77C5">
        <w:rPr>
          <w:b/>
        </w:rPr>
        <w:t xml:space="preserve"> о правоохранительной деятельн</w:t>
      </w:r>
      <w:r w:rsidRPr="00BE77C5">
        <w:rPr>
          <w:b/>
        </w:rPr>
        <w:t>о</w:t>
      </w:r>
      <w:r w:rsidRPr="00BE77C5">
        <w:rPr>
          <w:b/>
        </w:rPr>
        <w:t>сти в разбивке по расе и этнической принадлежности позволя</w:t>
      </w:r>
      <w:r>
        <w:rPr>
          <w:b/>
        </w:rPr>
        <w:t>е</w:t>
      </w:r>
      <w:r w:rsidRPr="00BE77C5">
        <w:rPr>
          <w:b/>
        </w:rPr>
        <w:t xml:space="preserve">т получить важное представление о правоохранительной практике и </w:t>
      </w:r>
      <w:r>
        <w:rPr>
          <w:b/>
        </w:rPr>
        <w:t>продемонстрир</w:t>
      </w:r>
      <w:r>
        <w:rPr>
          <w:b/>
        </w:rPr>
        <w:t>о</w:t>
      </w:r>
      <w:r>
        <w:rPr>
          <w:b/>
        </w:rPr>
        <w:t>вать</w:t>
      </w:r>
      <w:r w:rsidRPr="00BE77C5">
        <w:rPr>
          <w:b/>
        </w:rPr>
        <w:t xml:space="preserve"> применени</w:t>
      </w:r>
      <w:r>
        <w:rPr>
          <w:b/>
        </w:rPr>
        <w:t>е</w:t>
      </w:r>
      <w:r w:rsidRPr="00BE77C5">
        <w:rPr>
          <w:b/>
        </w:rPr>
        <w:t xml:space="preserve"> расового и этнического профилирования. Такие стат</w:t>
      </w:r>
      <w:r w:rsidRPr="00BE77C5">
        <w:rPr>
          <w:b/>
        </w:rPr>
        <w:t>и</w:t>
      </w:r>
      <w:r w:rsidRPr="00BE77C5">
        <w:rPr>
          <w:b/>
        </w:rPr>
        <w:t xml:space="preserve">стические данные могут оказаться полезными </w:t>
      </w:r>
      <w:r>
        <w:rPr>
          <w:b/>
        </w:rPr>
        <w:t>при</w:t>
      </w:r>
      <w:r w:rsidRPr="00BE77C5">
        <w:rPr>
          <w:b/>
        </w:rPr>
        <w:t xml:space="preserve"> разработк</w:t>
      </w:r>
      <w:r>
        <w:rPr>
          <w:b/>
        </w:rPr>
        <w:t>е</w:t>
      </w:r>
      <w:r w:rsidRPr="00BE77C5">
        <w:rPr>
          <w:b/>
        </w:rPr>
        <w:t xml:space="preserve"> новых направлений политики и практики, особенно </w:t>
      </w:r>
      <w:r>
        <w:rPr>
          <w:b/>
        </w:rPr>
        <w:t>при отсутствии или неточн</w:t>
      </w:r>
      <w:r>
        <w:rPr>
          <w:b/>
        </w:rPr>
        <w:t>о</w:t>
      </w:r>
      <w:r>
        <w:rPr>
          <w:b/>
        </w:rPr>
        <w:t>сти</w:t>
      </w:r>
      <w:r w:rsidRPr="00BE77C5">
        <w:rPr>
          <w:b/>
        </w:rPr>
        <w:t xml:space="preserve"> данны</w:t>
      </w:r>
      <w:r>
        <w:rPr>
          <w:b/>
        </w:rPr>
        <w:t>х</w:t>
      </w:r>
      <w:r w:rsidRPr="00BE77C5">
        <w:rPr>
          <w:b/>
        </w:rPr>
        <w:t xml:space="preserve"> переписи </w:t>
      </w:r>
      <w:r>
        <w:rPr>
          <w:b/>
        </w:rPr>
        <w:t xml:space="preserve">или отсутствии данных </w:t>
      </w:r>
      <w:r w:rsidRPr="00BE77C5">
        <w:rPr>
          <w:b/>
        </w:rPr>
        <w:t>о правоохранительной де</w:t>
      </w:r>
      <w:r w:rsidRPr="00BE77C5">
        <w:rPr>
          <w:b/>
        </w:rPr>
        <w:t>я</w:t>
      </w:r>
      <w:r w:rsidRPr="00BE77C5">
        <w:rPr>
          <w:b/>
        </w:rPr>
        <w:t xml:space="preserve">тельности и </w:t>
      </w:r>
      <w:r>
        <w:rPr>
          <w:b/>
        </w:rPr>
        <w:t>наличии</w:t>
      </w:r>
      <w:r w:rsidRPr="00BE77C5">
        <w:rPr>
          <w:b/>
        </w:rPr>
        <w:t xml:space="preserve"> обеспокоенност</w:t>
      </w:r>
      <w:r>
        <w:rPr>
          <w:b/>
        </w:rPr>
        <w:t>и</w:t>
      </w:r>
      <w:r w:rsidRPr="00BE77C5">
        <w:rPr>
          <w:b/>
        </w:rPr>
        <w:t xml:space="preserve"> по поводу расового профилиров</w:t>
      </w:r>
      <w:r w:rsidRPr="00BE77C5">
        <w:rPr>
          <w:b/>
        </w:rPr>
        <w:t>а</w:t>
      </w:r>
      <w:r w:rsidRPr="00BE77C5">
        <w:rPr>
          <w:b/>
        </w:rPr>
        <w:t>ния. Аналогичным образом</w:t>
      </w:r>
      <w:r>
        <w:rPr>
          <w:b/>
        </w:rPr>
        <w:t>,</w:t>
      </w:r>
      <w:r w:rsidRPr="00BE77C5">
        <w:rPr>
          <w:b/>
        </w:rPr>
        <w:t xml:space="preserve"> позитивной мерой, </w:t>
      </w:r>
      <w:r>
        <w:rPr>
          <w:b/>
        </w:rPr>
        <w:t>применяемой</w:t>
      </w:r>
      <w:r w:rsidRPr="00BE77C5">
        <w:rPr>
          <w:b/>
        </w:rPr>
        <w:t xml:space="preserve"> некоторы</w:t>
      </w:r>
      <w:r>
        <w:rPr>
          <w:b/>
        </w:rPr>
        <w:t>ми</w:t>
      </w:r>
      <w:r w:rsidRPr="00BE77C5">
        <w:rPr>
          <w:b/>
        </w:rPr>
        <w:t xml:space="preserve"> государства</w:t>
      </w:r>
      <w:r>
        <w:rPr>
          <w:b/>
        </w:rPr>
        <w:t>ми</w:t>
      </w:r>
      <w:r w:rsidRPr="00BE77C5">
        <w:rPr>
          <w:b/>
        </w:rPr>
        <w:t xml:space="preserve"> и заслужива</w:t>
      </w:r>
      <w:r>
        <w:rPr>
          <w:b/>
        </w:rPr>
        <w:t>ющей</w:t>
      </w:r>
      <w:r w:rsidRPr="00BE77C5">
        <w:rPr>
          <w:b/>
        </w:rPr>
        <w:t xml:space="preserve"> дальнейшего поощрения</w:t>
      </w:r>
      <w:r>
        <w:rPr>
          <w:b/>
        </w:rPr>
        <w:t>, является</w:t>
      </w:r>
      <w:r w:rsidRPr="00BE3912">
        <w:rPr>
          <w:b/>
        </w:rPr>
        <w:t xml:space="preserve"> </w:t>
      </w:r>
      <w:r w:rsidRPr="00BE77C5">
        <w:rPr>
          <w:b/>
        </w:rPr>
        <w:t>обмен данными с общинами меньшинств.</w:t>
      </w:r>
      <w:r>
        <w:t xml:space="preserve"> </w:t>
      </w:r>
    </w:p>
    <w:p w:rsidR="00992314" w:rsidRDefault="00992314" w:rsidP="00992314">
      <w:pPr>
        <w:pStyle w:val="SingleTxtGR"/>
      </w:pPr>
      <w:r>
        <w:t>70.</w:t>
      </w:r>
      <w:r>
        <w:tab/>
      </w:r>
      <w:r w:rsidRPr="00BE77C5">
        <w:rPr>
          <w:b/>
        </w:rPr>
        <w:t>Кроме того, Специальный докладчик призывает органы следстве</w:t>
      </w:r>
      <w:r w:rsidRPr="00BE77C5">
        <w:rPr>
          <w:b/>
        </w:rPr>
        <w:t>н</w:t>
      </w:r>
      <w:r w:rsidRPr="00BE77C5">
        <w:rPr>
          <w:b/>
        </w:rPr>
        <w:t>ного надзора осуществлять мониторинг проведения и методов работы пр</w:t>
      </w:r>
      <w:r w:rsidRPr="00BE77C5">
        <w:rPr>
          <w:b/>
        </w:rPr>
        <w:t>а</w:t>
      </w:r>
      <w:r w:rsidRPr="00BE77C5">
        <w:rPr>
          <w:b/>
        </w:rPr>
        <w:t>воохранительных структур, а также расследовать индивидуальные жал</w:t>
      </w:r>
      <w:r w:rsidRPr="00BE77C5">
        <w:rPr>
          <w:b/>
        </w:rPr>
        <w:t>о</w:t>
      </w:r>
      <w:r w:rsidRPr="00BE77C5">
        <w:rPr>
          <w:b/>
        </w:rPr>
        <w:t xml:space="preserve">бы. Надзорные органы должны обладать полномочиями по рассмотрению </w:t>
      </w:r>
      <w:r>
        <w:rPr>
          <w:b/>
        </w:rPr>
        <w:t>заявлений</w:t>
      </w:r>
      <w:r w:rsidRPr="00BE77C5">
        <w:rPr>
          <w:b/>
        </w:rPr>
        <w:t xml:space="preserve"> о расовом и этническом профилировании, а также иметь во</w:t>
      </w:r>
      <w:r w:rsidRPr="00BE77C5">
        <w:rPr>
          <w:b/>
        </w:rPr>
        <w:t>з</w:t>
      </w:r>
      <w:r w:rsidRPr="00BE77C5">
        <w:rPr>
          <w:b/>
        </w:rPr>
        <w:t>можность давать практические рекомендации относительно изменений в политике</w:t>
      </w:r>
      <w:r>
        <w:rPr>
          <w:b/>
        </w:rPr>
        <w:t xml:space="preserve">, с </w:t>
      </w:r>
      <w:proofErr w:type="gramStart"/>
      <w:r>
        <w:rPr>
          <w:b/>
        </w:rPr>
        <w:t>тем</w:t>
      </w:r>
      <w:proofErr w:type="gramEnd"/>
      <w:r>
        <w:rPr>
          <w:b/>
        </w:rPr>
        <w:t xml:space="preserve"> </w:t>
      </w:r>
      <w:r w:rsidRPr="00BE77C5">
        <w:rPr>
          <w:b/>
        </w:rPr>
        <w:t>чтобы искоренить применение расового и этнического профилирования. Такие органы должны также иметь возможность ос</w:t>
      </w:r>
      <w:r w:rsidRPr="00BE77C5">
        <w:rPr>
          <w:b/>
        </w:rPr>
        <w:t>у</w:t>
      </w:r>
      <w:r w:rsidRPr="00BE77C5">
        <w:rPr>
          <w:b/>
        </w:rPr>
        <w:t>ществлять сбор данных для мониторинга прямой и косвенной дискрим</w:t>
      </w:r>
      <w:r w:rsidRPr="00BE77C5">
        <w:rPr>
          <w:b/>
        </w:rPr>
        <w:t>и</w:t>
      </w:r>
      <w:r w:rsidRPr="00BE77C5">
        <w:rPr>
          <w:b/>
        </w:rPr>
        <w:t>нации, а также проводить расследования по собственной инициативе, п</w:t>
      </w:r>
      <w:r w:rsidRPr="00BE77C5">
        <w:rPr>
          <w:b/>
        </w:rPr>
        <w:t>о</w:t>
      </w:r>
      <w:r w:rsidRPr="00BE77C5">
        <w:rPr>
          <w:b/>
        </w:rPr>
        <w:t>скольку они имеют важнейшее значение для выявления таких проявлений дискриминации, как профилирование со стороны правоохранительных о</w:t>
      </w:r>
      <w:r w:rsidRPr="00BE77C5">
        <w:rPr>
          <w:b/>
        </w:rPr>
        <w:t>р</w:t>
      </w:r>
      <w:r w:rsidRPr="00BE77C5">
        <w:rPr>
          <w:b/>
        </w:rPr>
        <w:t>ганов.</w:t>
      </w:r>
      <w:r>
        <w:t xml:space="preserve"> </w:t>
      </w:r>
    </w:p>
    <w:p w:rsidR="00992314" w:rsidRDefault="00992314" w:rsidP="00992314">
      <w:pPr>
        <w:pStyle w:val="SingleTxtGR"/>
      </w:pPr>
      <w:r>
        <w:t>71.</w:t>
      </w:r>
      <w:r>
        <w:tab/>
      </w:r>
      <w:r w:rsidRPr="00BE77C5">
        <w:rPr>
          <w:b/>
        </w:rPr>
        <w:t xml:space="preserve">Специальный докладчик рекомендует правоохранительным </w:t>
      </w:r>
      <w:r>
        <w:rPr>
          <w:b/>
        </w:rPr>
        <w:t>учр</w:t>
      </w:r>
      <w:r>
        <w:rPr>
          <w:b/>
        </w:rPr>
        <w:t>е</w:t>
      </w:r>
      <w:r>
        <w:rPr>
          <w:b/>
        </w:rPr>
        <w:t>ждениям использовать</w:t>
      </w:r>
      <w:r w:rsidRPr="00BE77C5">
        <w:rPr>
          <w:b/>
        </w:rPr>
        <w:t xml:space="preserve"> практический и целостный подход к професси</w:t>
      </w:r>
      <w:r w:rsidRPr="00BE77C5">
        <w:rPr>
          <w:b/>
        </w:rPr>
        <w:t>о</w:t>
      </w:r>
      <w:r w:rsidRPr="00BE77C5">
        <w:rPr>
          <w:b/>
        </w:rPr>
        <w:t>нальной подготовке. Практическая профессиональная подготовка в соч</w:t>
      </w:r>
      <w:r w:rsidRPr="00BE77C5">
        <w:rPr>
          <w:b/>
        </w:rPr>
        <w:t>е</w:t>
      </w:r>
      <w:r w:rsidRPr="00BE77C5">
        <w:rPr>
          <w:b/>
        </w:rPr>
        <w:t>тании с конкретными полномочиями, мерами и видами деятельности по поддержанию правопорядка обычно является более эффективной по сра</w:t>
      </w:r>
      <w:r w:rsidRPr="00BE77C5">
        <w:rPr>
          <w:b/>
        </w:rPr>
        <w:t>в</w:t>
      </w:r>
      <w:r w:rsidRPr="00BE77C5">
        <w:rPr>
          <w:b/>
        </w:rPr>
        <w:t>нению с общей многоплановой подготовкой. Подготовку следует сочетать с другими дополнительными мерами по сокращению этнического профил</w:t>
      </w:r>
      <w:r w:rsidRPr="00BE77C5">
        <w:rPr>
          <w:b/>
        </w:rPr>
        <w:t>и</w:t>
      </w:r>
      <w:r w:rsidRPr="00BE77C5">
        <w:rPr>
          <w:b/>
        </w:rPr>
        <w:t>рования, такими как методы контроля и оперативные процедуры</w:t>
      </w:r>
      <w:r>
        <w:rPr>
          <w:b/>
        </w:rPr>
        <w:t>,</w:t>
      </w:r>
      <w:r w:rsidRPr="00BE77C5">
        <w:rPr>
          <w:b/>
        </w:rPr>
        <w:t xml:space="preserve"> при обеспечении участия общин меньшинств.</w:t>
      </w:r>
    </w:p>
    <w:p w:rsidR="00992314" w:rsidRDefault="00992314" w:rsidP="00992314">
      <w:pPr>
        <w:pStyle w:val="SingleTxtGR"/>
      </w:pPr>
      <w:r>
        <w:lastRenderedPageBreak/>
        <w:t>72.</w:t>
      </w:r>
      <w:r>
        <w:tab/>
      </w:r>
      <w:r w:rsidRPr="00BE77C5">
        <w:rPr>
          <w:b/>
        </w:rPr>
        <w:t>Специальный докладчик также настоятельно рекомендует, чтобы правоохранительные структуры обеспечивали своих сотрудников четкими стандартами и инструкциями о допустимом и недопустимом использов</w:t>
      </w:r>
      <w:r w:rsidRPr="00BE77C5">
        <w:rPr>
          <w:b/>
        </w:rPr>
        <w:t>а</w:t>
      </w:r>
      <w:r w:rsidRPr="00BE77C5">
        <w:rPr>
          <w:b/>
        </w:rPr>
        <w:t>нии этнической принадлежности, расового и национального происхожд</w:t>
      </w:r>
      <w:r w:rsidRPr="00BE77C5">
        <w:rPr>
          <w:b/>
        </w:rPr>
        <w:t>е</w:t>
      </w:r>
      <w:r w:rsidRPr="00BE77C5">
        <w:rPr>
          <w:b/>
        </w:rPr>
        <w:t xml:space="preserve">ния </w:t>
      </w:r>
      <w:r>
        <w:rPr>
          <w:b/>
        </w:rPr>
        <w:t>при</w:t>
      </w:r>
      <w:r w:rsidRPr="00BE77C5">
        <w:rPr>
          <w:b/>
        </w:rPr>
        <w:t xml:space="preserve"> осуществлении </w:t>
      </w:r>
      <w:r>
        <w:rPr>
          <w:b/>
        </w:rPr>
        <w:t>своей</w:t>
      </w:r>
      <w:r w:rsidRPr="00BE77C5">
        <w:rPr>
          <w:b/>
        </w:rPr>
        <w:t xml:space="preserve"> деятельности. Требование о том, чтобы у с</w:t>
      </w:r>
      <w:r w:rsidRPr="00BE77C5">
        <w:rPr>
          <w:b/>
        </w:rPr>
        <w:t>о</w:t>
      </w:r>
      <w:r w:rsidRPr="00BE77C5">
        <w:rPr>
          <w:b/>
        </w:rPr>
        <w:t>трудников правоохранительных органов имелись объективные основания для обоснованных подозрени</w:t>
      </w:r>
      <w:r>
        <w:rPr>
          <w:b/>
        </w:rPr>
        <w:t>й</w:t>
      </w:r>
      <w:r w:rsidRPr="00BE77C5">
        <w:rPr>
          <w:b/>
        </w:rPr>
        <w:t>, исходя скорее из поведения какого-либо л</w:t>
      </w:r>
      <w:r w:rsidRPr="00BE77C5">
        <w:rPr>
          <w:b/>
        </w:rPr>
        <w:t>и</w:t>
      </w:r>
      <w:r w:rsidRPr="00BE77C5">
        <w:rPr>
          <w:b/>
        </w:rPr>
        <w:t>ца, чем его внешност</w:t>
      </w:r>
      <w:r>
        <w:rPr>
          <w:b/>
        </w:rPr>
        <w:t>и</w:t>
      </w:r>
      <w:r w:rsidRPr="00BE77C5">
        <w:rPr>
          <w:b/>
        </w:rPr>
        <w:t>, представляет собой одну из основополагающих г</w:t>
      </w:r>
      <w:r w:rsidRPr="00BE77C5">
        <w:rPr>
          <w:b/>
        </w:rPr>
        <w:t>а</w:t>
      </w:r>
      <w:r w:rsidRPr="00BE77C5">
        <w:rPr>
          <w:b/>
        </w:rPr>
        <w:t xml:space="preserve">рантий </w:t>
      </w:r>
      <w:r>
        <w:rPr>
          <w:b/>
        </w:rPr>
        <w:t>не</w:t>
      </w:r>
      <w:r w:rsidRPr="00BE77C5">
        <w:rPr>
          <w:b/>
        </w:rPr>
        <w:t xml:space="preserve">применения этнического профилирования и должно </w:t>
      </w:r>
      <w:r>
        <w:rPr>
          <w:b/>
        </w:rPr>
        <w:t>строго</w:t>
      </w:r>
      <w:r w:rsidRPr="00BE77C5">
        <w:rPr>
          <w:b/>
        </w:rPr>
        <w:t xml:space="preserve"> с</w:t>
      </w:r>
      <w:r w:rsidRPr="00BE77C5">
        <w:rPr>
          <w:b/>
        </w:rPr>
        <w:t>о</w:t>
      </w:r>
      <w:r w:rsidRPr="00BE77C5">
        <w:rPr>
          <w:b/>
        </w:rPr>
        <w:t xml:space="preserve">блюдаться как </w:t>
      </w:r>
      <w:r>
        <w:rPr>
          <w:b/>
        </w:rPr>
        <w:t>обязательное условие при</w:t>
      </w:r>
      <w:r w:rsidRPr="00BE77C5">
        <w:rPr>
          <w:b/>
        </w:rPr>
        <w:t xml:space="preserve"> любом задер</w:t>
      </w:r>
      <w:r>
        <w:rPr>
          <w:b/>
        </w:rPr>
        <w:t>жании</w:t>
      </w:r>
      <w:r w:rsidRPr="00BE77C5">
        <w:rPr>
          <w:b/>
        </w:rPr>
        <w:t xml:space="preserve">, производимом сотрудниками полиции </w:t>
      </w:r>
      <w:r>
        <w:rPr>
          <w:b/>
        </w:rPr>
        <w:t>или</w:t>
      </w:r>
      <w:r w:rsidRPr="00BE77C5">
        <w:rPr>
          <w:b/>
        </w:rPr>
        <w:t xml:space="preserve"> иммиграционной службой. </w:t>
      </w:r>
      <w:r>
        <w:rPr>
          <w:b/>
        </w:rPr>
        <w:t>Нормативные д</w:t>
      </w:r>
      <w:r>
        <w:rPr>
          <w:b/>
        </w:rPr>
        <w:t>о</w:t>
      </w:r>
      <w:r>
        <w:rPr>
          <w:b/>
        </w:rPr>
        <w:t>кументы, руководящие</w:t>
      </w:r>
      <w:r w:rsidRPr="00BE77C5">
        <w:rPr>
          <w:b/>
        </w:rPr>
        <w:t xml:space="preserve"> положения и профессиональная подготовка должны обеспечивать </w:t>
      </w:r>
      <w:r>
        <w:rPr>
          <w:b/>
        </w:rPr>
        <w:t xml:space="preserve">для </w:t>
      </w:r>
      <w:r w:rsidRPr="00BE77C5">
        <w:rPr>
          <w:b/>
        </w:rPr>
        <w:t>сотрудников правоохранительных органов подробны</w:t>
      </w:r>
      <w:r>
        <w:rPr>
          <w:b/>
        </w:rPr>
        <w:t>е</w:t>
      </w:r>
      <w:r w:rsidRPr="00BE77C5">
        <w:rPr>
          <w:b/>
        </w:rPr>
        <w:t xml:space="preserve"> и практически</w:t>
      </w:r>
      <w:r>
        <w:rPr>
          <w:b/>
        </w:rPr>
        <w:t>е</w:t>
      </w:r>
      <w:r w:rsidRPr="00BE77C5">
        <w:rPr>
          <w:b/>
        </w:rPr>
        <w:t xml:space="preserve"> </w:t>
      </w:r>
      <w:r>
        <w:rPr>
          <w:b/>
        </w:rPr>
        <w:t>инструкции</w:t>
      </w:r>
      <w:r w:rsidRPr="00BE77C5">
        <w:rPr>
          <w:b/>
        </w:rPr>
        <w:t xml:space="preserve"> по выполнению ими своих обязанностей в по</w:t>
      </w:r>
      <w:r w:rsidRPr="00BE77C5">
        <w:rPr>
          <w:b/>
        </w:rPr>
        <w:t>л</w:t>
      </w:r>
      <w:r w:rsidRPr="00BE77C5">
        <w:rPr>
          <w:b/>
        </w:rPr>
        <w:t>ном соответствии с нормами по недопущению дискриминации.</w:t>
      </w:r>
      <w:r>
        <w:t xml:space="preserve"> </w:t>
      </w:r>
    </w:p>
    <w:p w:rsidR="00992314" w:rsidRDefault="00992314" w:rsidP="00992314">
      <w:pPr>
        <w:pStyle w:val="SingleTxtGR"/>
      </w:pPr>
      <w:r>
        <w:t>73.</w:t>
      </w:r>
      <w:r>
        <w:tab/>
      </w:r>
      <w:r w:rsidRPr="00BE77C5">
        <w:rPr>
          <w:b/>
        </w:rPr>
        <w:t xml:space="preserve">В этой связи для </w:t>
      </w:r>
      <w:r>
        <w:rPr>
          <w:b/>
        </w:rPr>
        <w:t>уменьшения</w:t>
      </w:r>
      <w:r w:rsidRPr="00BE77C5">
        <w:rPr>
          <w:b/>
        </w:rPr>
        <w:t xml:space="preserve"> опасности расового и этнического пр</w:t>
      </w:r>
      <w:r w:rsidRPr="00BE77C5">
        <w:rPr>
          <w:b/>
        </w:rPr>
        <w:t>о</w:t>
      </w:r>
      <w:r w:rsidRPr="00BE77C5">
        <w:rPr>
          <w:b/>
        </w:rPr>
        <w:t>филирования Специальный докладчик призывает ограничить дискрец</w:t>
      </w:r>
      <w:r w:rsidRPr="00BE77C5">
        <w:rPr>
          <w:b/>
        </w:rPr>
        <w:t>и</w:t>
      </w:r>
      <w:r w:rsidRPr="00BE77C5">
        <w:rPr>
          <w:b/>
        </w:rPr>
        <w:t xml:space="preserve">онные полномочия сотрудников правоохранительных органов. Существует несколько подходов к ограничению дискреционных полномочий; они не являются взаимоисключающими и могут </w:t>
      </w:r>
      <w:r>
        <w:rPr>
          <w:b/>
        </w:rPr>
        <w:t>дополнять друг друга</w:t>
      </w:r>
      <w:r w:rsidRPr="00BE77C5">
        <w:rPr>
          <w:b/>
        </w:rPr>
        <w:t xml:space="preserve">. </w:t>
      </w:r>
      <w:proofErr w:type="gramStart"/>
      <w:r w:rsidRPr="00BE77C5">
        <w:rPr>
          <w:b/>
        </w:rPr>
        <w:t>Такие стратегии могут включать в себя повышение качества и точности собир</w:t>
      </w:r>
      <w:r w:rsidRPr="00BE77C5">
        <w:rPr>
          <w:b/>
        </w:rPr>
        <w:t>а</w:t>
      </w:r>
      <w:r w:rsidRPr="00BE77C5">
        <w:rPr>
          <w:b/>
        </w:rPr>
        <w:t>емой оперативной информации и обеспечение того, чтобы сотрудники пр</w:t>
      </w:r>
      <w:r w:rsidRPr="00BE77C5">
        <w:rPr>
          <w:b/>
        </w:rPr>
        <w:t>а</w:t>
      </w:r>
      <w:r w:rsidRPr="00BE77C5">
        <w:rPr>
          <w:b/>
        </w:rPr>
        <w:t>воохранительных органов использовали ее в процессе принятия решений, осуществлени</w:t>
      </w:r>
      <w:r>
        <w:rPr>
          <w:b/>
        </w:rPr>
        <w:t>е</w:t>
      </w:r>
      <w:r w:rsidRPr="00BE77C5">
        <w:rPr>
          <w:b/>
        </w:rPr>
        <w:t xml:space="preserve"> контроля за принятием сотрудниками правоохранительных органов решений по собственному усмотрению и расширени</w:t>
      </w:r>
      <w:r>
        <w:rPr>
          <w:b/>
        </w:rPr>
        <w:t>е</w:t>
      </w:r>
      <w:r w:rsidRPr="00BE77C5">
        <w:rPr>
          <w:b/>
        </w:rPr>
        <w:t xml:space="preserve"> понимания гражданскими лицами своих прав и обязанностей при взаимодействии с сотрудниками правоохранительных органов и их способности </w:t>
      </w:r>
      <w:r>
        <w:rPr>
          <w:b/>
        </w:rPr>
        <w:t>привлекать сотрудников к ответственности</w:t>
      </w:r>
      <w:r w:rsidRPr="00BE77C5">
        <w:rPr>
          <w:b/>
        </w:rPr>
        <w:t xml:space="preserve"> за</w:t>
      </w:r>
      <w:proofErr w:type="gramEnd"/>
      <w:r w:rsidRPr="00BE77C5">
        <w:rPr>
          <w:b/>
        </w:rPr>
        <w:t xml:space="preserve"> использование своих полномочий. Ан</w:t>
      </w:r>
      <w:r w:rsidRPr="00BE77C5">
        <w:rPr>
          <w:b/>
        </w:rPr>
        <w:t>а</w:t>
      </w:r>
      <w:r w:rsidRPr="00BE77C5">
        <w:rPr>
          <w:b/>
        </w:rPr>
        <w:t xml:space="preserve">логичным образом, </w:t>
      </w:r>
      <w:r>
        <w:rPr>
          <w:b/>
        </w:rPr>
        <w:t>общественным контролерам</w:t>
      </w:r>
      <w:r w:rsidRPr="00BE77C5">
        <w:rPr>
          <w:b/>
        </w:rPr>
        <w:t>, субъектам гражданского общества и международным организациям следует пред</w:t>
      </w:r>
      <w:r>
        <w:rPr>
          <w:b/>
        </w:rPr>
        <w:t>о</w:t>
      </w:r>
      <w:r w:rsidRPr="00BE77C5">
        <w:rPr>
          <w:b/>
        </w:rPr>
        <w:t>ставить необход</w:t>
      </w:r>
      <w:r w:rsidRPr="00BE77C5">
        <w:rPr>
          <w:b/>
        </w:rPr>
        <w:t>и</w:t>
      </w:r>
      <w:r w:rsidRPr="00BE77C5">
        <w:rPr>
          <w:b/>
        </w:rPr>
        <w:t>мую возможность осуществлять эффективный мониторинг методов пр</w:t>
      </w:r>
      <w:r w:rsidRPr="00BE77C5">
        <w:rPr>
          <w:b/>
        </w:rPr>
        <w:t>о</w:t>
      </w:r>
      <w:r w:rsidRPr="00BE77C5">
        <w:rPr>
          <w:b/>
        </w:rPr>
        <w:t>верки и контроля, применяемых различными правоохранительны</w:t>
      </w:r>
      <w:r>
        <w:rPr>
          <w:b/>
        </w:rPr>
        <w:t>ми</w:t>
      </w:r>
      <w:r w:rsidRPr="00BE77C5">
        <w:rPr>
          <w:b/>
        </w:rPr>
        <w:t xml:space="preserve"> структур</w:t>
      </w:r>
      <w:r>
        <w:rPr>
          <w:b/>
        </w:rPr>
        <w:t>ами</w:t>
      </w:r>
      <w:r w:rsidRPr="00BE77C5">
        <w:rPr>
          <w:b/>
        </w:rPr>
        <w:t>.</w:t>
      </w:r>
    </w:p>
    <w:p w:rsidR="00992314" w:rsidRDefault="00992314" w:rsidP="00992314">
      <w:pPr>
        <w:pStyle w:val="SingleTxtGR"/>
      </w:pPr>
      <w:r>
        <w:t>74.</w:t>
      </w:r>
      <w:r>
        <w:tab/>
      </w:r>
      <w:r w:rsidRPr="00BE77C5">
        <w:rPr>
          <w:b/>
        </w:rPr>
        <w:t>Специальный докладчик напоминает всем заинтересованным стор</w:t>
      </w:r>
      <w:r w:rsidRPr="00BE77C5">
        <w:rPr>
          <w:b/>
        </w:rPr>
        <w:t>о</w:t>
      </w:r>
      <w:r w:rsidRPr="00BE77C5">
        <w:rPr>
          <w:b/>
        </w:rPr>
        <w:t>нам о важности обмена информацией; информацию следует надлежащим образом распространять среди различных общин меньшинств. Кроме того, правоохранительные структуры должны приветствовать и добровольно поддерживать контакты и взаимодействие с гражданскими лицами, что является признаком приверженности принципам транспарентности и ко</w:t>
      </w:r>
      <w:r w:rsidRPr="00BE77C5">
        <w:rPr>
          <w:b/>
        </w:rPr>
        <w:t>н</w:t>
      </w:r>
      <w:r w:rsidRPr="00BE77C5">
        <w:rPr>
          <w:b/>
        </w:rPr>
        <w:t>троля со стороны общ</w:t>
      </w:r>
      <w:r>
        <w:rPr>
          <w:b/>
        </w:rPr>
        <w:t>ества</w:t>
      </w:r>
      <w:r w:rsidRPr="00BE77C5">
        <w:rPr>
          <w:b/>
        </w:rPr>
        <w:t>. В этой связи Специальный докладчик приз</w:t>
      </w:r>
      <w:r w:rsidRPr="00BE77C5">
        <w:rPr>
          <w:b/>
        </w:rPr>
        <w:t>ы</w:t>
      </w:r>
      <w:r w:rsidRPr="00BE77C5">
        <w:rPr>
          <w:b/>
        </w:rPr>
        <w:t xml:space="preserve">вает к взаимодействию с общинами меньшинств и рекомендует </w:t>
      </w:r>
      <w:r>
        <w:rPr>
          <w:b/>
        </w:rPr>
        <w:t>улучшить</w:t>
      </w:r>
      <w:r w:rsidRPr="00BE77C5">
        <w:rPr>
          <w:b/>
        </w:rPr>
        <w:t xml:space="preserve"> сотрудничество между правоохранительными структурами и</w:t>
      </w:r>
      <w:r>
        <w:rPr>
          <w:b/>
        </w:rPr>
        <w:t xml:space="preserve"> этими</w:t>
      </w:r>
      <w:r w:rsidRPr="00BE77C5">
        <w:rPr>
          <w:b/>
        </w:rPr>
        <w:t xml:space="preserve"> общ</w:t>
      </w:r>
      <w:r w:rsidRPr="00BE77C5">
        <w:rPr>
          <w:b/>
        </w:rPr>
        <w:t>и</w:t>
      </w:r>
      <w:r w:rsidRPr="00BE77C5">
        <w:rPr>
          <w:b/>
        </w:rPr>
        <w:t>нами.</w:t>
      </w:r>
      <w:r>
        <w:t xml:space="preserve"> </w:t>
      </w:r>
    </w:p>
    <w:p w:rsidR="00992314" w:rsidRDefault="00992314" w:rsidP="00992314">
      <w:pPr>
        <w:pStyle w:val="SingleTxtGR"/>
      </w:pPr>
      <w:r>
        <w:t>75.</w:t>
      </w:r>
      <w:r>
        <w:tab/>
      </w:r>
      <w:r w:rsidRPr="00BE77C5">
        <w:rPr>
          <w:b/>
        </w:rPr>
        <w:t>Наконец, борьба с применением расового и этнического профилир</w:t>
      </w:r>
      <w:r w:rsidRPr="00BE77C5">
        <w:rPr>
          <w:b/>
        </w:rPr>
        <w:t>о</w:t>
      </w:r>
      <w:r w:rsidRPr="00BE77C5">
        <w:rPr>
          <w:b/>
        </w:rPr>
        <w:t>вания со стороны правоохранительных органов требует подхода, основа</w:t>
      </w:r>
      <w:r w:rsidRPr="00BE77C5">
        <w:rPr>
          <w:b/>
        </w:rPr>
        <w:t>н</w:t>
      </w:r>
      <w:r w:rsidRPr="00BE77C5">
        <w:rPr>
          <w:b/>
        </w:rPr>
        <w:t xml:space="preserve">ного на взаимодействии многих заинтересованных сторон. В этой связи решающее значение </w:t>
      </w:r>
      <w:r>
        <w:rPr>
          <w:b/>
        </w:rPr>
        <w:t>приобретает</w:t>
      </w:r>
      <w:r w:rsidRPr="00BE77C5">
        <w:rPr>
          <w:b/>
        </w:rPr>
        <w:t xml:space="preserve"> роль гражданского общества. Специал</w:t>
      </w:r>
      <w:r w:rsidRPr="00BE77C5">
        <w:rPr>
          <w:b/>
        </w:rPr>
        <w:t>ь</w:t>
      </w:r>
      <w:r w:rsidRPr="00BE77C5">
        <w:rPr>
          <w:b/>
        </w:rPr>
        <w:t xml:space="preserve">ный докладчик </w:t>
      </w:r>
      <w:r>
        <w:rPr>
          <w:b/>
        </w:rPr>
        <w:t xml:space="preserve">уже </w:t>
      </w:r>
      <w:r w:rsidRPr="00BE77C5">
        <w:rPr>
          <w:b/>
        </w:rPr>
        <w:t>отме</w:t>
      </w:r>
      <w:r>
        <w:rPr>
          <w:b/>
        </w:rPr>
        <w:t>ча</w:t>
      </w:r>
      <w:r w:rsidRPr="00BE77C5">
        <w:rPr>
          <w:b/>
        </w:rPr>
        <w:t>л особое значение деятельности субъектов гра</w:t>
      </w:r>
      <w:r w:rsidRPr="00BE77C5">
        <w:rPr>
          <w:b/>
        </w:rPr>
        <w:t>ж</w:t>
      </w:r>
      <w:r w:rsidRPr="00BE77C5">
        <w:rPr>
          <w:b/>
        </w:rPr>
        <w:t>данского общества в интересах просвещения населения и повышения уровня его осведомленности, включая усилия по лоббированию принятия законодательства о сбор</w:t>
      </w:r>
      <w:r>
        <w:rPr>
          <w:b/>
        </w:rPr>
        <w:t>е</w:t>
      </w:r>
      <w:r w:rsidRPr="00BE77C5">
        <w:rPr>
          <w:b/>
        </w:rPr>
        <w:t xml:space="preserve"> данных и борьбе с профилированием, а также д</w:t>
      </w:r>
      <w:r w:rsidRPr="00BE77C5">
        <w:rPr>
          <w:b/>
        </w:rPr>
        <w:t>е</w:t>
      </w:r>
      <w:r w:rsidRPr="00BE77C5">
        <w:rPr>
          <w:b/>
        </w:rPr>
        <w:lastRenderedPageBreak/>
        <w:t>ятельность по отстаиванию интересов лиц, ставших жертвами такой пра</w:t>
      </w:r>
      <w:r w:rsidRPr="00BE77C5">
        <w:rPr>
          <w:b/>
        </w:rPr>
        <w:t>к</w:t>
      </w:r>
      <w:r w:rsidRPr="00BE77C5">
        <w:rPr>
          <w:b/>
        </w:rPr>
        <w:t>тики, применяемой правоохранительными органами.</w:t>
      </w:r>
    </w:p>
    <w:p w:rsidR="00992314" w:rsidRPr="0011437E" w:rsidRDefault="00992314" w:rsidP="00992314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FB2" w:rsidRPr="00C40278" w:rsidRDefault="00422FB2" w:rsidP="00422FB2">
      <w:pPr>
        <w:pStyle w:val="SingleTxtGR"/>
      </w:pPr>
    </w:p>
    <w:sectPr w:rsidR="00422FB2" w:rsidRPr="00C40278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9" w:rsidRDefault="00B14CE9">
      <w:r>
        <w:rPr>
          <w:lang w:val="en-US"/>
        </w:rPr>
        <w:tab/>
      </w:r>
      <w:r>
        <w:separator/>
      </w:r>
    </w:p>
  </w:endnote>
  <w:endnote w:type="continuationSeparator" w:id="0">
    <w:p w:rsidR="00B14CE9" w:rsidRDefault="00B1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E9" w:rsidRPr="00422FB2" w:rsidRDefault="00B14CE9" w:rsidP="00E147C1">
    <w:pPr>
      <w:pStyle w:val="ac"/>
      <w:rPr>
        <w:lang w:val="ru-RU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F151E">
      <w:rPr>
        <w:rStyle w:val="ad"/>
        <w:noProof/>
      </w:rPr>
      <w:t>26</w:t>
    </w:r>
    <w:r>
      <w:rPr>
        <w:rStyle w:val="ad"/>
      </w:rPr>
      <w:fldChar w:fldCharType="end"/>
    </w:r>
    <w:r>
      <w:rPr>
        <w:lang w:val="en-US"/>
      </w:rPr>
      <w:tab/>
      <w:t>GE.15-</w:t>
    </w:r>
    <w:r>
      <w:rPr>
        <w:lang w:val="ru-RU"/>
      </w:rPr>
      <w:t>08003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E9" w:rsidRPr="009A6F4A" w:rsidRDefault="00B14CE9" w:rsidP="00E147C1">
    <w:pPr>
      <w:pStyle w:val="ac"/>
      <w:rPr>
        <w:lang w:val="en-US"/>
      </w:rPr>
    </w:pPr>
    <w:r>
      <w:rPr>
        <w:lang w:val="en-US"/>
      </w:rPr>
      <w:t>GE.15-</w:t>
    </w:r>
    <w:r>
      <w:rPr>
        <w:lang w:val="ru-RU"/>
      </w:rPr>
      <w:t>08003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F151E">
      <w:rPr>
        <w:rStyle w:val="ad"/>
        <w:noProof/>
      </w:rPr>
      <w:t>25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B14CE9" w:rsidTr="00036FE6">
      <w:trPr>
        <w:trHeight w:val="438"/>
      </w:trPr>
      <w:tc>
        <w:tcPr>
          <w:tcW w:w="4068" w:type="dxa"/>
          <w:vAlign w:val="bottom"/>
        </w:tcPr>
        <w:p w:rsidR="00B14CE9" w:rsidRPr="008D7024" w:rsidRDefault="00B14CE9" w:rsidP="00422FB2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t>08003</w:t>
          </w:r>
          <w:r w:rsidRPr="006D4931">
            <w:rPr>
              <w:lang w:val="en-US"/>
            </w:rPr>
            <w:t xml:space="preserve">  (R)</w:t>
          </w:r>
          <w:r w:rsidR="008D7024">
            <w:t xml:space="preserve">   150515   150515</w:t>
          </w:r>
        </w:p>
      </w:tc>
      <w:tc>
        <w:tcPr>
          <w:tcW w:w="4663" w:type="dxa"/>
          <w:vMerge w:val="restart"/>
          <w:vAlign w:val="bottom"/>
        </w:tcPr>
        <w:p w:rsidR="00B14CE9" w:rsidRDefault="00B14CE9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6A0AAB8" wp14:editId="4CC2289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14CE9" w:rsidRDefault="008D7024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A/HRC/29/4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4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4CE9" w:rsidRPr="00797A78" w:rsidTr="00036FE6">
      <w:tc>
        <w:tcPr>
          <w:tcW w:w="4068" w:type="dxa"/>
          <w:vAlign w:val="bottom"/>
        </w:tcPr>
        <w:p w:rsidR="00B14CE9" w:rsidRPr="008D7024" w:rsidRDefault="008D7024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D70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14CE9" w:rsidRDefault="00B14CE9" w:rsidP="00036FE6"/>
      </w:tc>
      <w:tc>
        <w:tcPr>
          <w:tcW w:w="1124" w:type="dxa"/>
          <w:vMerge/>
        </w:tcPr>
        <w:p w:rsidR="00B14CE9" w:rsidRDefault="00B14CE9" w:rsidP="00036FE6"/>
      </w:tc>
    </w:tr>
  </w:tbl>
  <w:p w:rsidR="00B14CE9" w:rsidRDefault="00B14CE9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9" w:rsidRPr="00F71F63" w:rsidRDefault="00B14CE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14CE9" w:rsidRPr="00F71F63" w:rsidRDefault="00B14CE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14CE9" w:rsidRPr="00635E86" w:rsidRDefault="00B14CE9" w:rsidP="00635E86">
      <w:pPr>
        <w:pStyle w:val="ac"/>
      </w:pPr>
    </w:p>
  </w:footnote>
  <w:footnote w:id="1">
    <w:p w:rsidR="00B14CE9" w:rsidRPr="00D70DE1" w:rsidRDefault="00B14CE9" w:rsidP="003618CB">
      <w:pPr>
        <w:pStyle w:val="af"/>
        <w:rPr>
          <w:lang w:val="en-US"/>
        </w:rPr>
      </w:pPr>
      <w:r>
        <w:rPr>
          <w:lang w:val="ru-RU"/>
        </w:rPr>
        <w:tab/>
      </w:r>
      <w:r>
        <w:rPr>
          <w:rStyle w:val="ab"/>
        </w:rPr>
        <w:footnoteRef/>
      </w:r>
      <w:r>
        <w:t xml:space="preserve"> </w:t>
      </w:r>
      <w:r w:rsidRPr="00D70DE1">
        <w:rPr>
          <w:lang w:val="en-US"/>
        </w:rPr>
        <w:tab/>
        <w:t xml:space="preserve">Open Society Institute, </w:t>
      </w:r>
      <w:r w:rsidRPr="00D70DE1">
        <w:rPr>
          <w:i/>
          <w:iCs/>
          <w:lang w:val="en-US"/>
        </w:rPr>
        <w:t>Ethnic Profiling in the Moscow Metro</w:t>
      </w:r>
      <w:r w:rsidRPr="00D70DE1">
        <w:rPr>
          <w:lang w:val="en-US"/>
        </w:rPr>
        <w:t xml:space="preserve"> (New York, 2006), </w:t>
      </w:r>
      <w:r>
        <w:rPr>
          <w:lang w:val="ru-RU"/>
        </w:rPr>
        <w:t>размещено</w:t>
      </w:r>
      <w:r w:rsidRPr="00D70DE1">
        <w:rPr>
          <w:lang w:val="en-US"/>
        </w:rPr>
        <w:t xml:space="preserve"> </w:t>
      </w:r>
      <w:r>
        <w:rPr>
          <w:lang w:val="ru-RU"/>
        </w:rPr>
        <w:t>по</w:t>
      </w:r>
      <w:r w:rsidRPr="00D70DE1">
        <w:rPr>
          <w:lang w:val="en-US"/>
        </w:rPr>
        <w:t xml:space="preserve"> </w:t>
      </w:r>
      <w:r>
        <w:rPr>
          <w:lang w:val="ru-RU"/>
        </w:rPr>
        <w:t>адресу</w:t>
      </w:r>
      <w:r w:rsidRPr="00D70DE1">
        <w:rPr>
          <w:lang w:val="en-US"/>
        </w:rPr>
        <w:t xml:space="preserve"> </w:t>
      </w:r>
      <w:hyperlink r:id="rId1" w:history="1">
        <w:r w:rsidRPr="00A962AA">
          <w:rPr>
            <w:rStyle w:val="aff7"/>
            <w:u w:val="none"/>
            <w:lang w:val="en-US"/>
          </w:rPr>
          <w:t>http://www.lamberthconsulting.com/uploads/Ethnic_Profiling.pdf</w:t>
        </w:r>
      </w:hyperlink>
      <w:r w:rsidRPr="00A962AA">
        <w:rPr>
          <w:lang w:val="en-US"/>
        </w:rPr>
        <w:t>;</w:t>
      </w:r>
      <w:r w:rsidRPr="00D70DE1">
        <w:rPr>
          <w:lang w:val="en-US"/>
        </w:rPr>
        <w:t xml:space="preserve"> </w:t>
      </w:r>
      <w:r>
        <w:rPr>
          <w:lang w:val="ru-RU"/>
        </w:rPr>
        <w:t>и</w:t>
      </w:r>
      <w:r w:rsidRPr="00D70DE1">
        <w:rPr>
          <w:lang w:val="en-US"/>
        </w:rPr>
        <w:t xml:space="preserve"> American Civil Liberties Union Foundation of Massachusetts, </w:t>
      </w:r>
      <w:r w:rsidRPr="00D70DE1">
        <w:rPr>
          <w:i/>
          <w:iCs/>
          <w:lang w:val="en-US"/>
        </w:rPr>
        <w:t>Black, Brown and Targeted: A Report on Boston Police Department Street Encounters from 2007–2010</w:t>
      </w:r>
      <w:r w:rsidRPr="00D70DE1">
        <w:rPr>
          <w:lang w:val="en-US"/>
        </w:rPr>
        <w:t xml:space="preserve"> (ACLU Racial Justice Program, 2014).</w:t>
      </w:r>
    </w:p>
  </w:footnote>
  <w:footnote w:id="2">
    <w:p w:rsidR="00B14CE9" w:rsidRPr="00D70DE1" w:rsidRDefault="00B14CE9" w:rsidP="003618CB">
      <w:pPr>
        <w:pStyle w:val="af"/>
        <w:rPr>
          <w:lang w:val="en-US"/>
        </w:rPr>
      </w:pPr>
      <w:r w:rsidRPr="00D70DE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D70DE1">
        <w:rPr>
          <w:lang w:val="en-US"/>
        </w:rPr>
        <w:tab/>
        <w:t xml:space="preserve">Rachel Neild and others, </w:t>
      </w:r>
      <w:r w:rsidRPr="00D70DE1">
        <w:rPr>
          <w:i/>
          <w:iCs/>
          <w:lang w:val="en-US"/>
        </w:rPr>
        <w:t>Ethnic Profiling in the European Union: Pervasive, Ineffective, and Discriminatory</w:t>
      </w:r>
      <w:r w:rsidRPr="00D70DE1">
        <w:rPr>
          <w:lang w:val="en-US"/>
        </w:rPr>
        <w:t xml:space="preserve"> (New York, Open Society Institute, 2009), </w:t>
      </w:r>
      <w:r>
        <w:rPr>
          <w:lang w:val="ru-RU"/>
        </w:rPr>
        <w:t>размещено</w:t>
      </w:r>
      <w:r w:rsidRPr="00D70DE1">
        <w:rPr>
          <w:lang w:val="en-US"/>
        </w:rPr>
        <w:t xml:space="preserve"> </w:t>
      </w:r>
      <w:r>
        <w:rPr>
          <w:lang w:val="ru-RU"/>
        </w:rPr>
        <w:t>по</w:t>
      </w:r>
      <w:r w:rsidRPr="00D70DE1">
        <w:rPr>
          <w:lang w:val="en-US"/>
        </w:rPr>
        <w:t xml:space="preserve"> </w:t>
      </w:r>
      <w:r>
        <w:rPr>
          <w:lang w:val="ru-RU"/>
        </w:rPr>
        <w:t>адресу</w:t>
      </w:r>
      <w:r w:rsidRPr="00D70DE1">
        <w:rPr>
          <w:lang w:val="en-US"/>
        </w:rPr>
        <w:t xml:space="preserve"> </w:t>
      </w:r>
      <w:hyperlink r:id="rId2" w:history="1">
        <w:r w:rsidRPr="00A962AA">
          <w:rPr>
            <w:rStyle w:val="aff7"/>
            <w:u w:val="none"/>
            <w:lang w:val="en-US"/>
          </w:rPr>
          <w:t>http://www.opensocietyfoundations.org/sites/default/</w:t>
        </w:r>
      </w:hyperlink>
      <w:r w:rsidRPr="00A962AA">
        <w:rPr>
          <w:lang w:val="en-US"/>
        </w:rPr>
        <w:t>f</w:t>
      </w:r>
      <w:r w:rsidRPr="00D70DE1">
        <w:rPr>
          <w:lang w:val="en-US"/>
        </w:rPr>
        <w:t>iles/profiling_20090526.pdf.</w:t>
      </w:r>
    </w:p>
  </w:footnote>
  <w:footnote w:id="3">
    <w:p w:rsidR="00B14CE9" w:rsidRPr="00D70DE1" w:rsidRDefault="00B14CE9" w:rsidP="003618CB">
      <w:pPr>
        <w:pStyle w:val="af"/>
        <w:rPr>
          <w:lang w:val="en-US"/>
        </w:rPr>
      </w:pPr>
      <w:r w:rsidRPr="00D70DE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D70DE1">
        <w:rPr>
          <w:lang w:val="en-US"/>
        </w:rPr>
        <w:tab/>
      </w:r>
      <w:proofErr w:type="gramStart"/>
      <w:r w:rsidRPr="00D70DE1">
        <w:rPr>
          <w:lang w:val="en-US"/>
        </w:rPr>
        <w:t xml:space="preserve">Flemington and Kensington Community Legal Centre, summary of Gordon and </w:t>
      </w:r>
      <w:proofErr w:type="spellStart"/>
      <w:r w:rsidRPr="00D70DE1">
        <w:rPr>
          <w:lang w:val="en-US"/>
        </w:rPr>
        <w:t>Henstridge</w:t>
      </w:r>
      <w:proofErr w:type="spellEnd"/>
      <w:r w:rsidRPr="00D70DE1">
        <w:rPr>
          <w:lang w:val="en-US"/>
        </w:rPr>
        <w:t xml:space="preserve"> first reports.</w:t>
      </w:r>
      <w:proofErr w:type="gramEnd"/>
    </w:p>
  </w:footnote>
  <w:footnote w:id="4">
    <w:p w:rsidR="00B14CE9" w:rsidRPr="00D70DE1" w:rsidRDefault="00B14CE9" w:rsidP="003618CB">
      <w:pPr>
        <w:pStyle w:val="af"/>
        <w:rPr>
          <w:lang w:val="en-US"/>
        </w:rPr>
      </w:pPr>
      <w:r w:rsidRPr="00D70DE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D70DE1">
        <w:rPr>
          <w:lang w:val="en-US"/>
        </w:rPr>
        <w:tab/>
        <w:t xml:space="preserve">Open Society Institute, </w:t>
      </w:r>
      <w:r w:rsidRPr="00D70DE1">
        <w:rPr>
          <w:i/>
          <w:lang w:val="en-US"/>
        </w:rPr>
        <w:t>“I Can Stop and Search Whoever I Want”: Police Stops of Ethnic Minorities in Bulgaria, Hungary, and Spain</w:t>
      </w:r>
      <w:r w:rsidRPr="00D70DE1">
        <w:rPr>
          <w:lang w:val="en-US"/>
        </w:rPr>
        <w:t xml:space="preserve"> (New York, 2007), </w:t>
      </w:r>
      <w:r>
        <w:rPr>
          <w:lang w:val="ru-RU"/>
        </w:rPr>
        <w:t>размещено</w:t>
      </w:r>
      <w:r w:rsidRPr="00D70DE1">
        <w:rPr>
          <w:lang w:val="en-US"/>
        </w:rPr>
        <w:t xml:space="preserve"> </w:t>
      </w:r>
      <w:r>
        <w:rPr>
          <w:lang w:val="ru-RU"/>
        </w:rPr>
        <w:t>по</w:t>
      </w:r>
      <w:r w:rsidRPr="00D70DE1">
        <w:rPr>
          <w:lang w:val="en-US"/>
        </w:rPr>
        <w:t xml:space="preserve"> </w:t>
      </w:r>
      <w:r>
        <w:rPr>
          <w:lang w:val="ru-RU"/>
        </w:rPr>
        <w:t>адресу</w:t>
      </w:r>
      <w:r w:rsidRPr="00D70DE1">
        <w:rPr>
          <w:lang w:val="en-US"/>
        </w:rPr>
        <w:t xml:space="preserve"> http://www.opensocietyfoundations.org/sites/default/files/profiling_20070419.pdf.</w:t>
      </w:r>
    </w:p>
  </w:footnote>
  <w:footnote w:id="5">
    <w:p w:rsidR="00B14CE9" w:rsidRPr="00D70DE1" w:rsidRDefault="00B14CE9" w:rsidP="003618CB">
      <w:pPr>
        <w:pStyle w:val="af"/>
        <w:rPr>
          <w:lang w:val="en-US"/>
        </w:rPr>
      </w:pPr>
      <w:r w:rsidRPr="00D70DE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D70DE1">
        <w:rPr>
          <w:lang w:val="en-US"/>
        </w:rPr>
        <w:tab/>
        <w:t xml:space="preserve">Rachel Neild and others, </w:t>
      </w:r>
      <w:r w:rsidRPr="00D70DE1">
        <w:rPr>
          <w:i/>
          <w:iCs/>
          <w:lang w:val="en-US"/>
        </w:rPr>
        <w:t>Ethnic Profiling in the European Union: Pervasive, Ineffective, and Discriminatory</w:t>
      </w:r>
      <w:r w:rsidRPr="00D70DE1">
        <w:rPr>
          <w:lang w:val="en-US"/>
        </w:rPr>
        <w:t xml:space="preserve">; and American Civil Liberties Union Foundation of Massachusetts, </w:t>
      </w:r>
      <w:r w:rsidRPr="00D70DE1">
        <w:rPr>
          <w:i/>
          <w:iCs/>
          <w:lang w:val="en-US"/>
        </w:rPr>
        <w:t>Black, Brown and Targeted: A Report on Boston Police Department Street Encounters from 2007–2010</w:t>
      </w:r>
      <w:r w:rsidRPr="00D70DE1">
        <w:rPr>
          <w:lang w:val="en-US"/>
        </w:rPr>
        <w:t>.</w:t>
      </w:r>
    </w:p>
  </w:footnote>
  <w:footnote w:id="6">
    <w:p w:rsidR="00B14CE9" w:rsidRPr="005E6084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5E6084">
        <w:rPr>
          <w:lang w:val="en-US"/>
        </w:rPr>
        <w:tab/>
        <w:t xml:space="preserve">Amy Farrell and others, “Massachusetts racial and gender profiling final report: executive summary”, Institute on Race and Justice (2004), </w:t>
      </w:r>
      <w:r>
        <w:rPr>
          <w:lang w:val="ru-RU"/>
        </w:rPr>
        <w:t>размещено</w:t>
      </w:r>
      <w:r w:rsidRPr="005E6084">
        <w:rPr>
          <w:lang w:val="en-US"/>
        </w:rPr>
        <w:t xml:space="preserve"> </w:t>
      </w:r>
      <w:r>
        <w:rPr>
          <w:lang w:val="ru-RU"/>
        </w:rPr>
        <w:t>по</w:t>
      </w:r>
      <w:r w:rsidRPr="005E6084">
        <w:rPr>
          <w:lang w:val="en-US"/>
        </w:rPr>
        <w:t xml:space="preserve"> </w:t>
      </w:r>
      <w:r>
        <w:rPr>
          <w:lang w:val="ru-RU"/>
        </w:rPr>
        <w:t>адресу</w:t>
      </w:r>
      <w:r w:rsidRPr="005E6084">
        <w:rPr>
          <w:lang w:val="en-US"/>
        </w:rPr>
        <w:t xml:space="preserve"> http://iris.lib.neu.edu/cgi/viewcontent.cgi?article=1001&amp;context=race_justice_pubs.</w:t>
      </w:r>
    </w:p>
  </w:footnote>
  <w:footnote w:id="7">
    <w:p w:rsidR="00B14CE9" w:rsidRPr="005E6084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5E6084">
        <w:rPr>
          <w:lang w:val="en-US"/>
        </w:rPr>
        <w:tab/>
      </w:r>
      <w:proofErr w:type="gramStart"/>
      <w:r w:rsidRPr="005E6084">
        <w:rPr>
          <w:lang w:val="en-US"/>
        </w:rPr>
        <w:t xml:space="preserve">John C. </w:t>
      </w:r>
      <w:proofErr w:type="spellStart"/>
      <w:r w:rsidRPr="005E6084">
        <w:rPr>
          <w:lang w:val="en-US"/>
        </w:rPr>
        <w:t>Lamberth</w:t>
      </w:r>
      <w:proofErr w:type="spellEnd"/>
      <w:r w:rsidRPr="005E6084">
        <w:rPr>
          <w:lang w:val="en-US"/>
        </w:rPr>
        <w:t>, “Data collection and benchmarking of the Bias Policing Project” (</w:t>
      </w:r>
      <w:proofErr w:type="spellStart"/>
      <w:r w:rsidRPr="005E6084">
        <w:rPr>
          <w:lang w:val="en-US"/>
        </w:rPr>
        <w:t>Lamberth</w:t>
      </w:r>
      <w:proofErr w:type="spellEnd"/>
      <w:r w:rsidRPr="005E6084">
        <w:rPr>
          <w:lang w:val="en-US"/>
        </w:rPr>
        <w:t xml:space="preserve"> Consulting, 2006).</w:t>
      </w:r>
      <w:proofErr w:type="gramEnd"/>
    </w:p>
  </w:footnote>
  <w:footnote w:id="8">
    <w:p w:rsidR="00B14CE9" w:rsidRPr="005E6084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5E6084">
        <w:rPr>
          <w:lang w:val="en-US"/>
        </w:rPr>
        <w:tab/>
      </w:r>
      <w:proofErr w:type="gramStart"/>
      <w:r w:rsidRPr="00A1648A">
        <w:t>United States Department of Justice, Civil Rights Division</w:t>
      </w:r>
      <w:r>
        <w:t>, “</w:t>
      </w:r>
      <w:r w:rsidRPr="00A1648A">
        <w:t>Investigation of the Ferguson Police Department</w:t>
      </w:r>
      <w:r>
        <w:t>”,</w:t>
      </w:r>
      <w:r w:rsidRPr="00A1648A">
        <w:t xml:space="preserve"> </w:t>
      </w:r>
      <w:r>
        <w:rPr>
          <w:lang w:val="ru-RU"/>
        </w:rPr>
        <w:t>размещено</w:t>
      </w:r>
      <w:r w:rsidRPr="000D1B4E">
        <w:rPr>
          <w:lang w:val="en-US"/>
        </w:rPr>
        <w:t xml:space="preserve"> </w:t>
      </w:r>
      <w:r>
        <w:rPr>
          <w:lang w:val="ru-RU"/>
        </w:rPr>
        <w:t>по</w:t>
      </w:r>
      <w:r w:rsidRPr="000D1B4E">
        <w:rPr>
          <w:lang w:val="en-US"/>
        </w:rPr>
        <w:t xml:space="preserve"> </w:t>
      </w:r>
      <w:r>
        <w:rPr>
          <w:lang w:val="ru-RU"/>
        </w:rPr>
        <w:t>адресу</w:t>
      </w:r>
      <w:r>
        <w:t xml:space="preserve"> </w:t>
      </w:r>
      <w:hyperlink r:id="rId3" w:history="1">
        <w:r w:rsidRPr="00A962AA">
          <w:rPr>
            <w:rStyle w:val="aff7"/>
            <w:u w:val="none"/>
          </w:rPr>
          <w:t>www.justice.gov/sites/default/files/opa/press-releases/attachments/</w:t>
        </w:r>
      </w:hyperlink>
      <w:r w:rsidRPr="00A962AA">
        <w:t>2015/03/04/ferguson_po</w:t>
      </w:r>
      <w:r w:rsidRPr="00A1648A">
        <w:t>lice_department_report_1.pdf</w:t>
      </w:r>
      <w:r>
        <w:t>.</w:t>
      </w:r>
      <w:proofErr w:type="gramEnd"/>
    </w:p>
  </w:footnote>
  <w:footnote w:id="9">
    <w:p w:rsidR="00B14CE9" w:rsidRPr="007F4B4B" w:rsidRDefault="00B14CE9" w:rsidP="003618CB">
      <w:pPr>
        <w:pStyle w:val="af"/>
        <w:rPr>
          <w:lang w:val="ru-RU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7F4B4B">
        <w:rPr>
          <w:lang w:val="en-US"/>
        </w:rPr>
        <w:tab/>
        <w:t xml:space="preserve">Aida </w:t>
      </w:r>
      <w:proofErr w:type="spellStart"/>
      <w:r w:rsidRPr="007F4B4B">
        <w:rPr>
          <w:lang w:val="en-US"/>
        </w:rPr>
        <w:t>Alami</w:t>
      </w:r>
      <w:proofErr w:type="spellEnd"/>
      <w:r w:rsidRPr="007F4B4B">
        <w:rPr>
          <w:lang w:val="en-US"/>
        </w:rPr>
        <w:t xml:space="preserve">, “African migrants in Morocco tell of abuse”, </w:t>
      </w:r>
      <w:r w:rsidRPr="007F4B4B">
        <w:rPr>
          <w:i/>
          <w:iCs/>
          <w:lang w:val="en-US"/>
        </w:rPr>
        <w:t>New York Times,</w:t>
      </w:r>
      <w:r w:rsidRPr="007F4B4B">
        <w:rPr>
          <w:lang w:val="en-US"/>
        </w:rPr>
        <w:t xml:space="preserve"> 28 November 2012. </w:t>
      </w:r>
      <w:r>
        <w:rPr>
          <w:lang w:val="ru-RU"/>
        </w:rPr>
        <w:t>Размещено по адресу</w:t>
      </w:r>
      <w:r w:rsidRPr="007F4B4B">
        <w:rPr>
          <w:lang w:val="ru-RU"/>
        </w:rPr>
        <w:t xml:space="preserve"> </w:t>
      </w:r>
      <w:r w:rsidRPr="007F4B4B">
        <w:rPr>
          <w:lang w:val="en-US"/>
        </w:rPr>
        <w:t>www</w:t>
      </w:r>
      <w:r w:rsidRPr="007F4B4B">
        <w:rPr>
          <w:lang w:val="ru-RU"/>
        </w:rPr>
        <w:t>.</w:t>
      </w:r>
      <w:proofErr w:type="spellStart"/>
      <w:r w:rsidRPr="007F4B4B">
        <w:rPr>
          <w:lang w:val="en-US"/>
        </w:rPr>
        <w:t>nytimes</w:t>
      </w:r>
      <w:proofErr w:type="spellEnd"/>
      <w:r w:rsidRPr="007F4B4B">
        <w:rPr>
          <w:lang w:val="ru-RU"/>
        </w:rPr>
        <w:t>.</w:t>
      </w:r>
      <w:r w:rsidRPr="007F4B4B">
        <w:rPr>
          <w:lang w:val="en-US"/>
        </w:rPr>
        <w:t>com</w:t>
      </w:r>
      <w:r w:rsidRPr="007F4B4B">
        <w:rPr>
          <w:lang w:val="ru-RU"/>
        </w:rPr>
        <w:t>/2012/11/29/</w:t>
      </w:r>
      <w:r w:rsidRPr="007F4B4B">
        <w:rPr>
          <w:lang w:val="en-US"/>
        </w:rPr>
        <w:t>world</w:t>
      </w:r>
      <w:r w:rsidRPr="007F4B4B">
        <w:rPr>
          <w:lang w:val="ru-RU"/>
        </w:rPr>
        <w:t>/</w:t>
      </w:r>
      <w:proofErr w:type="spellStart"/>
      <w:r w:rsidRPr="007F4B4B">
        <w:rPr>
          <w:lang w:val="en-US"/>
        </w:rPr>
        <w:t>middleeast</w:t>
      </w:r>
      <w:proofErr w:type="spellEnd"/>
      <w:r w:rsidRPr="007F4B4B">
        <w:rPr>
          <w:lang w:val="ru-RU"/>
        </w:rPr>
        <w:t>/</w:t>
      </w:r>
      <w:proofErr w:type="spellStart"/>
      <w:r w:rsidRPr="007F4B4B">
        <w:rPr>
          <w:lang w:val="en-US"/>
        </w:rPr>
        <w:t>african</w:t>
      </w:r>
      <w:proofErr w:type="spellEnd"/>
      <w:r w:rsidRPr="007F4B4B">
        <w:rPr>
          <w:lang w:val="ru-RU"/>
        </w:rPr>
        <w:t>-</w:t>
      </w:r>
      <w:r w:rsidRPr="007F4B4B">
        <w:rPr>
          <w:lang w:val="en-US"/>
        </w:rPr>
        <w:t>migrants</w:t>
      </w:r>
      <w:r w:rsidRPr="007F4B4B">
        <w:rPr>
          <w:lang w:val="ru-RU"/>
        </w:rPr>
        <w:t>-</w:t>
      </w:r>
      <w:r w:rsidRPr="007F4B4B">
        <w:rPr>
          <w:lang w:val="en-US"/>
        </w:rPr>
        <w:t>in</w:t>
      </w:r>
      <w:r w:rsidRPr="007F4B4B">
        <w:rPr>
          <w:lang w:val="ru-RU"/>
        </w:rPr>
        <w:t>-</w:t>
      </w:r>
      <w:r w:rsidRPr="007F4B4B">
        <w:rPr>
          <w:lang w:val="en-US"/>
        </w:rPr>
        <w:t>morocco</w:t>
      </w:r>
      <w:r w:rsidRPr="007F4B4B">
        <w:rPr>
          <w:lang w:val="ru-RU"/>
        </w:rPr>
        <w:t>-</w:t>
      </w:r>
      <w:r w:rsidRPr="007F4B4B">
        <w:rPr>
          <w:lang w:val="en-US"/>
        </w:rPr>
        <w:t>tell</w:t>
      </w:r>
      <w:r w:rsidRPr="007F4B4B">
        <w:rPr>
          <w:lang w:val="ru-RU"/>
        </w:rPr>
        <w:t>-</w:t>
      </w:r>
      <w:r w:rsidRPr="007F4B4B">
        <w:rPr>
          <w:lang w:val="en-US"/>
        </w:rPr>
        <w:t>of</w:t>
      </w:r>
      <w:r w:rsidRPr="007F4B4B">
        <w:rPr>
          <w:lang w:val="ru-RU"/>
        </w:rPr>
        <w:t>-</w:t>
      </w:r>
      <w:r w:rsidRPr="007F4B4B">
        <w:rPr>
          <w:lang w:val="en-US"/>
        </w:rPr>
        <w:t>abuse</w:t>
      </w:r>
      <w:r w:rsidRPr="007F4B4B">
        <w:rPr>
          <w:lang w:val="ru-RU"/>
        </w:rPr>
        <w:t>.</w:t>
      </w:r>
      <w:r w:rsidRPr="007F4B4B">
        <w:rPr>
          <w:lang w:val="en-US"/>
        </w:rPr>
        <w:t>html</w:t>
      </w:r>
      <w:r w:rsidRPr="007F4B4B">
        <w:rPr>
          <w:lang w:val="ru-RU"/>
        </w:rPr>
        <w:t>?</w:t>
      </w:r>
      <w:proofErr w:type="spellStart"/>
      <w:r w:rsidRPr="007F4B4B">
        <w:rPr>
          <w:lang w:val="en-US"/>
        </w:rPr>
        <w:t>pagewanted</w:t>
      </w:r>
      <w:proofErr w:type="spellEnd"/>
      <w:r w:rsidRPr="007F4B4B">
        <w:rPr>
          <w:lang w:val="ru-RU"/>
        </w:rPr>
        <w:t>=</w:t>
      </w:r>
      <w:r w:rsidRPr="007F4B4B">
        <w:rPr>
          <w:lang w:val="en-US"/>
        </w:rPr>
        <w:t>all</w:t>
      </w:r>
      <w:r w:rsidRPr="007F4B4B">
        <w:rPr>
          <w:lang w:val="ru-RU"/>
        </w:rPr>
        <w:t>&amp;_</w:t>
      </w:r>
      <w:r w:rsidRPr="007F4B4B">
        <w:rPr>
          <w:lang w:val="en-US"/>
        </w:rPr>
        <w:t>r</w:t>
      </w:r>
      <w:r w:rsidRPr="007F4B4B">
        <w:rPr>
          <w:lang w:val="ru-RU"/>
        </w:rPr>
        <w:t xml:space="preserve">=1&amp; </w:t>
      </w:r>
      <w:r w:rsidRPr="007F4B4B">
        <w:rPr>
          <w:lang w:val="en-US"/>
        </w:rPr>
        <w:t>Nov</w:t>
      </w:r>
      <w:r w:rsidRPr="007F4B4B">
        <w:rPr>
          <w:lang w:val="ru-RU"/>
        </w:rPr>
        <w:t>. 28, 2012.</w:t>
      </w:r>
    </w:p>
  </w:footnote>
  <w:footnote w:id="10">
    <w:p w:rsidR="00B14CE9" w:rsidRPr="007F4B4B" w:rsidRDefault="00B14CE9" w:rsidP="003618CB">
      <w:pPr>
        <w:pStyle w:val="af"/>
        <w:rPr>
          <w:lang w:val="en-US"/>
        </w:rPr>
      </w:pPr>
      <w:r>
        <w:rPr>
          <w:lang w:val="ru-RU"/>
        </w:rPr>
        <w:tab/>
      </w:r>
      <w:r>
        <w:rPr>
          <w:rStyle w:val="ab"/>
        </w:rPr>
        <w:footnoteRef/>
      </w:r>
      <w:r>
        <w:t xml:space="preserve"> </w:t>
      </w:r>
      <w:r w:rsidRPr="007F4B4B">
        <w:rPr>
          <w:lang w:val="en-US"/>
        </w:rPr>
        <w:tab/>
      </w:r>
      <w:proofErr w:type="gramStart"/>
      <w:r w:rsidRPr="007F4B4B">
        <w:rPr>
          <w:lang w:val="en-US"/>
        </w:rPr>
        <w:t xml:space="preserve">Open Society Institute, </w:t>
      </w:r>
      <w:r w:rsidRPr="007F4B4B">
        <w:rPr>
          <w:i/>
          <w:iCs/>
          <w:lang w:val="en-US"/>
        </w:rPr>
        <w:t>Ethnic Profiling in the Moscow Metro</w:t>
      </w:r>
      <w:r w:rsidRPr="007F4B4B">
        <w:rPr>
          <w:lang w:val="en-US"/>
        </w:rPr>
        <w:t>.</w:t>
      </w:r>
      <w:proofErr w:type="gramEnd"/>
    </w:p>
  </w:footnote>
  <w:footnote w:id="11">
    <w:p w:rsidR="00B14CE9" w:rsidRPr="007F4B4B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7F4B4B">
        <w:rPr>
          <w:lang w:val="en-US"/>
        </w:rPr>
        <w:tab/>
        <w:t xml:space="preserve">Rachel Neild and others, </w:t>
      </w:r>
      <w:r w:rsidRPr="007F4B4B">
        <w:rPr>
          <w:i/>
          <w:iCs/>
          <w:lang w:val="en-US"/>
        </w:rPr>
        <w:t>Ethnic Profiling in the European Union: Pervasive, Ineffective, and Discriminatory</w:t>
      </w:r>
      <w:r w:rsidRPr="007F4B4B">
        <w:rPr>
          <w:lang w:val="en-US"/>
        </w:rPr>
        <w:t>.</w:t>
      </w:r>
    </w:p>
  </w:footnote>
  <w:footnote w:id="12">
    <w:p w:rsidR="00B14CE9" w:rsidRPr="003C6A0B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3C6A0B">
        <w:rPr>
          <w:lang w:val="en-US"/>
        </w:rPr>
        <w:tab/>
        <w:t xml:space="preserve">Robert </w:t>
      </w:r>
      <w:proofErr w:type="spellStart"/>
      <w:r w:rsidRPr="003C6A0B">
        <w:rPr>
          <w:lang w:val="en-US"/>
        </w:rPr>
        <w:t>Chanin</w:t>
      </w:r>
      <w:proofErr w:type="spellEnd"/>
      <w:r w:rsidRPr="003C6A0B">
        <w:rPr>
          <w:lang w:val="en-US"/>
        </w:rPr>
        <w:t xml:space="preserve"> and others, “Restoring a national consensus: the need to end racial profiling in America”, The Leadership Conference (2011).</w:t>
      </w:r>
    </w:p>
  </w:footnote>
  <w:footnote w:id="13">
    <w:p w:rsidR="00B14CE9" w:rsidRPr="003C6A0B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3C6A0B">
        <w:rPr>
          <w:lang w:val="en-US"/>
        </w:rPr>
        <w:tab/>
        <w:t xml:space="preserve">Ignacio Cano, “Racial bias in police use of lethal force in Brazil”, </w:t>
      </w:r>
      <w:r w:rsidRPr="003C6A0B">
        <w:rPr>
          <w:i/>
          <w:iCs/>
          <w:lang w:val="en-US"/>
        </w:rPr>
        <w:t>Police Practice and Research: An International Journal</w:t>
      </w:r>
      <w:r w:rsidRPr="003C6A0B">
        <w:rPr>
          <w:lang w:val="en-US"/>
        </w:rPr>
        <w:t xml:space="preserve"> (2010).</w:t>
      </w:r>
    </w:p>
  </w:footnote>
  <w:footnote w:id="14">
    <w:p w:rsidR="00B14CE9" w:rsidRPr="003035DB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3035DB">
        <w:rPr>
          <w:lang w:val="en-US"/>
        </w:rPr>
        <w:tab/>
        <w:t xml:space="preserve">Rachel Neild and others, </w:t>
      </w:r>
      <w:r w:rsidRPr="003035DB">
        <w:rPr>
          <w:i/>
          <w:iCs/>
          <w:lang w:val="en-US"/>
        </w:rPr>
        <w:t>Ethnic Profiling in the European Union: Pervasive, Ineffective, and Discriminatory</w:t>
      </w:r>
      <w:r w:rsidRPr="003035DB">
        <w:rPr>
          <w:lang w:val="en-US"/>
        </w:rPr>
        <w:t>.</w:t>
      </w:r>
    </w:p>
  </w:footnote>
  <w:footnote w:id="15">
    <w:p w:rsidR="00B14CE9" w:rsidRPr="0056043A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56043A">
        <w:rPr>
          <w:lang w:val="en-US"/>
        </w:rPr>
        <w:tab/>
        <w:t xml:space="preserve">Hiroshi </w:t>
      </w:r>
      <w:proofErr w:type="spellStart"/>
      <w:r w:rsidRPr="0056043A">
        <w:rPr>
          <w:lang w:val="en-US"/>
        </w:rPr>
        <w:t>Motomura</w:t>
      </w:r>
      <w:proofErr w:type="spellEnd"/>
      <w:r w:rsidRPr="0056043A">
        <w:rPr>
          <w:lang w:val="en-US"/>
        </w:rPr>
        <w:t xml:space="preserve">, </w:t>
      </w:r>
      <w:r w:rsidRPr="0056043A">
        <w:rPr>
          <w:i/>
          <w:iCs/>
          <w:lang w:val="en-US"/>
        </w:rPr>
        <w:t xml:space="preserve">Immigration </w:t>
      </w:r>
      <w:proofErr w:type="gramStart"/>
      <w:r w:rsidRPr="0056043A">
        <w:rPr>
          <w:i/>
          <w:iCs/>
          <w:lang w:val="en-US"/>
        </w:rPr>
        <w:t>Outside</w:t>
      </w:r>
      <w:proofErr w:type="gramEnd"/>
      <w:r w:rsidRPr="0056043A">
        <w:rPr>
          <w:i/>
          <w:iCs/>
          <w:lang w:val="en-US"/>
        </w:rPr>
        <w:t xml:space="preserve"> the Law</w:t>
      </w:r>
      <w:r w:rsidRPr="0056043A">
        <w:rPr>
          <w:lang w:val="en-US"/>
        </w:rPr>
        <w:t xml:space="preserve"> (Oxford University Press, 2014).</w:t>
      </w:r>
    </w:p>
  </w:footnote>
  <w:footnote w:id="16">
    <w:p w:rsidR="00B14CE9" w:rsidRPr="0056043A" w:rsidRDefault="00B14CE9" w:rsidP="003618CB">
      <w:pPr>
        <w:pStyle w:val="af"/>
        <w:rPr>
          <w:lang w:val="en-US"/>
        </w:rPr>
      </w:pPr>
      <w:r w:rsidRPr="00042818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56043A">
        <w:rPr>
          <w:lang w:val="en-US"/>
        </w:rPr>
        <w:tab/>
        <w:t xml:space="preserve">Frank Gardner, “Risk profiling software tackles the terrorist threat”, BBC news website, 21 November 2012, </w:t>
      </w:r>
      <w:r>
        <w:rPr>
          <w:lang w:val="ru-RU"/>
        </w:rPr>
        <w:t>размещен</w:t>
      </w:r>
      <w:r w:rsidRPr="00102510">
        <w:rPr>
          <w:lang w:val="en-US"/>
        </w:rPr>
        <w:t xml:space="preserve"> </w:t>
      </w:r>
      <w:r>
        <w:rPr>
          <w:lang w:val="ru-RU"/>
        </w:rPr>
        <w:t>по</w:t>
      </w:r>
      <w:r w:rsidRPr="00102510">
        <w:rPr>
          <w:lang w:val="en-US"/>
        </w:rPr>
        <w:t xml:space="preserve"> </w:t>
      </w:r>
      <w:r>
        <w:rPr>
          <w:lang w:val="ru-RU"/>
        </w:rPr>
        <w:t>адресу</w:t>
      </w:r>
      <w:r w:rsidRPr="0056043A">
        <w:rPr>
          <w:lang w:val="en-US"/>
        </w:rPr>
        <w:t xml:space="preserve"> http://m.bbc.com/news/technology-20412478.</w:t>
      </w:r>
    </w:p>
  </w:footnote>
  <w:footnote w:id="17">
    <w:p w:rsidR="00B14CE9" w:rsidRPr="009E3D8E" w:rsidRDefault="00B14CE9" w:rsidP="00F86759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 w:rsidRPr="001D581E">
        <w:t xml:space="preserve">William T. </w:t>
      </w:r>
      <w:proofErr w:type="spellStart"/>
      <w:r w:rsidRPr="001D581E">
        <w:t>Pizzi</w:t>
      </w:r>
      <w:proofErr w:type="spellEnd"/>
      <w:r w:rsidRPr="001D581E">
        <w:t xml:space="preserve">, Irene V. Blair and Charles M. Judd, “Discrimination in sentencing on the basis of Afrocentric features”, </w:t>
      </w:r>
      <w:r w:rsidRPr="001D581E">
        <w:rPr>
          <w:i/>
        </w:rPr>
        <w:t>Michigan Journal of Race and Law</w:t>
      </w:r>
      <w:r w:rsidRPr="001D581E">
        <w:t>, vol. 10 (2005), p. 327.</w:t>
      </w:r>
      <w:proofErr w:type="gramEnd"/>
    </w:p>
  </w:footnote>
  <w:footnote w:id="18">
    <w:p w:rsidR="00B14CE9" w:rsidRPr="009E3D8E" w:rsidRDefault="00B14CE9" w:rsidP="00F86759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FC4EBA">
        <w:t xml:space="preserve">Angela Y. Davis and Dylan Rodriguez, “The challenge of prison abolition: a conversation”, </w:t>
      </w:r>
      <w:r w:rsidRPr="00F86759">
        <w:rPr>
          <w:i/>
        </w:rPr>
        <w:t>Social Justice</w:t>
      </w:r>
      <w:r w:rsidRPr="00FC4EBA">
        <w:t>, vol. 27 (2000), p. 212.</w:t>
      </w:r>
    </w:p>
  </w:footnote>
  <w:footnote w:id="19">
    <w:p w:rsidR="00B14CE9" w:rsidRPr="009E3D8E" w:rsidRDefault="00B14CE9" w:rsidP="00F86759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167342">
        <w:t xml:space="preserve">Christina R. Rivers, “Civil death and the execution of democracy: black political power in the ‘New Jim Crow’ era of mass incarceration, National Conference of Black Political Scientists (Wilmington, 2014), </w:t>
      </w:r>
      <w:r>
        <w:rPr>
          <w:lang w:val="ru-RU"/>
        </w:rPr>
        <w:t>размещено</w:t>
      </w:r>
      <w:r w:rsidRPr="009E3D8E">
        <w:rPr>
          <w:lang w:val="en-US"/>
        </w:rPr>
        <w:t xml:space="preserve"> </w:t>
      </w:r>
      <w:r>
        <w:rPr>
          <w:lang w:val="ru-RU"/>
        </w:rPr>
        <w:t>по</w:t>
      </w:r>
      <w:r w:rsidRPr="009E3D8E">
        <w:rPr>
          <w:lang w:val="en-US"/>
        </w:rPr>
        <w:t xml:space="preserve"> </w:t>
      </w:r>
      <w:r>
        <w:rPr>
          <w:lang w:val="ru-RU"/>
        </w:rPr>
        <w:t>адресу</w:t>
      </w:r>
      <w:r w:rsidRPr="00167342">
        <w:t xml:space="preserve"> http://papers.ssrn.com/sol3/</w:t>
      </w:r>
      <w:r w:rsidRPr="009E3D8E">
        <w:rPr>
          <w:lang w:val="en-US"/>
        </w:rPr>
        <w:br/>
      </w:r>
      <w:proofErr w:type="spellStart"/>
      <w:r w:rsidRPr="00167342">
        <w:t>papers.cfm</w:t>
      </w:r>
      <w:proofErr w:type="gramStart"/>
      <w:r w:rsidRPr="00167342">
        <w:t>?abstract</w:t>
      </w:r>
      <w:proofErr w:type="gramEnd"/>
      <w:r w:rsidRPr="00167342">
        <w:t>_id</w:t>
      </w:r>
      <w:proofErr w:type="spellEnd"/>
      <w:r w:rsidRPr="00167342">
        <w:t>=2404105.</w:t>
      </w:r>
    </w:p>
  </w:footnote>
  <w:footnote w:id="20">
    <w:p w:rsidR="00B14CE9" w:rsidRPr="009E3D8E" w:rsidRDefault="00B14CE9" w:rsidP="00F86759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1B0736">
        <w:t xml:space="preserve">James Austin and others, “The use of incarceration in the United States”, </w:t>
      </w:r>
      <w:r w:rsidRPr="001B0736">
        <w:rPr>
          <w:i/>
        </w:rPr>
        <w:t>Critical Criminology</w:t>
      </w:r>
      <w:r w:rsidRPr="001B0736">
        <w:t xml:space="preserve">, vol. 10 (2001), pp. 17–41 (2001); </w:t>
      </w:r>
      <w:r>
        <w:rPr>
          <w:lang w:val="ru-RU"/>
        </w:rPr>
        <w:t>и</w:t>
      </w:r>
      <w:r w:rsidRPr="001B0736">
        <w:t xml:space="preserve"> Frank Rudy Cooper, “The un-balanced Fourth Amendment: a cultural study of the drug war, racial profiling and </w:t>
      </w:r>
      <w:proofErr w:type="spellStart"/>
      <w:r w:rsidRPr="001B0736">
        <w:t>Arvizu</w:t>
      </w:r>
      <w:proofErr w:type="spellEnd"/>
      <w:r w:rsidRPr="001B0736">
        <w:t xml:space="preserve">”, </w:t>
      </w:r>
      <w:r w:rsidRPr="001B0736">
        <w:rPr>
          <w:i/>
        </w:rPr>
        <w:t>Villanova Law Review</w:t>
      </w:r>
      <w:r w:rsidRPr="001B0736">
        <w:t>, vol. 47 (2002), p. 851.</w:t>
      </w:r>
    </w:p>
  </w:footnote>
  <w:footnote w:id="21">
    <w:p w:rsidR="00B14CE9" w:rsidRPr="009E3D8E" w:rsidRDefault="00B14CE9" w:rsidP="00F86759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>
        <w:t xml:space="preserve">Marc </w:t>
      </w:r>
      <w:proofErr w:type="spellStart"/>
      <w:r>
        <w:t>Mauer</w:t>
      </w:r>
      <w:proofErr w:type="spellEnd"/>
      <w:r>
        <w:t xml:space="preserve"> and David Cole, “Five myths about incarceration”, </w:t>
      </w:r>
      <w:r w:rsidRPr="001D7001">
        <w:rPr>
          <w:i/>
        </w:rPr>
        <w:t>Washington Post</w:t>
      </w:r>
      <w:r>
        <w:t xml:space="preserve">, 17 June 2011, </w:t>
      </w:r>
      <w:r>
        <w:rPr>
          <w:lang w:val="ru-RU"/>
        </w:rPr>
        <w:t>размещено</w:t>
      </w:r>
      <w:r w:rsidRPr="009E3D8E">
        <w:rPr>
          <w:lang w:val="en-US"/>
        </w:rPr>
        <w:t xml:space="preserve"> </w:t>
      </w:r>
      <w:r>
        <w:rPr>
          <w:lang w:val="ru-RU"/>
        </w:rPr>
        <w:t>по</w:t>
      </w:r>
      <w:r w:rsidRPr="009E3D8E">
        <w:rPr>
          <w:lang w:val="en-US"/>
        </w:rPr>
        <w:t xml:space="preserve"> </w:t>
      </w:r>
      <w:r>
        <w:rPr>
          <w:lang w:val="ru-RU"/>
        </w:rPr>
        <w:t>адресу</w:t>
      </w:r>
      <w:r>
        <w:t xml:space="preserve"> http://www.washingtonpost.com/opinions/five-myths-about-incarceration/2011/06/13/AGfIWvYH_story.html.</w:t>
      </w:r>
      <w:proofErr w:type="gramEnd"/>
    </w:p>
  </w:footnote>
  <w:footnote w:id="22">
    <w:p w:rsidR="00B14CE9" w:rsidRPr="007A1A3D" w:rsidRDefault="00B14CE9" w:rsidP="00F86759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9E3D8E">
        <w:rPr>
          <w:lang w:val="ru-RU"/>
        </w:rPr>
        <w:tab/>
      </w:r>
      <w:r>
        <w:rPr>
          <w:lang w:val="ru-RU"/>
        </w:rPr>
        <w:t xml:space="preserve">Сообщение № 1493/2006, </w:t>
      </w:r>
      <w:proofErr w:type="spellStart"/>
      <w:r>
        <w:rPr>
          <w:i/>
          <w:lang w:val="ru-RU"/>
        </w:rPr>
        <w:t>Розалинд</w:t>
      </w:r>
      <w:proofErr w:type="spellEnd"/>
      <w:r>
        <w:rPr>
          <w:i/>
          <w:lang w:val="ru-RU"/>
        </w:rPr>
        <w:t xml:space="preserve"> Уильямс </w:t>
      </w:r>
      <w:proofErr w:type="spellStart"/>
      <w:r>
        <w:rPr>
          <w:i/>
          <w:lang w:val="ru-RU"/>
        </w:rPr>
        <w:t>Лекрафт</w:t>
      </w:r>
      <w:proofErr w:type="spellEnd"/>
      <w:r>
        <w:rPr>
          <w:i/>
          <w:lang w:val="ru-RU"/>
        </w:rPr>
        <w:t xml:space="preserve"> против Испании</w:t>
      </w:r>
      <w:r>
        <w:rPr>
          <w:lang w:val="ru-RU"/>
        </w:rPr>
        <w:t>, Соображения приняты 27 июля 2009 года.</w:t>
      </w:r>
    </w:p>
  </w:footnote>
  <w:footnote w:id="23">
    <w:p w:rsidR="00B14CE9" w:rsidRPr="009E3D8E" w:rsidRDefault="00B14CE9" w:rsidP="00F86759">
      <w:pPr>
        <w:pStyle w:val="af"/>
        <w:rPr>
          <w:lang w:val="en-US"/>
        </w:rPr>
      </w:pPr>
      <w:r w:rsidRPr="009E3D8E">
        <w:rPr>
          <w:lang w:val="ru-RU"/>
        </w:rPr>
        <w:tab/>
      </w:r>
      <w:r>
        <w:rPr>
          <w:rStyle w:val="ab"/>
        </w:rPr>
        <w:footnoteRef/>
      </w:r>
      <w:r>
        <w:tab/>
      </w:r>
      <w:r>
        <w:rPr>
          <w:lang w:val="ru-RU"/>
        </w:rPr>
        <w:t>См</w:t>
      </w:r>
      <w:r w:rsidRPr="009E3D8E">
        <w:rPr>
          <w:lang w:val="en-US"/>
        </w:rPr>
        <w:t xml:space="preserve">. A/CONF.189/12 </w:t>
      </w:r>
      <w:r>
        <w:rPr>
          <w:lang w:val="ru-RU"/>
        </w:rPr>
        <w:t>и</w:t>
      </w:r>
      <w:r w:rsidRPr="009E3D8E">
        <w:rPr>
          <w:lang w:val="en-US"/>
        </w:rPr>
        <w:t xml:space="preserve"> Corr.1, </w:t>
      </w:r>
      <w:r>
        <w:rPr>
          <w:lang w:val="ru-RU"/>
        </w:rPr>
        <w:t>глава</w:t>
      </w:r>
      <w:r w:rsidRPr="009E3D8E">
        <w:rPr>
          <w:lang w:val="en-US"/>
        </w:rPr>
        <w:t xml:space="preserve"> I, </w:t>
      </w:r>
      <w:r>
        <w:rPr>
          <w:lang w:val="ru-RU"/>
        </w:rPr>
        <w:t>пункт</w:t>
      </w:r>
      <w:r w:rsidRPr="009E3D8E">
        <w:rPr>
          <w:lang w:val="en-US"/>
        </w:rPr>
        <w:t xml:space="preserve"> 72.</w:t>
      </w:r>
    </w:p>
  </w:footnote>
  <w:footnote w:id="24">
    <w:p w:rsidR="00B14CE9" w:rsidRPr="00171FB0" w:rsidRDefault="00B14CE9" w:rsidP="00F86759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9E3D8E">
        <w:rPr>
          <w:lang w:val="ru-RU"/>
        </w:rPr>
        <w:tab/>
      </w:r>
      <w:proofErr w:type="spellStart"/>
      <w:r>
        <w:rPr>
          <w:lang w:val="ru-RU"/>
        </w:rPr>
        <w:t>Рабатский</w:t>
      </w:r>
      <w:proofErr w:type="spellEnd"/>
      <w:r>
        <w:rPr>
          <w:lang w:val="ru-RU"/>
        </w:rPr>
        <w:t xml:space="preserve"> план действий по запрещению пропаганды национальной, расовой или религиозной ненависти, представляющей собой подстрекательство к дискриминации, вражде или насилию. Выводы и рекомендации четырех региональных экспертных рабочих совещаний, организованных Управлением Верховного комиссара по правам человека в 2011 году, принятые экспертами в Рабате 5 октября 2012 года. Размещено по адресу </w:t>
      </w:r>
      <w:r w:rsidRPr="009258A6">
        <w:rPr>
          <w:lang w:val="ru-RU"/>
        </w:rPr>
        <w:t>http://www.ohchr.org/Documents/Issues/Opinion/SeminarRabat/Rabat_draft_</w:t>
      </w:r>
      <w:r>
        <w:rPr>
          <w:lang w:val="ru-RU"/>
        </w:rPr>
        <w:br/>
      </w:r>
      <w:r w:rsidRPr="009258A6">
        <w:rPr>
          <w:lang w:val="ru-RU"/>
        </w:rPr>
        <w:t>outcome.pdf.</w:t>
      </w:r>
    </w:p>
  </w:footnote>
  <w:footnote w:id="25">
    <w:p w:rsidR="00B14CE9" w:rsidRPr="009E3D8E" w:rsidRDefault="00B14CE9" w:rsidP="00F86759">
      <w:pPr>
        <w:pStyle w:val="af"/>
        <w:rPr>
          <w:lang w:val="en-US"/>
        </w:rPr>
      </w:pPr>
      <w:r w:rsidRPr="009E3D8E">
        <w:rPr>
          <w:lang w:val="ru-RU"/>
        </w:rPr>
        <w:tab/>
      </w:r>
      <w:r>
        <w:rPr>
          <w:rStyle w:val="ab"/>
        </w:rPr>
        <w:footnoteRef/>
      </w:r>
      <w:r>
        <w:tab/>
      </w:r>
      <w:r w:rsidRPr="00506A18">
        <w:t xml:space="preserve">Open Society Justice Initiative, Case Digests, </w:t>
      </w:r>
      <w:r w:rsidRPr="00506A18">
        <w:rPr>
          <w:i/>
        </w:rPr>
        <w:t>International Standards on Ethnic Profiling: Standards and Decisions from the European Systems</w:t>
      </w:r>
      <w:r w:rsidRPr="00506A18">
        <w:t xml:space="preserve"> (2013).</w:t>
      </w:r>
    </w:p>
  </w:footnote>
  <w:footnote w:id="26">
    <w:p w:rsidR="00B14CE9" w:rsidRPr="00506A18" w:rsidRDefault="00B14CE9" w:rsidP="00F86759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9E3D8E">
        <w:rPr>
          <w:lang w:val="ru-RU"/>
        </w:rPr>
        <w:tab/>
        <w:t>Европейский</w:t>
      </w:r>
      <w:r>
        <w:rPr>
          <w:lang w:val="ru-RU"/>
        </w:rPr>
        <w:t xml:space="preserve"> суд по правам человека, </w:t>
      </w:r>
      <w:proofErr w:type="spellStart"/>
      <w:r>
        <w:rPr>
          <w:i/>
          <w:lang w:val="ru-RU"/>
        </w:rPr>
        <w:t>Тимишев</w:t>
      </w:r>
      <w:proofErr w:type="spellEnd"/>
      <w:r>
        <w:rPr>
          <w:i/>
          <w:lang w:val="ru-RU"/>
        </w:rPr>
        <w:t xml:space="preserve"> против России</w:t>
      </w:r>
      <w:r>
        <w:rPr>
          <w:lang w:val="ru-RU"/>
        </w:rPr>
        <w:t>, заявления № 55762/00 и 55974/00, решение от 13 декабря 2005 года.</w:t>
      </w:r>
    </w:p>
  </w:footnote>
  <w:footnote w:id="27">
    <w:p w:rsidR="00B14CE9" w:rsidRPr="006B31D1" w:rsidRDefault="00B14CE9" w:rsidP="001134D5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2E2063">
        <w:rPr>
          <w:szCs w:val="18"/>
          <w:lang w:val="en-US"/>
        </w:rPr>
        <w:t xml:space="preserve">Council of Europe Commissioner of Human Rights, </w:t>
      </w:r>
      <w:r w:rsidRPr="00D624FB">
        <w:rPr>
          <w:i/>
          <w:iCs/>
          <w:szCs w:val="18"/>
          <w:lang w:val="en-US"/>
        </w:rPr>
        <w:t xml:space="preserve">Human Rights of Roma and </w:t>
      </w:r>
      <w:proofErr w:type="spellStart"/>
      <w:r w:rsidRPr="00D624FB">
        <w:rPr>
          <w:i/>
          <w:iCs/>
          <w:szCs w:val="18"/>
          <w:lang w:val="en-US"/>
        </w:rPr>
        <w:t>Travellers</w:t>
      </w:r>
      <w:proofErr w:type="spellEnd"/>
      <w:r w:rsidRPr="00D624FB">
        <w:rPr>
          <w:i/>
          <w:iCs/>
          <w:szCs w:val="18"/>
          <w:lang w:val="en-US"/>
        </w:rPr>
        <w:t xml:space="preserve"> in Europe </w:t>
      </w:r>
      <w:r>
        <w:rPr>
          <w:szCs w:val="18"/>
          <w:lang w:val="en-US"/>
        </w:rPr>
        <w:t>(</w:t>
      </w:r>
      <w:r w:rsidRPr="002E2063">
        <w:rPr>
          <w:szCs w:val="18"/>
          <w:lang w:val="en-US"/>
        </w:rPr>
        <w:t>Strasbourg</w:t>
      </w:r>
      <w:r>
        <w:rPr>
          <w:szCs w:val="18"/>
          <w:lang w:val="en-US"/>
        </w:rPr>
        <w:t>,</w:t>
      </w:r>
      <w:r w:rsidRPr="002E2063">
        <w:rPr>
          <w:szCs w:val="18"/>
          <w:lang w:val="en-US"/>
        </w:rPr>
        <w:t xml:space="preserve"> Council of Europe Publishing, 2012</w:t>
      </w:r>
      <w:r>
        <w:rPr>
          <w:szCs w:val="18"/>
          <w:lang w:val="en-US"/>
        </w:rPr>
        <w:t>),</w:t>
      </w:r>
      <w:r w:rsidRPr="002E2063">
        <w:rPr>
          <w:szCs w:val="18"/>
          <w:lang w:val="en-US"/>
        </w:rPr>
        <w:t xml:space="preserve"> </w:t>
      </w:r>
      <w:r>
        <w:rPr>
          <w:szCs w:val="18"/>
          <w:lang w:val="en-US"/>
        </w:rPr>
        <w:t>p. </w:t>
      </w:r>
      <w:r w:rsidRPr="002E2063">
        <w:rPr>
          <w:szCs w:val="18"/>
          <w:lang w:val="en-US"/>
        </w:rPr>
        <w:t>84.</w:t>
      </w:r>
    </w:p>
  </w:footnote>
  <w:footnote w:id="28">
    <w:p w:rsidR="00B14CE9" w:rsidRPr="008E2790" w:rsidRDefault="00B14CE9" w:rsidP="001134D5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 w:rsidRPr="002E2063">
        <w:rPr>
          <w:szCs w:val="18"/>
          <w:lang w:val="en-US"/>
        </w:rPr>
        <w:t xml:space="preserve">Council </w:t>
      </w:r>
      <w:r>
        <w:rPr>
          <w:szCs w:val="18"/>
          <w:lang w:val="en-US"/>
        </w:rPr>
        <w:t>d</w:t>
      </w:r>
      <w:r w:rsidRPr="002E2063">
        <w:rPr>
          <w:szCs w:val="18"/>
          <w:lang w:val="en-US"/>
        </w:rPr>
        <w:t>irective of 29 June 2000 implementing the principle of equal treatment between persons irrespective of racial or ethnic origin</w:t>
      </w:r>
      <w:r>
        <w:rPr>
          <w:szCs w:val="18"/>
          <w:lang w:val="en-US"/>
        </w:rPr>
        <w:t xml:space="preserve"> (</w:t>
      </w:r>
      <w:r w:rsidRPr="002E2063">
        <w:rPr>
          <w:szCs w:val="18"/>
          <w:lang w:val="en-US"/>
        </w:rPr>
        <w:t>2000/43/EC)</w:t>
      </w:r>
      <w:r>
        <w:rPr>
          <w:szCs w:val="18"/>
          <w:lang w:val="en-US"/>
        </w:rPr>
        <w:t>.</w:t>
      </w:r>
      <w:proofErr w:type="gramEnd"/>
    </w:p>
  </w:footnote>
  <w:footnote w:id="29">
    <w:p w:rsidR="00B14CE9" w:rsidRPr="00962E03" w:rsidRDefault="00B14CE9" w:rsidP="001134D5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2E2063">
        <w:rPr>
          <w:szCs w:val="18"/>
          <w:lang w:val="en-US"/>
        </w:rPr>
        <w:t>European Parliament recommendation to the Council of 24 April 2009 on the problem of profiling, notably on the basis of ethnicity and race, in counter-terrorism, law enforcement, immigration, customs and border control (2008/2020(</w:t>
      </w:r>
      <w:proofErr w:type="spellStart"/>
      <w:r w:rsidRPr="002E2063">
        <w:rPr>
          <w:szCs w:val="18"/>
          <w:lang w:val="en-US"/>
        </w:rPr>
        <w:t>INI</w:t>
      </w:r>
      <w:proofErr w:type="spellEnd"/>
      <w:r w:rsidRPr="002E2063">
        <w:rPr>
          <w:szCs w:val="18"/>
          <w:lang w:val="en-US"/>
        </w:rPr>
        <w:t>))</w:t>
      </w:r>
      <w:r>
        <w:rPr>
          <w:szCs w:val="18"/>
          <w:lang w:val="en-US"/>
        </w:rPr>
        <w:t>.</w:t>
      </w:r>
    </w:p>
  </w:footnote>
  <w:footnote w:id="30">
    <w:p w:rsidR="00B14CE9" w:rsidRPr="001551A7" w:rsidRDefault="00B14CE9" w:rsidP="001134D5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 w:rsidRPr="002E2063">
        <w:rPr>
          <w:szCs w:val="18"/>
          <w:lang w:val="en-US"/>
        </w:rPr>
        <w:t>E</w:t>
      </w:r>
      <w:r>
        <w:rPr>
          <w:szCs w:val="18"/>
          <w:lang w:val="en-US"/>
        </w:rPr>
        <w:t xml:space="preserve">uropean </w:t>
      </w:r>
      <w:r w:rsidRPr="002E2063">
        <w:rPr>
          <w:szCs w:val="18"/>
          <w:lang w:val="en-US"/>
        </w:rPr>
        <w:t>U</w:t>
      </w:r>
      <w:r>
        <w:rPr>
          <w:szCs w:val="18"/>
          <w:lang w:val="en-US"/>
        </w:rPr>
        <w:t>nion</w:t>
      </w:r>
      <w:r w:rsidRPr="002E2063">
        <w:rPr>
          <w:szCs w:val="18"/>
          <w:lang w:val="en-US"/>
        </w:rPr>
        <w:t xml:space="preserve"> Network of Independent Experts on Fundamental Rights, “Ethnic </w:t>
      </w:r>
      <w:r>
        <w:rPr>
          <w:szCs w:val="18"/>
          <w:lang w:val="en-US"/>
        </w:rPr>
        <w:t>p</w:t>
      </w:r>
      <w:r w:rsidRPr="002E2063">
        <w:rPr>
          <w:szCs w:val="18"/>
          <w:lang w:val="en-US"/>
        </w:rPr>
        <w:t>rofiling”</w:t>
      </w:r>
      <w:r>
        <w:rPr>
          <w:szCs w:val="18"/>
          <w:lang w:val="en-US"/>
        </w:rPr>
        <w:t xml:space="preserve"> (</w:t>
      </w:r>
      <w:r w:rsidRPr="002E2063">
        <w:rPr>
          <w:szCs w:val="18"/>
          <w:lang w:val="en-US"/>
        </w:rPr>
        <w:t>CFR-CDF.Opinion4.2006</w:t>
      </w:r>
      <w:r>
        <w:rPr>
          <w:szCs w:val="18"/>
          <w:lang w:val="en-US"/>
        </w:rPr>
        <w:t>)</w:t>
      </w:r>
      <w:r w:rsidRPr="002E2063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p. </w:t>
      </w:r>
      <w:r w:rsidRPr="002E2063">
        <w:rPr>
          <w:szCs w:val="18"/>
          <w:lang w:val="en-US"/>
        </w:rPr>
        <w:t>7</w:t>
      </w:r>
      <w:r>
        <w:rPr>
          <w:szCs w:val="18"/>
          <w:lang w:val="en-US"/>
        </w:rPr>
        <w:t>.</w:t>
      </w:r>
      <w:proofErr w:type="gramEnd"/>
    </w:p>
  </w:footnote>
  <w:footnote w:id="31">
    <w:p w:rsidR="00B14CE9" w:rsidRPr="00265DEE" w:rsidRDefault="00B14CE9" w:rsidP="001134D5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 w:rsidRPr="002E2063">
        <w:rPr>
          <w:szCs w:val="18"/>
          <w:lang w:val="en-US"/>
        </w:rPr>
        <w:t>European Union Agency for Fundamental Rights.</w:t>
      </w:r>
      <w:proofErr w:type="gramEnd"/>
      <w:r w:rsidRPr="002E2063">
        <w:rPr>
          <w:szCs w:val="18"/>
          <w:lang w:val="en-US"/>
        </w:rPr>
        <w:t xml:space="preserve"> </w:t>
      </w:r>
      <w:r w:rsidRPr="00D624FB">
        <w:rPr>
          <w:i/>
          <w:iCs/>
          <w:szCs w:val="18"/>
          <w:lang w:val="en-US"/>
        </w:rPr>
        <w:t>Towards More Effective Policing: Understanding and Preventing Discriminatory Ethnic Profiling: A Guide</w:t>
      </w:r>
      <w:r w:rsidRPr="002E2063">
        <w:rPr>
          <w:szCs w:val="18"/>
          <w:lang w:val="en-US"/>
        </w:rPr>
        <w:t xml:space="preserve"> </w:t>
      </w:r>
      <w:r>
        <w:rPr>
          <w:szCs w:val="18"/>
          <w:lang w:val="en-US"/>
        </w:rPr>
        <w:t>(</w:t>
      </w:r>
      <w:r w:rsidRPr="002E2063">
        <w:rPr>
          <w:szCs w:val="18"/>
          <w:lang w:val="en-US"/>
        </w:rPr>
        <w:t>Luxembourg</w:t>
      </w:r>
      <w:r>
        <w:rPr>
          <w:szCs w:val="18"/>
          <w:lang w:val="en-US"/>
        </w:rPr>
        <w:t>,</w:t>
      </w:r>
      <w:r w:rsidRPr="002E2063">
        <w:rPr>
          <w:szCs w:val="18"/>
          <w:lang w:val="en-US"/>
        </w:rPr>
        <w:t xml:space="preserve"> Publications Office of the European Union, 2010</w:t>
      </w:r>
      <w:r>
        <w:rPr>
          <w:szCs w:val="18"/>
          <w:lang w:val="en-US"/>
        </w:rPr>
        <w:t>)</w:t>
      </w:r>
      <w:r w:rsidRPr="002E2063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p. </w:t>
      </w:r>
      <w:r w:rsidRPr="002E2063">
        <w:rPr>
          <w:szCs w:val="18"/>
          <w:lang w:val="en-US"/>
        </w:rPr>
        <w:t>64.</w:t>
      </w:r>
    </w:p>
  </w:footnote>
  <w:footnote w:id="32">
    <w:p w:rsidR="00B14CE9" w:rsidRPr="001A4D10" w:rsidRDefault="00B14CE9" w:rsidP="001134D5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 w:rsidRPr="002E2063">
        <w:rPr>
          <w:szCs w:val="18"/>
          <w:lang w:val="en-US"/>
        </w:rPr>
        <w:t>African Commission on Human and Peoples</w:t>
      </w:r>
      <w:r>
        <w:rPr>
          <w:szCs w:val="18"/>
          <w:lang w:val="en-US"/>
        </w:rPr>
        <w:t>’</w:t>
      </w:r>
      <w:r w:rsidRPr="002E2063">
        <w:rPr>
          <w:szCs w:val="18"/>
          <w:lang w:val="en-US"/>
        </w:rPr>
        <w:t xml:space="preserve"> Rights</w:t>
      </w:r>
      <w:r>
        <w:rPr>
          <w:szCs w:val="18"/>
          <w:lang w:val="en-US"/>
        </w:rPr>
        <w:t>.</w:t>
      </w:r>
      <w:proofErr w:type="gramEnd"/>
      <w:r>
        <w:rPr>
          <w:szCs w:val="18"/>
          <w:lang w:val="en-US"/>
        </w:rPr>
        <w:t xml:space="preserve"> </w:t>
      </w:r>
      <w:r>
        <w:rPr>
          <w:szCs w:val="18"/>
          <w:lang w:val="ru-RU"/>
        </w:rPr>
        <w:t>Размещено</w:t>
      </w:r>
      <w:r w:rsidRPr="001A4D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4D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</w:t>
      </w:r>
      <w:r w:rsidRPr="001A4D10">
        <w:rPr>
          <w:szCs w:val="18"/>
          <w:lang w:val="ru-RU"/>
        </w:rPr>
        <w:t xml:space="preserve"> </w:t>
      </w:r>
      <w:hyperlink r:id="rId4" w:history="1">
        <w:r w:rsidRPr="00B14CE9">
          <w:rPr>
            <w:rStyle w:val="aff7"/>
            <w:szCs w:val="18"/>
            <w:u w:val="none"/>
            <w:lang w:val="en-US"/>
          </w:rPr>
          <w:t>www</w:t>
        </w:r>
        <w:r w:rsidRPr="00B14CE9">
          <w:rPr>
            <w:rStyle w:val="aff7"/>
            <w:szCs w:val="18"/>
            <w:u w:val="none"/>
            <w:lang w:val="ru-RU"/>
          </w:rPr>
          <w:t>.</w:t>
        </w:r>
        <w:proofErr w:type="spellStart"/>
        <w:r w:rsidRPr="00B14CE9">
          <w:rPr>
            <w:rStyle w:val="aff7"/>
            <w:szCs w:val="18"/>
            <w:u w:val="none"/>
            <w:lang w:val="en-US"/>
          </w:rPr>
          <w:t>achpr</w:t>
        </w:r>
        <w:proofErr w:type="spellEnd"/>
        <w:r w:rsidRPr="00B14CE9">
          <w:rPr>
            <w:rStyle w:val="aff7"/>
            <w:szCs w:val="18"/>
            <w:u w:val="none"/>
            <w:lang w:val="ru-RU"/>
          </w:rPr>
          <w:t>.</w:t>
        </w:r>
        <w:r w:rsidRPr="00B14CE9">
          <w:rPr>
            <w:rStyle w:val="aff7"/>
            <w:szCs w:val="18"/>
            <w:u w:val="none"/>
            <w:lang w:val="en-US"/>
          </w:rPr>
          <w:t>org</w:t>
        </w:r>
        <w:r w:rsidRPr="00B14CE9">
          <w:rPr>
            <w:rStyle w:val="aff7"/>
            <w:szCs w:val="18"/>
            <w:u w:val="none"/>
            <w:lang w:val="ru-RU"/>
          </w:rPr>
          <w:t>/</w:t>
        </w:r>
        <w:r w:rsidRPr="00B14CE9">
          <w:rPr>
            <w:rStyle w:val="aff7"/>
            <w:szCs w:val="18"/>
            <w:u w:val="none"/>
            <w:lang w:val="en-US"/>
          </w:rPr>
          <w:t>instruments</w:t>
        </w:r>
        <w:r w:rsidRPr="00B14CE9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B14CE9">
          <w:rPr>
            <w:rStyle w:val="aff7"/>
            <w:szCs w:val="18"/>
            <w:u w:val="none"/>
            <w:lang w:val="en-US"/>
          </w:rPr>
          <w:t>achpr</w:t>
        </w:r>
        <w:proofErr w:type="spellEnd"/>
        <w:r w:rsidRPr="00B14CE9">
          <w:rPr>
            <w:rStyle w:val="aff7"/>
            <w:szCs w:val="18"/>
            <w:u w:val="none"/>
            <w:lang w:val="ru-RU"/>
          </w:rPr>
          <w:t>/</w:t>
        </w:r>
      </w:hyperlink>
      <w:r w:rsidRPr="00B14CE9">
        <w:rPr>
          <w:szCs w:val="18"/>
          <w:lang w:val="ru-RU"/>
        </w:rPr>
        <w:t xml:space="preserve"> </w:t>
      </w:r>
      <w:r w:rsidRPr="001A4D10">
        <w:rPr>
          <w:szCs w:val="18"/>
          <w:lang w:val="ru-RU"/>
        </w:rPr>
        <w:t>(</w:t>
      </w:r>
      <w:r>
        <w:rPr>
          <w:szCs w:val="18"/>
          <w:lang w:val="ru-RU"/>
        </w:rPr>
        <w:t>по состоянию на 2 февраля</w:t>
      </w:r>
      <w:r w:rsidRPr="001A4D10">
        <w:rPr>
          <w:szCs w:val="18"/>
          <w:lang w:val="ru-RU"/>
        </w:rPr>
        <w:t xml:space="preserve"> 2015</w:t>
      </w:r>
      <w:r>
        <w:rPr>
          <w:szCs w:val="18"/>
          <w:lang w:val="ru-RU"/>
        </w:rPr>
        <w:t> года</w:t>
      </w:r>
      <w:r w:rsidRPr="001A4D10">
        <w:rPr>
          <w:szCs w:val="18"/>
          <w:lang w:val="ru-RU"/>
        </w:rPr>
        <w:t>).</w:t>
      </w:r>
    </w:p>
  </w:footnote>
  <w:footnote w:id="33">
    <w:p w:rsidR="00B14CE9" w:rsidRPr="00C048BF" w:rsidRDefault="00B14CE9" w:rsidP="001134D5">
      <w:pPr>
        <w:pStyle w:val="af"/>
        <w:rPr>
          <w:lang w:val="ru-RU"/>
        </w:rPr>
      </w:pPr>
      <w:r w:rsidRPr="006D6693">
        <w:rPr>
          <w:lang w:val="ru-RU"/>
        </w:rPr>
        <w:tab/>
      </w:r>
      <w:r>
        <w:rPr>
          <w:rStyle w:val="ab"/>
        </w:rPr>
        <w:footnoteRef/>
      </w:r>
      <w:r w:rsidRPr="00C048BF">
        <w:rPr>
          <w:lang w:val="ru-RU"/>
        </w:rPr>
        <w:tab/>
      </w:r>
      <w:r>
        <w:rPr>
          <w:lang w:val="ru-RU"/>
        </w:rPr>
        <w:t>Размещено по адресу</w:t>
      </w:r>
      <w:r w:rsidRPr="00C048BF">
        <w:rPr>
          <w:lang w:val="ru-RU"/>
        </w:rPr>
        <w:t xml:space="preserve"> </w:t>
      </w:r>
      <w:r w:rsidRPr="00EB58AF">
        <w:t>http</w:t>
      </w:r>
      <w:r w:rsidRPr="00C048BF">
        <w:rPr>
          <w:lang w:val="ru-RU"/>
        </w:rPr>
        <w:t>://</w:t>
      </w:r>
      <w:r w:rsidRPr="00EB58AF">
        <w:t>www</w:t>
      </w:r>
      <w:r w:rsidRPr="00C048BF">
        <w:rPr>
          <w:lang w:val="ru-RU"/>
        </w:rPr>
        <w:t>.</w:t>
      </w:r>
      <w:proofErr w:type="spellStart"/>
      <w:r w:rsidRPr="00EB58AF">
        <w:t>oas</w:t>
      </w:r>
      <w:proofErr w:type="spellEnd"/>
      <w:r w:rsidRPr="00C048BF">
        <w:rPr>
          <w:lang w:val="ru-RU"/>
        </w:rPr>
        <w:t>.</w:t>
      </w:r>
      <w:r w:rsidRPr="00EB58AF">
        <w:t>org</w:t>
      </w:r>
      <w:r w:rsidRPr="00C048BF">
        <w:rPr>
          <w:lang w:val="ru-RU"/>
        </w:rPr>
        <w:t>/</w:t>
      </w:r>
      <w:proofErr w:type="spellStart"/>
      <w:r w:rsidRPr="00EB58AF">
        <w:t>en</w:t>
      </w:r>
      <w:proofErr w:type="spellEnd"/>
      <w:r w:rsidRPr="00C048BF">
        <w:rPr>
          <w:lang w:val="ru-RU"/>
        </w:rPr>
        <w:t>/</w:t>
      </w:r>
      <w:proofErr w:type="spellStart"/>
      <w:r w:rsidRPr="00EB58AF">
        <w:t>sla</w:t>
      </w:r>
      <w:proofErr w:type="spellEnd"/>
      <w:r w:rsidRPr="00C048BF">
        <w:rPr>
          <w:lang w:val="ru-RU"/>
        </w:rPr>
        <w:t>/</w:t>
      </w:r>
      <w:proofErr w:type="spellStart"/>
      <w:r w:rsidRPr="00EB58AF">
        <w:t>dil</w:t>
      </w:r>
      <w:proofErr w:type="spellEnd"/>
      <w:r w:rsidRPr="00C048BF">
        <w:rPr>
          <w:lang w:val="ru-RU"/>
        </w:rPr>
        <w:t>/</w:t>
      </w:r>
      <w:r w:rsidRPr="00EB58AF">
        <w:t>inter</w:t>
      </w:r>
      <w:r w:rsidRPr="00C048BF">
        <w:rPr>
          <w:lang w:val="ru-RU"/>
        </w:rPr>
        <w:t>_</w:t>
      </w:r>
      <w:proofErr w:type="spellStart"/>
      <w:r w:rsidRPr="00EB58AF">
        <w:t>american</w:t>
      </w:r>
      <w:proofErr w:type="spellEnd"/>
      <w:r w:rsidRPr="00C048BF">
        <w:rPr>
          <w:lang w:val="ru-RU"/>
        </w:rPr>
        <w:t>_</w:t>
      </w:r>
      <w:r w:rsidRPr="00EB58AF">
        <w:t>treaties</w:t>
      </w:r>
      <w:r w:rsidRPr="00C048BF">
        <w:rPr>
          <w:lang w:val="ru-RU"/>
        </w:rPr>
        <w:t>_</w:t>
      </w:r>
      <w:r>
        <w:rPr>
          <w:lang w:val="ru-RU"/>
        </w:rPr>
        <w:br/>
      </w:r>
      <w:r w:rsidRPr="00EB58AF">
        <w:t>A</w:t>
      </w:r>
      <w:r w:rsidRPr="00C048BF">
        <w:rPr>
          <w:lang w:val="ru-RU"/>
        </w:rPr>
        <w:t>-68_</w:t>
      </w:r>
      <w:r w:rsidRPr="00EB58AF">
        <w:t>racism</w:t>
      </w:r>
      <w:r w:rsidRPr="00C048BF">
        <w:rPr>
          <w:lang w:val="ru-RU"/>
        </w:rPr>
        <w:t>.</w:t>
      </w:r>
      <w:r w:rsidRPr="00EB58AF">
        <w:t>asp</w:t>
      </w:r>
      <w:r w:rsidRPr="00C048BF">
        <w:rPr>
          <w:lang w:val="ru-RU"/>
        </w:rPr>
        <w:t>.</w:t>
      </w:r>
    </w:p>
  </w:footnote>
  <w:footnote w:id="34">
    <w:p w:rsidR="00B14CE9" w:rsidRPr="00C048BF" w:rsidRDefault="00B14CE9" w:rsidP="001134D5">
      <w:pPr>
        <w:pStyle w:val="af"/>
        <w:rPr>
          <w:lang w:val="ru-RU"/>
        </w:rPr>
      </w:pPr>
      <w:r w:rsidRPr="006D6693">
        <w:rPr>
          <w:lang w:val="ru-RU"/>
        </w:rPr>
        <w:tab/>
      </w:r>
      <w:r>
        <w:rPr>
          <w:rStyle w:val="ab"/>
        </w:rPr>
        <w:footnoteRef/>
      </w:r>
      <w:r>
        <w:tab/>
      </w:r>
      <w:r w:rsidRPr="00EB58AF">
        <w:t>I</w:t>
      </w:r>
      <w:r>
        <w:t xml:space="preserve">nter-American </w:t>
      </w:r>
      <w:r w:rsidRPr="00EB58AF">
        <w:t>C</w:t>
      </w:r>
      <w:r>
        <w:t xml:space="preserve">ommission on </w:t>
      </w:r>
      <w:r w:rsidRPr="00EB58AF">
        <w:t>H</w:t>
      </w:r>
      <w:r>
        <w:t xml:space="preserve">uman </w:t>
      </w:r>
      <w:r w:rsidRPr="00EB58AF">
        <w:t>R</w:t>
      </w:r>
      <w:r>
        <w:t>ights</w:t>
      </w:r>
      <w:r w:rsidRPr="00EB58AF">
        <w:t>,</w:t>
      </w:r>
      <w:r>
        <w:t xml:space="preserve"> r</w:t>
      </w:r>
      <w:r w:rsidRPr="00EB58AF">
        <w:t xml:space="preserve">eport </w:t>
      </w:r>
      <w:r>
        <w:t>No. </w:t>
      </w:r>
      <w:r w:rsidRPr="00EB58AF">
        <w:t>26/09 (</w:t>
      </w:r>
      <w:r>
        <w:t>a</w:t>
      </w:r>
      <w:r w:rsidRPr="00EB58AF">
        <w:t xml:space="preserve">dmissibility and </w:t>
      </w:r>
      <w:r>
        <w:t>m</w:t>
      </w:r>
      <w:r w:rsidRPr="00EB58AF">
        <w:t xml:space="preserve">erits), </w:t>
      </w:r>
      <w:r>
        <w:t>c</w:t>
      </w:r>
      <w:r w:rsidRPr="00EB58AF">
        <w:t xml:space="preserve">ase 12.440, Wallace de Almeida (Brazil), </w:t>
      </w:r>
      <w:r>
        <w:t xml:space="preserve">20 </w:t>
      </w:r>
      <w:r w:rsidRPr="00EB58AF">
        <w:t xml:space="preserve">March 2009, </w:t>
      </w:r>
      <w:r>
        <w:t>para. </w:t>
      </w:r>
      <w:r w:rsidRPr="00EB58AF">
        <w:t>143</w:t>
      </w:r>
      <w:r>
        <w:t>.</w:t>
      </w:r>
    </w:p>
  </w:footnote>
  <w:footnote w:id="35">
    <w:p w:rsidR="00B14CE9" w:rsidRPr="009F673F" w:rsidRDefault="00B14CE9" w:rsidP="001134D5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9F673F">
        <w:rPr>
          <w:lang w:val="ru-RU"/>
        </w:rPr>
        <w:tab/>
      </w:r>
      <w:r>
        <w:rPr>
          <w:lang w:val="ru-RU"/>
        </w:rPr>
        <w:t xml:space="preserve">Размещено по адресу </w:t>
      </w:r>
      <w:r w:rsidRPr="00435AD9">
        <w:t>http</w:t>
      </w:r>
      <w:r w:rsidRPr="009F673F">
        <w:rPr>
          <w:lang w:val="ru-RU"/>
        </w:rPr>
        <w:t>://</w:t>
      </w:r>
      <w:r w:rsidRPr="00435AD9">
        <w:t>www</w:t>
      </w:r>
      <w:r w:rsidRPr="009F673F">
        <w:rPr>
          <w:lang w:val="ru-RU"/>
        </w:rPr>
        <w:t>.</w:t>
      </w:r>
      <w:r w:rsidRPr="00435AD9">
        <w:t>legislation</w:t>
      </w:r>
      <w:r w:rsidRPr="009F673F">
        <w:rPr>
          <w:lang w:val="ru-RU"/>
        </w:rPr>
        <w:t>.</w:t>
      </w:r>
      <w:proofErr w:type="spellStart"/>
      <w:r w:rsidRPr="00435AD9">
        <w:t>gov</w:t>
      </w:r>
      <w:proofErr w:type="spellEnd"/>
      <w:r w:rsidRPr="009F673F">
        <w:rPr>
          <w:lang w:val="ru-RU"/>
        </w:rPr>
        <w:t>.</w:t>
      </w:r>
      <w:proofErr w:type="spellStart"/>
      <w:r w:rsidRPr="00435AD9">
        <w:t>uk</w:t>
      </w:r>
      <w:proofErr w:type="spellEnd"/>
      <w:r w:rsidRPr="009F673F">
        <w:rPr>
          <w:lang w:val="ru-RU"/>
        </w:rPr>
        <w:t>/</w:t>
      </w:r>
      <w:proofErr w:type="spellStart"/>
      <w:r w:rsidRPr="00435AD9">
        <w:t>ukpga</w:t>
      </w:r>
      <w:proofErr w:type="spellEnd"/>
      <w:r w:rsidRPr="009F673F">
        <w:rPr>
          <w:lang w:val="ru-RU"/>
        </w:rPr>
        <w:t>/2000/34/</w:t>
      </w:r>
      <w:r w:rsidRPr="00435AD9">
        <w:t>contents</w:t>
      </w:r>
      <w:r w:rsidRPr="009F673F">
        <w:rPr>
          <w:lang w:val="ru-RU"/>
        </w:rPr>
        <w:t>.</w:t>
      </w:r>
    </w:p>
  </w:footnote>
  <w:footnote w:id="36">
    <w:p w:rsidR="00B14CE9" w:rsidRPr="005159AF" w:rsidRDefault="00B14CE9" w:rsidP="001134D5">
      <w:pPr>
        <w:pStyle w:val="af"/>
        <w:rPr>
          <w:lang w:val="ru-RU"/>
        </w:rPr>
      </w:pPr>
      <w:r w:rsidRPr="009F673F">
        <w:rPr>
          <w:lang w:val="ru-RU"/>
        </w:rPr>
        <w:tab/>
      </w:r>
      <w:r w:rsidRPr="0039407E">
        <w:rPr>
          <w:rStyle w:val="ab"/>
        </w:rPr>
        <w:footnoteRef/>
      </w:r>
      <w:r w:rsidRPr="006B48D5">
        <w:rPr>
          <w:lang w:val="ru-RU"/>
        </w:rPr>
        <w:tab/>
      </w:r>
      <w:r>
        <w:rPr>
          <w:lang w:val="ru-RU"/>
        </w:rPr>
        <w:t>Размещено по адресу</w:t>
      </w:r>
      <w:r w:rsidRPr="006B48D5">
        <w:rPr>
          <w:lang w:val="ru-RU"/>
        </w:rPr>
        <w:t xml:space="preserve"> </w:t>
      </w:r>
      <w:hyperlink r:id="rId5" w:history="1">
        <w:r w:rsidRPr="00B14CE9">
          <w:rPr>
            <w:rStyle w:val="aff7"/>
            <w:u w:val="none"/>
          </w:rPr>
          <w:t>http</w:t>
        </w:r>
        <w:r w:rsidRPr="00B14CE9">
          <w:rPr>
            <w:rStyle w:val="aff7"/>
            <w:u w:val="none"/>
            <w:lang w:val="ru-RU"/>
          </w:rPr>
          <w:t>://</w:t>
        </w:r>
        <w:r w:rsidRPr="00B14CE9">
          <w:rPr>
            <w:rStyle w:val="aff7"/>
            <w:u w:val="none"/>
          </w:rPr>
          <w:t>www</w:t>
        </w:r>
        <w:r w:rsidRPr="00B14CE9">
          <w:rPr>
            <w:rStyle w:val="aff7"/>
            <w:u w:val="none"/>
            <w:lang w:val="ru-RU"/>
          </w:rPr>
          <w:t>.</w:t>
        </w:r>
        <w:r w:rsidRPr="00B14CE9">
          <w:rPr>
            <w:rStyle w:val="aff7"/>
            <w:u w:val="none"/>
          </w:rPr>
          <w:t>legislation</w:t>
        </w:r>
        <w:r w:rsidRPr="00B14CE9">
          <w:rPr>
            <w:rStyle w:val="aff7"/>
            <w:u w:val="none"/>
            <w:lang w:val="ru-RU"/>
          </w:rPr>
          <w:t>.</w:t>
        </w:r>
        <w:proofErr w:type="spellStart"/>
        <w:r w:rsidRPr="00B14CE9">
          <w:rPr>
            <w:rStyle w:val="aff7"/>
            <w:u w:val="none"/>
          </w:rPr>
          <w:t>gov</w:t>
        </w:r>
        <w:proofErr w:type="spellEnd"/>
        <w:r w:rsidRPr="00B14CE9">
          <w:rPr>
            <w:rStyle w:val="aff7"/>
            <w:u w:val="none"/>
            <w:lang w:val="ru-RU"/>
          </w:rPr>
          <w:t>.</w:t>
        </w:r>
        <w:proofErr w:type="spellStart"/>
        <w:r w:rsidRPr="00B14CE9">
          <w:rPr>
            <w:rStyle w:val="aff7"/>
            <w:u w:val="none"/>
          </w:rPr>
          <w:t>uk</w:t>
        </w:r>
        <w:proofErr w:type="spellEnd"/>
        <w:r w:rsidRPr="00B14CE9">
          <w:rPr>
            <w:rStyle w:val="aff7"/>
            <w:u w:val="none"/>
            <w:lang w:val="ru-RU"/>
          </w:rPr>
          <w:t>/</w:t>
        </w:r>
        <w:proofErr w:type="spellStart"/>
        <w:r w:rsidRPr="00B14CE9">
          <w:rPr>
            <w:rStyle w:val="aff7"/>
            <w:u w:val="none"/>
          </w:rPr>
          <w:t>ukpga</w:t>
        </w:r>
        <w:proofErr w:type="spellEnd"/>
        <w:r w:rsidRPr="00B14CE9">
          <w:rPr>
            <w:rStyle w:val="aff7"/>
            <w:u w:val="none"/>
            <w:lang w:val="ru-RU"/>
          </w:rPr>
          <w:t>/2010/15/</w:t>
        </w:r>
        <w:r w:rsidRPr="00B14CE9">
          <w:rPr>
            <w:rStyle w:val="aff7"/>
            <w:u w:val="none"/>
          </w:rPr>
          <w:t>contents</w:t>
        </w:r>
      </w:hyperlink>
      <w:r w:rsidRPr="006B48D5">
        <w:rPr>
          <w:lang w:val="ru-RU"/>
        </w:rPr>
        <w:t xml:space="preserve">. </w:t>
      </w:r>
      <w:r>
        <w:rPr>
          <w:lang w:val="ru-RU"/>
        </w:rPr>
        <w:t>Закон о равенстве 2010 года действует в Англии, Шотланд</w:t>
      </w:r>
      <w:proofErr w:type="gramStart"/>
      <w:r>
        <w:rPr>
          <w:lang w:val="ru-RU"/>
        </w:rPr>
        <w:t>ии и Уэ</w:t>
      </w:r>
      <w:proofErr w:type="gramEnd"/>
      <w:r>
        <w:rPr>
          <w:lang w:val="ru-RU"/>
        </w:rPr>
        <w:t>льсе. Северная Ирландия имеет отдельное законодательство.</w:t>
      </w:r>
    </w:p>
  </w:footnote>
  <w:footnote w:id="37">
    <w:p w:rsidR="00B14CE9" w:rsidRPr="005159AF" w:rsidRDefault="00B14CE9" w:rsidP="001134D5">
      <w:pPr>
        <w:pStyle w:val="af"/>
        <w:rPr>
          <w:szCs w:val="16"/>
          <w:lang w:val="ru-RU"/>
        </w:rPr>
      </w:pPr>
      <w:r w:rsidRPr="005159AF">
        <w:rPr>
          <w:szCs w:val="16"/>
          <w:lang w:val="ru-RU"/>
        </w:rPr>
        <w:tab/>
      </w:r>
      <w:r w:rsidRPr="0039407E">
        <w:rPr>
          <w:rStyle w:val="ab"/>
        </w:rPr>
        <w:footnoteRef/>
      </w:r>
      <w:r w:rsidRPr="005159AF">
        <w:rPr>
          <w:szCs w:val="16"/>
          <w:lang w:val="ru-RU"/>
        </w:rPr>
        <w:tab/>
      </w:r>
      <w:r>
        <w:rPr>
          <w:szCs w:val="16"/>
          <w:lang w:val="ru-RU"/>
        </w:rPr>
        <w:t>Размещено по адресу</w:t>
      </w:r>
      <w:r w:rsidRPr="005159AF">
        <w:rPr>
          <w:szCs w:val="16"/>
          <w:lang w:val="ru-RU"/>
        </w:rPr>
        <w:t xml:space="preserve"> </w:t>
      </w:r>
      <w:r w:rsidRPr="0062613B">
        <w:rPr>
          <w:szCs w:val="16"/>
          <w:lang w:val="en-US"/>
        </w:rPr>
        <w:t>http</w:t>
      </w:r>
      <w:r w:rsidRPr="005159AF">
        <w:rPr>
          <w:szCs w:val="16"/>
          <w:lang w:val="ru-RU"/>
        </w:rPr>
        <w:t>://</w:t>
      </w:r>
      <w:proofErr w:type="spellStart"/>
      <w:r w:rsidRPr="0062613B">
        <w:rPr>
          <w:szCs w:val="16"/>
          <w:lang w:val="en-US"/>
        </w:rPr>
        <w:t>csgjusticecenter</w:t>
      </w:r>
      <w:proofErr w:type="spellEnd"/>
      <w:r w:rsidRPr="005159AF">
        <w:rPr>
          <w:szCs w:val="16"/>
          <w:lang w:val="ru-RU"/>
        </w:rPr>
        <w:t>.</w:t>
      </w:r>
      <w:r w:rsidRPr="0062613B">
        <w:rPr>
          <w:szCs w:val="16"/>
          <w:lang w:val="en-US"/>
        </w:rPr>
        <w:t>org</w:t>
      </w:r>
      <w:r w:rsidRPr="005159AF">
        <w:rPr>
          <w:szCs w:val="16"/>
          <w:lang w:val="ru-RU"/>
        </w:rPr>
        <w:t>/</w:t>
      </w:r>
      <w:r w:rsidRPr="0062613B">
        <w:rPr>
          <w:szCs w:val="16"/>
          <w:lang w:val="en-US"/>
        </w:rPr>
        <w:t>law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enforcement</w:t>
      </w:r>
      <w:r w:rsidRPr="005159AF">
        <w:rPr>
          <w:szCs w:val="16"/>
          <w:lang w:val="ru-RU"/>
        </w:rPr>
        <w:t>/</w:t>
      </w:r>
      <w:r w:rsidRPr="0062613B">
        <w:rPr>
          <w:szCs w:val="16"/>
          <w:lang w:val="en-US"/>
        </w:rPr>
        <w:t>publications</w:t>
      </w:r>
      <w:r w:rsidRPr="005159AF">
        <w:rPr>
          <w:szCs w:val="16"/>
          <w:lang w:val="ru-RU"/>
        </w:rPr>
        <w:t>/</w:t>
      </w:r>
      <w:r w:rsidRPr="0062613B">
        <w:rPr>
          <w:szCs w:val="16"/>
          <w:lang w:val="en-US"/>
        </w:rPr>
        <w:t>guidance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for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federal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law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enforcement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agencies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regarding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the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use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of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race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ethnicity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gender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national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origin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religion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sexual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orientation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or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gender</w:t>
      </w:r>
      <w:r w:rsidRPr="005159AF">
        <w:rPr>
          <w:szCs w:val="16"/>
          <w:lang w:val="ru-RU"/>
        </w:rPr>
        <w:t>-</w:t>
      </w:r>
      <w:r w:rsidRPr="0062613B">
        <w:rPr>
          <w:szCs w:val="16"/>
          <w:lang w:val="en-US"/>
        </w:rPr>
        <w:t>identity</w:t>
      </w:r>
      <w:r w:rsidRPr="005159AF">
        <w:rPr>
          <w:szCs w:val="16"/>
          <w:lang w:val="ru-RU"/>
        </w:rPr>
        <w:t>/.</w:t>
      </w:r>
    </w:p>
  </w:footnote>
  <w:footnote w:id="38">
    <w:p w:rsidR="00B14CE9" w:rsidRPr="003B085A" w:rsidRDefault="00B14CE9" w:rsidP="001134D5">
      <w:pPr>
        <w:pStyle w:val="af"/>
        <w:rPr>
          <w:lang w:val="ru-RU"/>
        </w:rPr>
      </w:pPr>
      <w:r w:rsidRPr="005159AF">
        <w:rPr>
          <w:lang w:val="ru-RU"/>
        </w:rPr>
        <w:tab/>
      </w:r>
      <w:r w:rsidRPr="0039407E">
        <w:rPr>
          <w:rStyle w:val="ab"/>
        </w:rPr>
        <w:footnoteRef/>
      </w:r>
      <w:r w:rsidRPr="003B085A">
        <w:rPr>
          <w:lang w:val="ru-RU"/>
        </w:rPr>
        <w:tab/>
      </w:r>
      <w:r>
        <w:rPr>
          <w:lang w:val="ru-RU"/>
        </w:rPr>
        <w:t>Размещено по адресу</w:t>
      </w:r>
      <w:r w:rsidRPr="003B085A">
        <w:rPr>
          <w:lang w:val="ru-RU"/>
        </w:rPr>
        <w:t xml:space="preserve"> </w:t>
      </w:r>
      <w:hyperlink r:id="rId6" w:history="1">
        <w:r w:rsidRPr="00B14CE9">
          <w:rPr>
            <w:rStyle w:val="aff7"/>
            <w:u w:val="none"/>
          </w:rPr>
          <w:t>https</w:t>
        </w:r>
        <w:r w:rsidRPr="00B14CE9">
          <w:rPr>
            <w:rStyle w:val="aff7"/>
            <w:u w:val="none"/>
            <w:lang w:val="ru-RU"/>
          </w:rPr>
          <w:t>://</w:t>
        </w:r>
        <w:r w:rsidRPr="00B14CE9">
          <w:rPr>
            <w:rStyle w:val="aff7"/>
            <w:u w:val="none"/>
          </w:rPr>
          <w:t>www</w:t>
        </w:r>
        <w:r w:rsidRPr="00B14CE9">
          <w:rPr>
            <w:rStyle w:val="aff7"/>
            <w:u w:val="none"/>
            <w:lang w:val="ru-RU"/>
          </w:rPr>
          <w:t>.</w:t>
        </w:r>
        <w:r w:rsidRPr="00B14CE9">
          <w:rPr>
            <w:rStyle w:val="aff7"/>
            <w:u w:val="none"/>
          </w:rPr>
          <w:t>congress</w:t>
        </w:r>
        <w:r w:rsidRPr="00B14CE9">
          <w:rPr>
            <w:rStyle w:val="aff7"/>
            <w:u w:val="none"/>
            <w:lang w:val="ru-RU"/>
          </w:rPr>
          <w:t>.</w:t>
        </w:r>
        <w:proofErr w:type="spellStart"/>
        <w:r w:rsidRPr="00B14CE9">
          <w:rPr>
            <w:rStyle w:val="aff7"/>
            <w:u w:val="none"/>
          </w:rPr>
          <w:t>gov</w:t>
        </w:r>
        <w:proofErr w:type="spellEnd"/>
        <w:r w:rsidRPr="00B14CE9">
          <w:rPr>
            <w:rStyle w:val="aff7"/>
            <w:u w:val="none"/>
            <w:lang w:val="ru-RU"/>
          </w:rPr>
          <w:t>/</w:t>
        </w:r>
        <w:r w:rsidRPr="00B14CE9">
          <w:rPr>
            <w:rStyle w:val="aff7"/>
            <w:u w:val="none"/>
          </w:rPr>
          <w:t>bill</w:t>
        </w:r>
        <w:r w:rsidRPr="00B14CE9">
          <w:rPr>
            <w:rStyle w:val="aff7"/>
            <w:u w:val="none"/>
            <w:lang w:val="ru-RU"/>
          </w:rPr>
          <w:t>/113</w:t>
        </w:r>
        <w:proofErr w:type="spellStart"/>
        <w:r w:rsidRPr="00B14CE9">
          <w:rPr>
            <w:rStyle w:val="aff7"/>
            <w:u w:val="none"/>
          </w:rPr>
          <w:t>th</w:t>
        </w:r>
        <w:proofErr w:type="spellEnd"/>
        <w:r w:rsidRPr="00B14CE9">
          <w:rPr>
            <w:rStyle w:val="aff7"/>
            <w:u w:val="none"/>
            <w:lang w:val="ru-RU"/>
          </w:rPr>
          <w:t>-</w:t>
        </w:r>
        <w:r w:rsidRPr="00B14CE9">
          <w:rPr>
            <w:rStyle w:val="aff7"/>
            <w:u w:val="none"/>
          </w:rPr>
          <w:t>congress</w:t>
        </w:r>
        <w:r w:rsidRPr="00B14CE9">
          <w:rPr>
            <w:rStyle w:val="aff7"/>
            <w:u w:val="none"/>
            <w:lang w:val="ru-RU"/>
          </w:rPr>
          <w:t>/</w:t>
        </w:r>
        <w:r w:rsidRPr="00B14CE9">
          <w:rPr>
            <w:rStyle w:val="aff7"/>
            <w:u w:val="none"/>
          </w:rPr>
          <w:t>senate</w:t>
        </w:r>
        <w:r w:rsidRPr="00B14CE9">
          <w:rPr>
            <w:rStyle w:val="aff7"/>
            <w:u w:val="none"/>
            <w:lang w:val="ru-RU"/>
          </w:rPr>
          <w:t>-</w:t>
        </w:r>
        <w:r w:rsidRPr="00B14CE9">
          <w:rPr>
            <w:rStyle w:val="aff7"/>
            <w:u w:val="none"/>
          </w:rPr>
          <w:t>bill</w:t>
        </w:r>
        <w:r w:rsidRPr="00B14CE9">
          <w:rPr>
            <w:rStyle w:val="aff7"/>
            <w:u w:val="none"/>
            <w:lang w:val="ru-RU"/>
          </w:rPr>
          <w:t>/1038</w:t>
        </w:r>
      </w:hyperlink>
      <w:r w:rsidRPr="003B085A">
        <w:rPr>
          <w:lang w:val="ru-RU"/>
        </w:rPr>
        <w:t xml:space="preserve"> (</w:t>
      </w:r>
      <w:r>
        <w:rPr>
          <w:lang w:val="ru-RU"/>
        </w:rPr>
        <w:t xml:space="preserve">доступ осуществлялся </w:t>
      </w:r>
      <w:r w:rsidRPr="003B085A">
        <w:rPr>
          <w:lang w:val="ru-RU"/>
        </w:rPr>
        <w:t>17</w:t>
      </w:r>
      <w:r>
        <w:t> </w:t>
      </w:r>
      <w:r>
        <w:rPr>
          <w:lang w:val="ru-RU"/>
        </w:rPr>
        <w:t>февраля</w:t>
      </w:r>
      <w:r w:rsidRPr="003B085A">
        <w:rPr>
          <w:lang w:val="ru-RU"/>
        </w:rPr>
        <w:t xml:space="preserve"> 2015</w:t>
      </w:r>
      <w:r>
        <w:rPr>
          <w:lang w:val="ru-RU"/>
        </w:rPr>
        <w:t xml:space="preserve"> года</w:t>
      </w:r>
      <w:r w:rsidRPr="003B085A">
        <w:rPr>
          <w:lang w:val="ru-RU"/>
        </w:rPr>
        <w:t>).</w:t>
      </w:r>
    </w:p>
  </w:footnote>
  <w:footnote w:id="39">
    <w:p w:rsidR="00B14CE9" w:rsidRPr="00BE3E4A" w:rsidRDefault="00B14CE9" w:rsidP="001134D5">
      <w:pPr>
        <w:pStyle w:val="af"/>
      </w:pPr>
      <w:r w:rsidRPr="003B085A">
        <w:rPr>
          <w:lang w:val="ru-RU"/>
        </w:rPr>
        <w:tab/>
      </w:r>
      <w:r w:rsidRPr="0039407E">
        <w:rPr>
          <w:rStyle w:val="ab"/>
        </w:rPr>
        <w:footnoteRef/>
      </w:r>
      <w:r>
        <w:tab/>
        <w:t>Aliens Act (</w:t>
      </w:r>
      <w:proofErr w:type="spellStart"/>
      <w:r w:rsidRPr="00D624FB">
        <w:rPr>
          <w:i/>
          <w:iCs/>
        </w:rPr>
        <w:t>Utlanninglslag</w:t>
      </w:r>
      <w:proofErr w:type="spellEnd"/>
      <w:r>
        <w:t>) (2005:716).</w:t>
      </w:r>
    </w:p>
  </w:footnote>
  <w:footnote w:id="40">
    <w:p w:rsidR="00B14CE9" w:rsidRPr="000B7C9F" w:rsidRDefault="00B14CE9" w:rsidP="001134D5">
      <w:pPr>
        <w:pStyle w:val="af"/>
      </w:pPr>
      <w:r>
        <w:tab/>
      </w:r>
      <w:r w:rsidRPr="0039407E"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D624FB">
        <w:rPr>
          <w:i/>
          <w:iCs/>
        </w:rPr>
        <w:t>Reducing Ethnic Profiling in the European Union: A Handbook of Good Practices</w:t>
      </w:r>
      <w:r>
        <w:t xml:space="preserve"> (New York, 2012), </w:t>
      </w:r>
      <w:r w:rsidRPr="000B7C9F">
        <w:t>p. 38.</w:t>
      </w:r>
    </w:p>
  </w:footnote>
  <w:footnote w:id="41">
    <w:p w:rsidR="00B14CE9" w:rsidRPr="00B02F04" w:rsidRDefault="00B14CE9" w:rsidP="001134D5">
      <w:pPr>
        <w:pStyle w:val="af"/>
        <w:rPr>
          <w:lang w:val="fr-CH"/>
        </w:rPr>
      </w:pPr>
      <w:r w:rsidRPr="000B7C9F">
        <w:tab/>
      </w:r>
      <w:r w:rsidRPr="0039407E">
        <w:rPr>
          <w:rStyle w:val="ab"/>
        </w:rPr>
        <w:footnoteRef/>
      </w:r>
      <w:r>
        <w:rPr>
          <w:lang w:val="fr-FR"/>
        </w:rPr>
        <w:tab/>
      </w:r>
      <w:r w:rsidRPr="00B02F04">
        <w:rPr>
          <w:lang w:val="fr-FR"/>
        </w:rPr>
        <w:t xml:space="preserve">Commission </w:t>
      </w:r>
      <w:r>
        <w:rPr>
          <w:lang w:val="fr-FR"/>
        </w:rPr>
        <w:t>n</w:t>
      </w:r>
      <w:r w:rsidRPr="00B02F04">
        <w:rPr>
          <w:lang w:val="fr-FR"/>
        </w:rPr>
        <w:t xml:space="preserve">ationale pour la </w:t>
      </w:r>
      <w:r>
        <w:rPr>
          <w:lang w:val="fr-FR"/>
        </w:rPr>
        <w:t>d</w:t>
      </w:r>
      <w:r w:rsidRPr="00B02F04">
        <w:rPr>
          <w:lang w:val="fr-FR"/>
        </w:rPr>
        <w:t xml:space="preserve">éontologie de la </w:t>
      </w:r>
      <w:r>
        <w:rPr>
          <w:lang w:val="fr-FR"/>
        </w:rPr>
        <w:t>s</w:t>
      </w:r>
      <w:r w:rsidRPr="00B02F04">
        <w:rPr>
          <w:lang w:val="fr-FR"/>
        </w:rPr>
        <w:t xml:space="preserve">écurité, </w:t>
      </w:r>
      <w:r>
        <w:rPr>
          <w:lang w:val="fr-FR"/>
        </w:rPr>
        <w:t>s</w:t>
      </w:r>
      <w:r w:rsidRPr="00B02F04">
        <w:rPr>
          <w:lang w:val="fr-FR"/>
        </w:rPr>
        <w:t xml:space="preserve">aisine </w:t>
      </w:r>
      <w:r>
        <w:rPr>
          <w:lang w:val="fr-FR"/>
        </w:rPr>
        <w:t>N</w:t>
      </w:r>
      <w:r w:rsidRPr="00B02F04">
        <w:rPr>
          <w:lang w:val="fr-FR"/>
        </w:rPr>
        <w:t>o.</w:t>
      </w:r>
      <w:r>
        <w:rPr>
          <w:lang w:val="fr-FR"/>
        </w:rPr>
        <w:t> </w:t>
      </w:r>
      <w:r w:rsidRPr="00B02F04">
        <w:rPr>
          <w:lang w:val="fr-FR"/>
        </w:rPr>
        <w:t>2009.77</w:t>
      </w:r>
      <w:r>
        <w:rPr>
          <w:lang w:val="fr-FR"/>
        </w:rPr>
        <w:t>.</w:t>
      </w:r>
    </w:p>
  </w:footnote>
  <w:footnote w:id="42">
    <w:p w:rsidR="00B14CE9" w:rsidRPr="00EF19B2" w:rsidRDefault="00B14CE9" w:rsidP="001134D5">
      <w:pPr>
        <w:pStyle w:val="af"/>
      </w:pPr>
      <w:r w:rsidRPr="00581852">
        <w:rPr>
          <w:lang w:val="fr-CH"/>
        </w:rPr>
        <w:tab/>
      </w:r>
      <w:r w:rsidRPr="0039407E"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12061A">
        <w:rPr>
          <w:i/>
          <w:iCs/>
        </w:rPr>
        <w:t>Reducing Ethnic Profiling in the European Union: A Handbook of Good Practices</w:t>
      </w:r>
      <w:r>
        <w:rPr>
          <w:i/>
          <w:iCs/>
        </w:rPr>
        <w:t>,</w:t>
      </w:r>
      <w:r>
        <w:rPr>
          <w:lang w:val="en-US"/>
        </w:rPr>
        <w:t xml:space="preserve"> </w:t>
      </w:r>
      <w:r w:rsidRPr="00250602">
        <w:rPr>
          <w:lang w:val="en-US"/>
        </w:rPr>
        <w:t>p.</w:t>
      </w:r>
      <w:r>
        <w:rPr>
          <w:lang w:val="en-US"/>
        </w:rPr>
        <w:t> </w:t>
      </w:r>
      <w:r w:rsidRPr="00250602">
        <w:rPr>
          <w:lang w:val="en-US"/>
        </w:rPr>
        <w:t>51</w:t>
      </w:r>
      <w:r>
        <w:rPr>
          <w:lang w:val="en-US"/>
        </w:rPr>
        <w:t>.</w:t>
      </w:r>
    </w:p>
  </w:footnote>
  <w:footnote w:id="43">
    <w:p w:rsidR="00B14CE9" w:rsidRPr="00A962AA" w:rsidRDefault="00B14CE9" w:rsidP="00B14CE9">
      <w:pPr>
        <w:pStyle w:val="af"/>
        <w:spacing w:line="240" w:lineRule="auto"/>
        <w:rPr>
          <w:lang w:val="ru-RU"/>
        </w:rPr>
      </w:pPr>
      <w:r>
        <w:tab/>
      </w:r>
      <w:r>
        <w:rPr>
          <w:rStyle w:val="ab"/>
        </w:rPr>
        <w:footnoteRef/>
      </w:r>
      <w:r w:rsidRPr="00F76261">
        <w:rPr>
          <w:lang w:val="ru-RU"/>
        </w:rPr>
        <w:tab/>
      </w:r>
      <w:r>
        <w:rPr>
          <w:lang w:val="ru-RU"/>
        </w:rPr>
        <w:t xml:space="preserve">Веб-сайт Независимой комиссии по жалобам на действия полиции: </w:t>
      </w:r>
      <w:hyperlink r:id="rId7" w:history="1">
        <w:r w:rsidRPr="00A962AA">
          <w:rPr>
            <w:rStyle w:val="aff7"/>
            <w:u w:val="none"/>
            <w:lang w:val="en-US" w:eastAsia="en-GB"/>
          </w:rPr>
          <w:t>https</w:t>
        </w:r>
        <w:r w:rsidRPr="00A962AA">
          <w:rPr>
            <w:rStyle w:val="aff7"/>
            <w:u w:val="none"/>
            <w:lang w:val="ru-RU" w:eastAsia="en-GB"/>
          </w:rPr>
          <w:t>://</w:t>
        </w:r>
        <w:r w:rsidRPr="00A962AA">
          <w:rPr>
            <w:rStyle w:val="aff7"/>
            <w:u w:val="none"/>
            <w:lang w:val="en-US" w:eastAsia="en-GB"/>
          </w:rPr>
          <w:t>www</w:t>
        </w:r>
        <w:r w:rsidRPr="00A962AA">
          <w:rPr>
            <w:rStyle w:val="aff7"/>
            <w:u w:val="none"/>
            <w:lang w:val="ru-RU" w:eastAsia="en-GB"/>
          </w:rPr>
          <w:t>.</w:t>
        </w:r>
        <w:proofErr w:type="spellStart"/>
        <w:r w:rsidRPr="00A962AA">
          <w:rPr>
            <w:rStyle w:val="aff7"/>
            <w:u w:val="none"/>
            <w:lang w:val="en-US" w:eastAsia="en-GB"/>
          </w:rPr>
          <w:t>ipcc</w:t>
        </w:r>
        <w:proofErr w:type="spellEnd"/>
        <w:r w:rsidRPr="00A962AA">
          <w:rPr>
            <w:rStyle w:val="aff7"/>
            <w:u w:val="none"/>
            <w:lang w:val="ru-RU" w:eastAsia="en-GB"/>
          </w:rPr>
          <w:t>.</w:t>
        </w:r>
        <w:proofErr w:type="spellStart"/>
        <w:r w:rsidRPr="00A962AA">
          <w:rPr>
            <w:rStyle w:val="aff7"/>
            <w:u w:val="none"/>
            <w:lang w:val="en-US" w:eastAsia="en-GB"/>
          </w:rPr>
          <w:t>gov</w:t>
        </w:r>
        <w:proofErr w:type="spellEnd"/>
        <w:r w:rsidRPr="00A962AA">
          <w:rPr>
            <w:rStyle w:val="aff7"/>
            <w:u w:val="none"/>
            <w:lang w:val="ru-RU" w:eastAsia="en-GB"/>
          </w:rPr>
          <w:t>.</w:t>
        </w:r>
        <w:proofErr w:type="spellStart"/>
        <w:r w:rsidRPr="00A962AA">
          <w:rPr>
            <w:rStyle w:val="aff7"/>
            <w:u w:val="none"/>
            <w:lang w:val="en-US" w:eastAsia="en-GB"/>
          </w:rPr>
          <w:t>uk</w:t>
        </w:r>
        <w:proofErr w:type="spellEnd"/>
        <w:r w:rsidRPr="00A962AA">
          <w:rPr>
            <w:rStyle w:val="aff7"/>
            <w:u w:val="none"/>
            <w:lang w:val="ru-RU" w:eastAsia="en-GB"/>
          </w:rPr>
          <w:t>/</w:t>
        </w:r>
      </w:hyperlink>
      <w:r w:rsidRPr="00A962AA">
        <w:rPr>
          <w:rStyle w:val="aff7"/>
          <w:u w:val="none"/>
          <w:lang w:val="ru-RU" w:eastAsia="en-GB"/>
        </w:rPr>
        <w:t xml:space="preserve"> (по состоянию на 16 марта 2015 года).</w:t>
      </w:r>
    </w:p>
  </w:footnote>
  <w:footnote w:id="44">
    <w:p w:rsidR="00B14CE9" w:rsidRPr="006B1070" w:rsidRDefault="00B14CE9" w:rsidP="00B14CE9">
      <w:pPr>
        <w:pStyle w:val="af"/>
        <w:spacing w:line="240" w:lineRule="auto"/>
        <w:rPr>
          <w:lang w:val="en-US"/>
        </w:rPr>
      </w:pPr>
      <w:r w:rsidRPr="00F25C13">
        <w:rPr>
          <w:lang w:val="ru-RU"/>
        </w:rPr>
        <w:tab/>
      </w:r>
      <w:r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12061A">
        <w:rPr>
          <w:i/>
          <w:iCs/>
        </w:rPr>
        <w:t>Reducing Ethnic Profiling in the European Union: A Handbook of Good Practices</w:t>
      </w:r>
      <w:r>
        <w:rPr>
          <w:i/>
          <w:iCs/>
        </w:rPr>
        <w:t>,</w:t>
      </w:r>
      <w:r>
        <w:t xml:space="preserve"> p. 57.</w:t>
      </w:r>
    </w:p>
  </w:footnote>
  <w:footnote w:id="45">
    <w:p w:rsidR="00B14CE9" w:rsidRPr="00A962AA" w:rsidRDefault="00B14CE9" w:rsidP="00B14CE9">
      <w:pPr>
        <w:pStyle w:val="af"/>
        <w:spacing w:line="240" w:lineRule="auto"/>
        <w:rPr>
          <w:lang w:val="ru-RU"/>
        </w:rPr>
      </w:pPr>
      <w:r>
        <w:tab/>
      </w:r>
      <w:r>
        <w:rPr>
          <w:rStyle w:val="ab"/>
        </w:rPr>
        <w:footnoteRef/>
      </w:r>
      <w:r w:rsidRPr="006B1070">
        <w:rPr>
          <w:lang w:val="ru-RU"/>
        </w:rPr>
        <w:tab/>
      </w:r>
      <w:r>
        <w:rPr>
          <w:lang w:val="ru-RU"/>
        </w:rPr>
        <w:t xml:space="preserve">Размещено по адресу </w:t>
      </w:r>
      <w:hyperlink r:id="rId8" w:history="1">
        <w:r w:rsidRPr="00A962AA">
          <w:rPr>
            <w:rStyle w:val="aff7"/>
            <w:u w:val="none"/>
          </w:rPr>
          <w:t>http</w:t>
        </w:r>
        <w:r w:rsidRPr="00A962AA">
          <w:rPr>
            <w:rStyle w:val="aff7"/>
            <w:u w:val="none"/>
            <w:lang w:val="ru-RU"/>
          </w:rPr>
          <w:t>://</w:t>
        </w:r>
        <w:r w:rsidRPr="00A962AA">
          <w:rPr>
            <w:rStyle w:val="aff7"/>
            <w:u w:val="none"/>
          </w:rPr>
          <w:t>www</w:t>
        </w:r>
        <w:r w:rsidRPr="00A962AA">
          <w:rPr>
            <w:rStyle w:val="aff7"/>
            <w:u w:val="none"/>
            <w:lang w:val="ru-RU"/>
          </w:rPr>
          <w:t>.</w:t>
        </w:r>
        <w:proofErr w:type="spellStart"/>
        <w:r w:rsidRPr="00A962AA">
          <w:rPr>
            <w:rStyle w:val="aff7"/>
            <w:u w:val="none"/>
          </w:rPr>
          <w:t>ohrc</w:t>
        </w:r>
        <w:proofErr w:type="spellEnd"/>
        <w:r w:rsidRPr="00A962AA">
          <w:rPr>
            <w:rStyle w:val="aff7"/>
            <w:u w:val="none"/>
            <w:lang w:val="ru-RU"/>
          </w:rPr>
          <w:t>.</w:t>
        </w:r>
        <w:r w:rsidRPr="00A962AA">
          <w:rPr>
            <w:rStyle w:val="aff7"/>
            <w:u w:val="none"/>
          </w:rPr>
          <w:t>on</w:t>
        </w:r>
        <w:r w:rsidRPr="00A962AA">
          <w:rPr>
            <w:rStyle w:val="aff7"/>
            <w:u w:val="none"/>
            <w:lang w:val="ru-RU"/>
          </w:rPr>
          <w:t>.</w:t>
        </w:r>
        <w:r w:rsidRPr="00A962AA">
          <w:rPr>
            <w:rStyle w:val="aff7"/>
            <w:u w:val="none"/>
          </w:rPr>
          <w:t>ca</w:t>
        </w:r>
        <w:r w:rsidRPr="00A962AA">
          <w:rPr>
            <w:rStyle w:val="aff7"/>
            <w:u w:val="none"/>
            <w:lang w:val="ru-RU"/>
          </w:rPr>
          <w:t>/</w:t>
        </w:r>
        <w:proofErr w:type="spellStart"/>
        <w:r w:rsidRPr="00A962AA">
          <w:rPr>
            <w:rStyle w:val="aff7"/>
            <w:u w:val="none"/>
          </w:rPr>
          <w:t>en</w:t>
        </w:r>
        <w:proofErr w:type="spellEnd"/>
        <w:r w:rsidRPr="00A962AA">
          <w:rPr>
            <w:rStyle w:val="aff7"/>
            <w:u w:val="none"/>
            <w:lang w:val="ru-RU"/>
          </w:rPr>
          <w:t>/</w:t>
        </w:r>
        <w:r w:rsidRPr="00A962AA">
          <w:rPr>
            <w:rStyle w:val="aff7"/>
            <w:u w:val="none"/>
          </w:rPr>
          <w:t>paying</w:t>
        </w:r>
        <w:r w:rsidRPr="00A962AA">
          <w:rPr>
            <w:rStyle w:val="aff7"/>
            <w:u w:val="none"/>
            <w:lang w:val="ru-RU"/>
          </w:rPr>
          <w:t>-</w:t>
        </w:r>
        <w:r w:rsidRPr="00A962AA">
          <w:rPr>
            <w:rStyle w:val="aff7"/>
            <w:u w:val="none"/>
          </w:rPr>
          <w:t>price</w:t>
        </w:r>
        <w:r w:rsidRPr="00A962AA">
          <w:rPr>
            <w:rStyle w:val="aff7"/>
            <w:u w:val="none"/>
            <w:lang w:val="ru-RU"/>
          </w:rPr>
          <w:t>-</w:t>
        </w:r>
        <w:r w:rsidRPr="00A962AA">
          <w:rPr>
            <w:rStyle w:val="aff7"/>
            <w:u w:val="none"/>
          </w:rPr>
          <w:t>human</w:t>
        </w:r>
        <w:r w:rsidRPr="00A962AA">
          <w:rPr>
            <w:rStyle w:val="aff7"/>
            <w:u w:val="none"/>
            <w:lang w:val="ru-RU"/>
          </w:rPr>
          <w:t>-</w:t>
        </w:r>
        <w:r w:rsidRPr="00A962AA">
          <w:rPr>
            <w:rStyle w:val="aff7"/>
            <w:u w:val="none"/>
          </w:rPr>
          <w:t>cost</w:t>
        </w:r>
        <w:r w:rsidRPr="00A962AA">
          <w:rPr>
            <w:rStyle w:val="aff7"/>
            <w:u w:val="none"/>
            <w:lang w:val="ru-RU"/>
          </w:rPr>
          <w:t>-</w:t>
        </w:r>
        <w:r w:rsidRPr="00A962AA">
          <w:rPr>
            <w:rStyle w:val="aff7"/>
            <w:u w:val="none"/>
          </w:rPr>
          <w:t>racial</w:t>
        </w:r>
        <w:r w:rsidRPr="00A962AA">
          <w:rPr>
            <w:rStyle w:val="aff7"/>
            <w:u w:val="none"/>
            <w:lang w:val="ru-RU"/>
          </w:rPr>
          <w:t>-</w:t>
        </w:r>
        <w:r w:rsidRPr="00A962AA">
          <w:rPr>
            <w:rStyle w:val="aff7"/>
            <w:u w:val="none"/>
          </w:rPr>
          <w:t>profiling</w:t>
        </w:r>
      </w:hyperlink>
      <w:r w:rsidRPr="00A962AA">
        <w:rPr>
          <w:lang w:val="ru-RU"/>
        </w:rPr>
        <w:t>.</w:t>
      </w:r>
    </w:p>
  </w:footnote>
  <w:footnote w:id="46">
    <w:p w:rsidR="00B14CE9" w:rsidRPr="00A962AA" w:rsidRDefault="00B14CE9" w:rsidP="00B14CE9">
      <w:pPr>
        <w:pStyle w:val="af"/>
        <w:spacing w:line="240" w:lineRule="auto"/>
        <w:rPr>
          <w:lang w:val="ru-RU"/>
        </w:rPr>
      </w:pPr>
      <w:r w:rsidRPr="00A962AA">
        <w:rPr>
          <w:lang w:val="ru-RU"/>
        </w:rPr>
        <w:tab/>
      </w:r>
      <w:r w:rsidRPr="00A962AA">
        <w:rPr>
          <w:rStyle w:val="ab"/>
        </w:rPr>
        <w:footnoteRef/>
      </w:r>
      <w:r w:rsidRPr="00A962AA">
        <w:tab/>
      </w:r>
      <w:proofErr w:type="gramStart"/>
      <w:r w:rsidRPr="00A962AA">
        <w:t xml:space="preserve">Northern Ireland Human Rights Commission, </w:t>
      </w:r>
      <w:r w:rsidRPr="00A962AA">
        <w:rPr>
          <w:i/>
          <w:iCs/>
        </w:rPr>
        <w:t xml:space="preserve">Our Hidden Borders </w:t>
      </w:r>
      <w:r w:rsidRPr="00A962AA">
        <w:t>(Belfast, 2009).</w:t>
      </w:r>
      <w:proofErr w:type="gramEnd"/>
      <w:r w:rsidRPr="00A962AA">
        <w:t xml:space="preserve"> </w:t>
      </w:r>
      <w:r w:rsidRPr="00A962AA">
        <w:rPr>
          <w:lang w:val="ru-RU"/>
        </w:rPr>
        <w:t xml:space="preserve">Размещено по адресу </w:t>
      </w:r>
      <w:hyperlink r:id="rId9" w:history="1">
        <w:r w:rsidRPr="00A962AA">
          <w:rPr>
            <w:rStyle w:val="aff7"/>
            <w:u w:val="none"/>
          </w:rPr>
          <w:t>http</w:t>
        </w:r>
        <w:r w:rsidRPr="00A962AA">
          <w:rPr>
            <w:rStyle w:val="aff7"/>
            <w:u w:val="none"/>
            <w:lang w:val="ru-RU"/>
          </w:rPr>
          <w:t>://</w:t>
        </w:r>
        <w:r w:rsidRPr="00A962AA">
          <w:rPr>
            <w:rStyle w:val="aff7"/>
            <w:u w:val="none"/>
          </w:rPr>
          <w:t>www</w:t>
        </w:r>
        <w:r w:rsidRPr="00A962AA">
          <w:rPr>
            <w:rStyle w:val="aff7"/>
            <w:u w:val="none"/>
            <w:lang w:val="ru-RU"/>
          </w:rPr>
          <w:t>.</w:t>
        </w:r>
        <w:proofErr w:type="spellStart"/>
        <w:r w:rsidRPr="00A962AA">
          <w:rPr>
            <w:rStyle w:val="aff7"/>
            <w:u w:val="none"/>
          </w:rPr>
          <w:t>statewatch</w:t>
        </w:r>
        <w:proofErr w:type="spellEnd"/>
        <w:r w:rsidRPr="00A962AA">
          <w:rPr>
            <w:rStyle w:val="aff7"/>
            <w:u w:val="none"/>
            <w:lang w:val="ru-RU"/>
          </w:rPr>
          <w:t>.</w:t>
        </w:r>
        <w:r w:rsidRPr="00A962AA">
          <w:rPr>
            <w:rStyle w:val="aff7"/>
            <w:u w:val="none"/>
          </w:rPr>
          <w:t>org</w:t>
        </w:r>
        <w:r w:rsidRPr="00A962AA">
          <w:rPr>
            <w:rStyle w:val="aff7"/>
            <w:u w:val="none"/>
            <w:lang w:val="ru-RU"/>
          </w:rPr>
          <w:t>/</w:t>
        </w:r>
        <w:r w:rsidRPr="00A962AA">
          <w:rPr>
            <w:rStyle w:val="aff7"/>
            <w:u w:val="none"/>
          </w:rPr>
          <w:t>news</w:t>
        </w:r>
        <w:r w:rsidRPr="00A962AA">
          <w:rPr>
            <w:rStyle w:val="aff7"/>
            <w:u w:val="none"/>
            <w:lang w:val="ru-RU"/>
          </w:rPr>
          <w:t>/2009/</w:t>
        </w:r>
        <w:proofErr w:type="spellStart"/>
        <w:r w:rsidRPr="00A962AA">
          <w:rPr>
            <w:rStyle w:val="aff7"/>
            <w:u w:val="none"/>
          </w:rPr>
          <w:t>apr</w:t>
        </w:r>
        <w:proofErr w:type="spellEnd"/>
        <w:r w:rsidRPr="00A962AA">
          <w:rPr>
            <w:rStyle w:val="aff7"/>
            <w:u w:val="none"/>
            <w:lang w:val="ru-RU"/>
          </w:rPr>
          <w:t>/</w:t>
        </w:r>
        <w:r w:rsidRPr="00A962AA">
          <w:rPr>
            <w:rStyle w:val="aff7"/>
            <w:u w:val="none"/>
          </w:rPr>
          <w:t>Our</w:t>
        </w:r>
        <w:r w:rsidRPr="00A962AA">
          <w:rPr>
            <w:rStyle w:val="aff7"/>
            <w:u w:val="none"/>
            <w:lang w:val="ru-RU"/>
          </w:rPr>
          <w:t>%20</w:t>
        </w:r>
        <w:r w:rsidRPr="00A962AA">
          <w:rPr>
            <w:rStyle w:val="aff7"/>
            <w:u w:val="none"/>
          </w:rPr>
          <w:t>Hidden</w:t>
        </w:r>
        <w:r w:rsidRPr="00A962AA">
          <w:rPr>
            <w:rStyle w:val="aff7"/>
            <w:u w:val="none"/>
            <w:lang w:val="ru-RU"/>
          </w:rPr>
          <w:t>%</w:t>
        </w:r>
        <w:r w:rsidRPr="00A962AA">
          <w:rPr>
            <w:rStyle w:val="aff7"/>
            <w:u w:val="none"/>
            <w:lang w:val="ru-RU"/>
          </w:rPr>
          <w:br/>
          <w:t>20</w:t>
        </w:r>
        <w:r w:rsidRPr="00A962AA">
          <w:rPr>
            <w:rStyle w:val="aff7"/>
            <w:u w:val="none"/>
          </w:rPr>
          <w:t>Borders</w:t>
        </w:r>
        <w:r w:rsidRPr="00A962AA">
          <w:rPr>
            <w:rStyle w:val="aff7"/>
            <w:u w:val="none"/>
            <w:lang w:val="ru-RU"/>
          </w:rPr>
          <w:t>%20</w:t>
        </w:r>
        <w:r w:rsidRPr="00A962AA">
          <w:rPr>
            <w:rStyle w:val="aff7"/>
            <w:u w:val="none"/>
          </w:rPr>
          <w:t>April</w:t>
        </w:r>
        <w:r w:rsidRPr="00A962AA">
          <w:rPr>
            <w:rStyle w:val="aff7"/>
            <w:u w:val="none"/>
            <w:lang w:val="ru-RU"/>
          </w:rPr>
          <w:t>%20</w:t>
        </w:r>
      </w:hyperlink>
      <w:r w:rsidRPr="00A962AA">
        <w:rPr>
          <w:lang w:val="ru-RU"/>
        </w:rPr>
        <w:t>2009.</w:t>
      </w:r>
      <w:r w:rsidRPr="00A962AA">
        <w:t>pdf</w:t>
      </w:r>
      <w:r w:rsidRPr="00A962AA">
        <w:rPr>
          <w:lang w:val="ru-RU"/>
        </w:rPr>
        <w:t>.</w:t>
      </w:r>
    </w:p>
  </w:footnote>
  <w:footnote w:id="47">
    <w:p w:rsidR="00B14CE9" w:rsidRPr="00A962AA" w:rsidRDefault="00B14CE9" w:rsidP="00B14CE9">
      <w:pPr>
        <w:pStyle w:val="af"/>
        <w:spacing w:line="240" w:lineRule="auto"/>
        <w:rPr>
          <w:lang w:val="ru-RU"/>
        </w:rPr>
      </w:pPr>
      <w:r w:rsidRPr="00A962AA">
        <w:rPr>
          <w:lang w:val="ru-RU"/>
        </w:rPr>
        <w:tab/>
      </w:r>
      <w:r w:rsidRPr="00A962AA">
        <w:rPr>
          <w:rStyle w:val="ab"/>
        </w:rPr>
        <w:footnoteRef/>
      </w:r>
      <w:r w:rsidRPr="00A962AA">
        <w:rPr>
          <w:lang w:val="ru-RU"/>
        </w:rPr>
        <w:tab/>
        <w:t xml:space="preserve">См. </w:t>
      </w:r>
      <w:hyperlink r:id="rId10" w:history="1">
        <w:r w:rsidRPr="00A962AA">
          <w:rPr>
            <w:rStyle w:val="aff7"/>
            <w:u w:val="none"/>
          </w:rPr>
          <w:t>http</w:t>
        </w:r>
        <w:r w:rsidRPr="00A962AA">
          <w:rPr>
            <w:rStyle w:val="aff7"/>
            <w:u w:val="none"/>
            <w:lang w:val="ru-RU"/>
          </w:rPr>
          <w:t>://</w:t>
        </w:r>
        <w:proofErr w:type="spellStart"/>
        <w:r w:rsidRPr="00A962AA">
          <w:rPr>
            <w:rStyle w:val="aff7"/>
            <w:u w:val="none"/>
          </w:rPr>
          <w:t>crr</w:t>
        </w:r>
        <w:proofErr w:type="spellEnd"/>
        <w:r w:rsidRPr="00A962AA">
          <w:rPr>
            <w:rStyle w:val="aff7"/>
            <w:u w:val="none"/>
            <w:lang w:val="ru-RU"/>
          </w:rPr>
          <w:t>.</w:t>
        </w:r>
        <w:r w:rsidRPr="00A962AA">
          <w:rPr>
            <w:rStyle w:val="aff7"/>
            <w:u w:val="none"/>
          </w:rPr>
          <w:t>ca</w:t>
        </w:r>
        <w:r w:rsidRPr="00A962AA">
          <w:rPr>
            <w:rStyle w:val="aff7"/>
            <w:u w:val="none"/>
            <w:lang w:val="ru-RU"/>
          </w:rPr>
          <w:t>/</w:t>
        </w:r>
        <w:r w:rsidRPr="00A962AA">
          <w:rPr>
            <w:rStyle w:val="aff7"/>
            <w:u w:val="none"/>
          </w:rPr>
          <w:t>divers</w:t>
        </w:r>
        <w:r w:rsidRPr="00A962AA">
          <w:rPr>
            <w:rStyle w:val="aff7"/>
            <w:u w:val="none"/>
            <w:lang w:val="ru-RU"/>
          </w:rPr>
          <w:t>-</w:t>
        </w:r>
        <w:r w:rsidRPr="00A962AA">
          <w:rPr>
            <w:rStyle w:val="aff7"/>
            <w:u w:val="none"/>
          </w:rPr>
          <w:t>files</w:t>
        </w:r>
        <w:r w:rsidRPr="00A962AA">
          <w:rPr>
            <w:rStyle w:val="aff7"/>
            <w:u w:val="none"/>
            <w:lang w:val="ru-RU"/>
          </w:rPr>
          <w:t>/</w:t>
        </w:r>
        <w:proofErr w:type="spellStart"/>
        <w:r w:rsidRPr="00A962AA">
          <w:rPr>
            <w:rStyle w:val="aff7"/>
            <w:u w:val="none"/>
          </w:rPr>
          <w:t>en</w:t>
        </w:r>
        <w:proofErr w:type="spellEnd"/>
        <w:r w:rsidRPr="00A962AA">
          <w:rPr>
            <w:rStyle w:val="aff7"/>
            <w:u w:val="none"/>
            <w:lang w:val="ru-RU"/>
          </w:rPr>
          <w:t>/</w:t>
        </w:r>
        <w:proofErr w:type="spellStart"/>
        <w:r w:rsidRPr="00A962AA">
          <w:rPr>
            <w:rStyle w:val="aff7"/>
            <w:u w:val="none"/>
          </w:rPr>
          <w:t>onGoing</w:t>
        </w:r>
        <w:proofErr w:type="spellEnd"/>
        <w:r w:rsidRPr="00A962AA">
          <w:rPr>
            <w:rStyle w:val="aff7"/>
            <w:u w:val="none"/>
            <w:lang w:val="ru-RU"/>
          </w:rPr>
          <w:t>/</w:t>
        </w:r>
        <w:proofErr w:type="spellStart"/>
        <w:r w:rsidRPr="00A962AA">
          <w:rPr>
            <w:rStyle w:val="aff7"/>
            <w:u w:val="none"/>
          </w:rPr>
          <w:t>racProf</w:t>
        </w:r>
        <w:proofErr w:type="spellEnd"/>
        <w:r w:rsidRPr="00A962AA">
          <w:rPr>
            <w:rStyle w:val="aff7"/>
            <w:u w:val="none"/>
            <w:lang w:val="ru-RU"/>
          </w:rPr>
          <w:t>/</w:t>
        </w:r>
        <w:r w:rsidRPr="00A962AA">
          <w:rPr>
            <w:rStyle w:val="aff7"/>
            <w:u w:val="none"/>
          </w:rPr>
          <w:t>rep</w:t>
        </w:r>
        <w:r w:rsidRPr="00A962AA">
          <w:rPr>
            <w:rStyle w:val="aff7"/>
            <w:u w:val="none"/>
            <w:lang w:val="ru-RU"/>
          </w:rPr>
          <w:t>/</w:t>
        </w:r>
        <w:proofErr w:type="spellStart"/>
        <w:r w:rsidRPr="00A962AA">
          <w:rPr>
            <w:rStyle w:val="aff7"/>
            <w:u w:val="none"/>
          </w:rPr>
          <w:t>eRacProfRepRacProfFctSh</w:t>
        </w:r>
        <w:proofErr w:type="spellEnd"/>
        <w:r w:rsidRPr="00A962AA">
          <w:rPr>
            <w:rStyle w:val="aff7"/>
            <w:u w:val="none"/>
            <w:lang w:val="ru-RU"/>
          </w:rPr>
          <w:t>.</w:t>
        </w:r>
        <w:r w:rsidRPr="00A962AA">
          <w:rPr>
            <w:rStyle w:val="aff7"/>
            <w:u w:val="none"/>
          </w:rPr>
          <w:t>pdf</w:t>
        </w:r>
      </w:hyperlink>
      <w:r w:rsidRPr="00A962AA">
        <w:rPr>
          <w:lang w:val="ru-RU"/>
        </w:rPr>
        <w:t>.</w:t>
      </w:r>
    </w:p>
  </w:footnote>
  <w:footnote w:id="48">
    <w:p w:rsidR="00B14CE9" w:rsidRPr="00861DCE" w:rsidRDefault="00B14CE9" w:rsidP="00B14CE9">
      <w:pPr>
        <w:pStyle w:val="af"/>
        <w:spacing w:line="240" w:lineRule="auto"/>
        <w:rPr>
          <w:lang w:val="ru-RU"/>
        </w:rPr>
      </w:pPr>
      <w:r w:rsidRPr="00F25C13">
        <w:rPr>
          <w:lang w:val="ru-RU"/>
        </w:rPr>
        <w:tab/>
      </w:r>
      <w:r>
        <w:rPr>
          <w:rStyle w:val="ab"/>
        </w:rPr>
        <w:footnoteRef/>
      </w:r>
      <w:r w:rsidRPr="00861DCE">
        <w:rPr>
          <w:lang w:val="ru-RU"/>
        </w:rPr>
        <w:tab/>
      </w:r>
      <w:proofErr w:type="gramStart"/>
      <w:r>
        <w:t>B</w:t>
      </w:r>
      <w:r w:rsidRPr="00861DCE">
        <w:rPr>
          <w:lang w:val="ru-RU"/>
        </w:rPr>
        <w:t>ü</w:t>
      </w:r>
      <w:proofErr w:type="spellStart"/>
      <w:r>
        <w:t>ro</w:t>
      </w:r>
      <w:proofErr w:type="spellEnd"/>
      <w:r w:rsidRPr="00861DCE">
        <w:rPr>
          <w:lang w:val="ru-RU"/>
        </w:rPr>
        <w:t xml:space="preserve"> </w:t>
      </w:r>
      <w:proofErr w:type="spellStart"/>
      <w:r>
        <w:t>zur</w:t>
      </w:r>
      <w:proofErr w:type="spellEnd"/>
      <w:r w:rsidRPr="00861DCE">
        <w:rPr>
          <w:lang w:val="ru-RU"/>
        </w:rPr>
        <w:t xml:space="preserve"> </w:t>
      </w:r>
      <w:proofErr w:type="spellStart"/>
      <w:r>
        <w:t>Umsetzung</w:t>
      </w:r>
      <w:proofErr w:type="spellEnd"/>
      <w:r w:rsidRPr="00861DCE">
        <w:rPr>
          <w:lang w:val="ru-RU"/>
        </w:rPr>
        <w:t xml:space="preserve"> </w:t>
      </w:r>
      <w:r>
        <w:t>von</w:t>
      </w:r>
      <w:r w:rsidRPr="00861DCE">
        <w:rPr>
          <w:lang w:val="ru-RU"/>
        </w:rPr>
        <w:t xml:space="preserve"> </w:t>
      </w:r>
      <w:proofErr w:type="spellStart"/>
      <w:r>
        <w:t>Gleichbehandlung</w:t>
      </w:r>
      <w:proofErr w:type="spellEnd"/>
      <w:r w:rsidRPr="00861DCE">
        <w:rPr>
          <w:lang w:val="ru-RU"/>
        </w:rPr>
        <w:t xml:space="preserve"> </w:t>
      </w:r>
      <w:r>
        <w:t>e</w:t>
      </w:r>
      <w:r w:rsidRPr="00861DCE">
        <w:rPr>
          <w:lang w:val="ru-RU"/>
        </w:rPr>
        <w:t>.</w:t>
      </w:r>
      <w:r>
        <w:t>V</w:t>
      </w:r>
      <w:r w:rsidRPr="00861DCE">
        <w:rPr>
          <w:lang w:val="ru-RU"/>
        </w:rPr>
        <w:t>.</w:t>
      </w:r>
      <w:proofErr w:type="gramEnd"/>
    </w:p>
  </w:footnote>
  <w:footnote w:id="49">
    <w:p w:rsidR="00B14CE9" w:rsidRPr="004B6C23" w:rsidRDefault="00B14CE9" w:rsidP="00B14CE9">
      <w:pPr>
        <w:pStyle w:val="af"/>
        <w:spacing w:line="240" w:lineRule="auto"/>
        <w:rPr>
          <w:lang w:val="ru-RU"/>
        </w:rPr>
      </w:pPr>
      <w:r w:rsidRPr="00861DCE">
        <w:rPr>
          <w:lang w:val="ru-RU"/>
        </w:rPr>
        <w:tab/>
      </w:r>
      <w:r>
        <w:rPr>
          <w:rStyle w:val="ab"/>
        </w:rPr>
        <w:footnoteRef/>
      </w:r>
      <w:r w:rsidRPr="004B6C23">
        <w:rPr>
          <w:lang w:val="ru-RU"/>
        </w:rPr>
        <w:tab/>
      </w:r>
      <w:r>
        <w:rPr>
          <w:lang w:val="ru-RU"/>
        </w:rPr>
        <w:t xml:space="preserve">См. </w:t>
      </w:r>
      <w:r w:rsidRPr="00BA5A4B">
        <w:t>http</w:t>
      </w:r>
      <w:r w:rsidRPr="004B6C23">
        <w:rPr>
          <w:lang w:val="ru-RU"/>
        </w:rPr>
        <w:t>://</w:t>
      </w:r>
      <w:r w:rsidRPr="00BA5A4B">
        <w:t>www</w:t>
      </w:r>
      <w:r w:rsidRPr="004B6C23">
        <w:rPr>
          <w:lang w:val="ru-RU"/>
        </w:rPr>
        <w:t>.</w:t>
      </w:r>
      <w:proofErr w:type="spellStart"/>
      <w:r w:rsidRPr="00BA5A4B">
        <w:t>policeaccountability</w:t>
      </w:r>
      <w:proofErr w:type="spellEnd"/>
      <w:r w:rsidRPr="004B6C23">
        <w:rPr>
          <w:lang w:val="ru-RU"/>
        </w:rPr>
        <w:t>.</w:t>
      </w:r>
      <w:r w:rsidRPr="00BA5A4B">
        <w:t>org</w:t>
      </w:r>
      <w:r w:rsidRPr="004B6C23">
        <w:rPr>
          <w:lang w:val="ru-RU"/>
        </w:rPr>
        <w:t>.</w:t>
      </w:r>
      <w:r w:rsidRPr="00BA5A4B">
        <w:t>au</w:t>
      </w:r>
      <w:r w:rsidRPr="004B6C23">
        <w:rPr>
          <w:lang w:val="ru-RU"/>
        </w:rPr>
        <w:t>/</w:t>
      </w:r>
      <w:proofErr w:type="spellStart"/>
      <w:r w:rsidRPr="00BA5A4B">
        <w:t>wp</w:t>
      </w:r>
      <w:proofErr w:type="spellEnd"/>
      <w:r w:rsidRPr="004B6C23">
        <w:rPr>
          <w:lang w:val="ru-RU"/>
        </w:rPr>
        <w:t>-</w:t>
      </w:r>
      <w:r w:rsidRPr="00BA5A4B">
        <w:t>content</w:t>
      </w:r>
      <w:r w:rsidRPr="004B6C23">
        <w:rPr>
          <w:lang w:val="ru-RU"/>
        </w:rPr>
        <w:t>/</w:t>
      </w:r>
      <w:r w:rsidRPr="00BA5A4B">
        <w:t>uploads</w:t>
      </w:r>
      <w:r w:rsidRPr="004B6C23">
        <w:rPr>
          <w:lang w:val="ru-RU"/>
        </w:rPr>
        <w:t>/2014/03/</w:t>
      </w:r>
      <w:r w:rsidRPr="00BA5A4B">
        <w:t>Equality</w:t>
      </w:r>
      <w:r w:rsidRPr="004B6C23">
        <w:rPr>
          <w:lang w:val="ru-RU"/>
        </w:rPr>
        <w:t>-</w:t>
      </w:r>
      <w:r w:rsidRPr="00BA5A4B">
        <w:t>is</w:t>
      </w:r>
      <w:r w:rsidRPr="004B6C23">
        <w:rPr>
          <w:lang w:val="ru-RU"/>
        </w:rPr>
        <w:t>-</w:t>
      </w:r>
      <w:r w:rsidRPr="00BA5A4B">
        <w:t>not</w:t>
      </w:r>
      <w:r w:rsidRPr="004B6C23">
        <w:rPr>
          <w:lang w:val="ru-RU"/>
        </w:rPr>
        <w:t>-</w:t>
      </w:r>
      <w:r w:rsidRPr="00BA5A4B">
        <w:t>the</w:t>
      </w:r>
      <w:r w:rsidRPr="004B6C23">
        <w:rPr>
          <w:lang w:val="ru-RU"/>
        </w:rPr>
        <w:t>-</w:t>
      </w:r>
      <w:r w:rsidRPr="00BA5A4B">
        <w:t>same</w:t>
      </w:r>
      <w:r w:rsidRPr="004B6C23">
        <w:rPr>
          <w:lang w:val="ru-RU"/>
        </w:rPr>
        <w:t>_</w:t>
      </w:r>
      <w:r w:rsidRPr="00BA5A4B">
        <w:t>Victoria</w:t>
      </w:r>
      <w:r w:rsidRPr="004B6C23">
        <w:rPr>
          <w:lang w:val="ru-RU"/>
        </w:rPr>
        <w:t>-</w:t>
      </w:r>
      <w:r w:rsidRPr="00BA5A4B">
        <w:t>Police</w:t>
      </w:r>
      <w:r w:rsidRPr="004B6C23">
        <w:rPr>
          <w:lang w:val="ru-RU"/>
        </w:rPr>
        <w:t>-</w:t>
      </w:r>
      <w:r w:rsidRPr="00BA5A4B">
        <w:t>Response</w:t>
      </w:r>
      <w:r w:rsidRPr="004B6C23">
        <w:rPr>
          <w:lang w:val="ru-RU"/>
        </w:rPr>
        <w:t>-</w:t>
      </w:r>
      <w:r w:rsidRPr="00BA5A4B">
        <w:t>to</w:t>
      </w:r>
      <w:r w:rsidRPr="004B6C23">
        <w:rPr>
          <w:lang w:val="ru-RU"/>
        </w:rPr>
        <w:t>-</w:t>
      </w:r>
      <w:r w:rsidRPr="00BA5A4B">
        <w:t>Community</w:t>
      </w:r>
      <w:r w:rsidRPr="004B6C23">
        <w:rPr>
          <w:lang w:val="ru-RU"/>
        </w:rPr>
        <w:t>-</w:t>
      </w:r>
      <w:r w:rsidRPr="00BA5A4B">
        <w:t>Consultation</w:t>
      </w:r>
      <w:r w:rsidRPr="004B6C23">
        <w:rPr>
          <w:lang w:val="ru-RU"/>
        </w:rPr>
        <w:t>-</w:t>
      </w:r>
      <w:r w:rsidRPr="00BA5A4B">
        <w:t>and</w:t>
      </w:r>
      <w:r w:rsidRPr="004B6C23">
        <w:rPr>
          <w:lang w:val="ru-RU"/>
        </w:rPr>
        <w:t>-</w:t>
      </w:r>
      <w:r w:rsidRPr="00BA5A4B">
        <w:t>Reviews</w:t>
      </w:r>
      <w:r w:rsidRPr="004B6C23">
        <w:rPr>
          <w:lang w:val="ru-RU"/>
        </w:rPr>
        <w:t>2.</w:t>
      </w:r>
      <w:r w:rsidRPr="00BA5A4B">
        <w:t>pdf</w:t>
      </w:r>
      <w:r w:rsidRPr="004B6C23">
        <w:rPr>
          <w:lang w:val="ru-RU"/>
        </w:rPr>
        <w:t>.</w:t>
      </w:r>
    </w:p>
  </w:footnote>
  <w:footnote w:id="50">
    <w:p w:rsidR="00B14CE9" w:rsidRPr="001C7988" w:rsidRDefault="00B14CE9" w:rsidP="00B14CE9">
      <w:pPr>
        <w:pStyle w:val="af"/>
        <w:spacing w:line="240" w:lineRule="auto"/>
        <w:rPr>
          <w:lang w:val="en-US"/>
        </w:rPr>
      </w:pPr>
      <w:r w:rsidRPr="00F25C13">
        <w:rPr>
          <w:lang w:val="ru-RU"/>
        </w:rPr>
        <w:tab/>
      </w:r>
      <w:r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12061A">
        <w:rPr>
          <w:i/>
          <w:iCs/>
        </w:rPr>
        <w:t>Reducing Ethnic Profiling in the European Union: A Handbook of Good Practices</w:t>
      </w:r>
      <w:r>
        <w:rPr>
          <w:i/>
          <w:iCs/>
        </w:rPr>
        <w:t>,</w:t>
      </w:r>
      <w:r>
        <w:t xml:space="preserve"> p.125.</w:t>
      </w:r>
    </w:p>
  </w:footnote>
  <w:footnote w:id="51">
    <w:p w:rsidR="00B14CE9" w:rsidRPr="00F25C13" w:rsidRDefault="00B14CE9" w:rsidP="00B14CE9">
      <w:pPr>
        <w:pStyle w:val="af"/>
        <w:spacing w:line="240" w:lineRule="auto"/>
        <w:rPr>
          <w:lang w:val="en-US"/>
        </w:rPr>
      </w:pPr>
      <w:r>
        <w:tab/>
      </w:r>
      <w:r>
        <w:rPr>
          <w:rStyle w:val="ab"/>
        </w:rPr>
        <w:footnoteRef/>
      </w:r>
      <w:r>
        <w:tab/>
        <w:t>Ibid.</w:t>
      </w:r>
    </w:p>
  </w:footnote>
  <w:footnote w:id="52">
    <w:p w:rsidR="00B14CE9" w:rsidRPr="007D63E0" w:rsidRDefault="00B14CE9" w:rsidP="00B14CE9">
      <w:pPr>
        <w:pStyle w:val="af"/>
        <w:spacing w:line="240" w:lineRule="auto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12061A">
        <w:rPr>
          <w:i/>
          <w:iCs/>
        </w:rPr>
        <w:t>Reducing Ethnic Profiling in the European Union: A Handbook of Good Practices</w:t>
      </w:r>
      <w:r>
        <w:rPr>
          <w:i/>
          <w:iCs/>
        </w:rPr>
        <w:t>,</w:t>
      </w:r>
      <w:r>
        <w:t xml:space="preserve"> p. 133.</w:t>
      </w:r>
    </w:p>
  </w:footnote>
  <w:footnote w:id="53">
    <w:p w:rsidR="00B14CE9" w:rsidRPr="00F25C13" w:rsidRDefault="00B14CE9" w:rsidP="00B14CE9">
      <w:pPr>
        <w:pStyle w:val="af"/>
        <w:spacing w:line="240" w:lineRule="auto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proofErr w:type="gramStart"/>
      <w:r>
        <w:t>Ibid.,</w:t>
      </w:r>
      <w:proofErr w:type="gramEnd"/>
      <w:r>
        <w:t xml:space="preserve"> p. 135.</w:t>
      </w:r>
    </w:p>
  </w:footnote>
  <w:footnote w:id="54">
    <w:p w:rsidR="00B14CE9" w:rsidRPr="007D63E0" w:rsidRDefault="00B14CE9" w:rsidP="00B14CE9">
      <w:pPr>
        <w:pStyle w:val="af"/>
        <w:spacing w:line="240" w:lineRule="auto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12061A">
        <w:rPr>
          <w:i/>
          <w:iCs/>
        </w:rPr>
        <w:t>Reducing Ethnic Profiling in the European Union: A Handbook of Good Practices</w:t>
      </w:r>
      <w:r>
        <w:rPr>
          <w:i/>
          <w:iCs/>
        </w:rPr>
        <w:t>,</w:t>
      </w:r>
      <w:r>
        <w:t xml:space="preserve"> </w:t>
      </w:r>
      <w:r w:rsidRPr="00FB3A6D">
        <w:t>p.</w:t>
      </w:r>
      <w:r>
        <w:t> </w:t>
      </w:r>
      <w:r w:rsidRPr="00FB3A6D">
        <w:t>136</w:t>
      </w:r>
      <w:r>
        <w:t>.</w:t>
      </w:r>
    </w:p>
  </w:footnote>
  <w:footnote w:id="55">
    <w:p w:rsidR="00B14CE9" w:rsidRPr="00433618" w:rsidRDefault="00B14CE9" w:rsidP="00B14CE9">
      <w:pPr>
        <w:pStyle w:val="af"/>
        <w:rPr>
          <w:lang w:val="es-ES"/>
        </w:rPr>
      </w:pPr>
      <w:r>
        <w:tab/>
      </w:r>
      <w:r>
        <w:rPr>
          <w:rStyle w:val="ab"/>
        </w:rPr>
        <w:footnoteRef/>
      </w:r>
      <w:r w:rsidRPr="00433618">
        <w:rPr>
          <w:lang w:val="es-ES"/>
        </w:rPr>
        <w:tab/>
      </w:r>
      <w:proofErr w:type="spellStart"/>
      <w:r w:rsidRPr="00433618">
        <w:rPr>
          <w:lang w:val="es-ES"/>
        </w:rPr>
        <w:t>Ibid</w:t>
      </w:r>
      <w:proofErr w:type="spellEnd"/>
      <w:r w:rsidRPr="00433618">
        <w:rPr>
          <w:lang w:val="es-ES"/>
        </w:rPr>
        <w:t>.</w:t>
      </w:r>
    </w:p>
  </w:footnote>
  <w:footnote w:id="56">
    <w:p w:rsidR="00B14CE9" w:rsidRPr="00433618" w:rsidRDefault="00B14CE9" w:rsidP="00B14CE9">
      <w:pPr>
        <w:pStyle w:val="af"/>
        <w:rPr>
          <w:lang w:val="es-ES"/>
        </w:rPr>
      </w:pPr>
      <w:r w:rsidRPr="00433618">
        <w:rPr>
          <w:lang w:val="es-ES"/>
        </w:rPr>
        <w:tab/>
      </w:r>
      <w:r>
        <w:rPr>
          <w:rStyle w:val="ab"/>
        </w:rPr>
        <w:footnoteRef/>
      </w:r>
      <w:r w:rsidRPr="00433618">
        <w:rPr>
          <w:lang w:val="es-ES"/>
        </w:rPr>
        <w:tab/>
      </w:r>
      <w:r>
        <w:rPr>
          <w:lang w:val="ru-RU"/>
        </w:rPr>
        <w:t>См</w:t>
      </w:r>
      <w:r w:rsidRPr="00433618">
        <w:rPr>
          <w:lang w:val="es-ES"/>
        </w:rPr>
        <w:t>. http://www.europeandialogue.org.</w:t>
      </w:r>
    </w:p>
  </w:footnote>
  <w:footnote w:id="57">
    <w:p w:rsidR="00B14CE9" w:rsidRPr="006D11C3" w:rsidRDefault="00B14CE9" w:rsidP="00B14CE9">
      <w:pPr>
        <w:pStyle w:val="af"/>
        <w:rPr>
          <w:lang w:val="ru-RU"/>
        </w:rPr>
      </w:pPr>
      <w:r w:rsidRPr="00433618">
        <w:rPr>
          <w:lang w:val="es-ES"/>
        </w:rPr>
        <w:tab/>
      </w:r>
      <w:r>
        <w:rPr>
          <w:rStyle w:val="ab"/>
        </w:rPr>
        <w:footnoteRef/>
      </w:r>
      <w:r w:rsidRPr="006D11C3">
        <w:rPr>
          <w:lang w:val="ru-RU"/>
        </w:rPr>
        <w:tab/>
      </w:r>
      <w:r>
        <w:rPr>
          <w:lang w:val="ru-RU"/>
        </w:rPr>
        <w:t xml:space="preserve">См. </w:t>
      </w:r>
      <w:r w:rsidRPr="009C3DC2">
        <w:t>http</w:t>
      </w:r>
      <w:r w:rsidRPr="006D11C3">
        <w:rPr>
          <w:lang w:val="ru-RU"/>
        </w:rPr>
        <w:t>://</w:t>
      </w:r>
      <w:r w:rsidRPr="009C3DC2">
        <w:t>www</w:t>
      </w:r>
      <w:r w:rsidRPr="006D11C3">
        <w:rPr>
          <w:lang w:val="ru-RU"/>
        </w:rPr>
        <w:t>.</w:t>
      </w:r>
      <w:proofErr w:type="spellStart"/>
      <w:r w:rsidRPr="009C3DC2">
        <w:t>westyorkshire</w:t>
      </w:r>
      <w:proofErr w:type="spellEnd"/>
      <w:r w:rsidRPr="006D11C3">
        <w:rPr>
          <w:lang w:val="ru-RU"/>
        </w:rPr>
        <w:t>.</w:t>
      </w:r>
      <w:r w:rsidRPr="009C3DC2">
        <w:t>police</w:t>
      </w:r>
      <w:r w:rsidRPr="006D11C3">
        <w:rPr>
          <w:lang w:val="ru-RU"/>
        </w:rPr>
        <w:t>.</w:t>
      </w:r>
      <w:proofErr w:type="spellStart"/>
      <w:r w:rsidRPr="009C3DC2">
        <w:t>uk</w:t>
      </w:r>
      <w:proofErr w:type="spellEnd"/>
      <w:r w:rsidRPr="006D11C3">
        <w:rPr>
          <w:lang w:val="ru-RU"/>
        </w:rPr>
        <w:t>/</w:t>
      </w:r>
      <w:proofErr w:type="spellStart"/>
      <w:r w:rsidRPr="009C3DC2">
        <w:t>hatecrime</w:t>
      </w:r>
      <w:proofErr w:type="spellEnd"/>
      <w:r w:rsidRPr="006D11C3">
        <w:rPr>
          <w:lang w:val="ru-RU"/>
        </w:rPr>
        <w:t>.</w:t>
      </w:r>
    </w:p>
  </w:footnote>
  <w:footnote w:id="58">
    <w:p w:rsidR="00B14CE9" w:rsidRPr="00360B97" w:rsidRDefault="00B14CE9" w:rsidP="00B14CE9">
      <w:pPr>
        <w:pStyle w:val="af"/>
        <w:rPr>
          <w:lang w:val="en-US"/>
        </w:rPr>
      </w:pPr>
      <w:r w:rsidRPr="00433618">
        <w:rPr>
          <w:lang w:val="ru-RU"/>
        </w:rPr>
        <w:tab/>
      </w:r>
      <w:r>
        <w:rPr>
          <w:rStyle w:val="ab"/>
        </w:rPr>
        <w:footnoteRef/>
      </w:r>
      <w:r>
        <w:tab/>
      </w:r>
      <w:r w:rsidRPr="005E38DF">
        <w:t xml:space="preserve">Open Society </w:t>
      </w:r>
      <w:r>
        <w:t>Foundations</w:t>
      </w:r>
      <w:r w:rsidRPr="005E38DF">
        <w:t xml:space="preserve">, </w:t>
      </w:r>
      <w:r w:rsidRPr="0012061A">
        <w:rPr>
          <w:i/>
          <w:iCs/>
        </w:rPr>
        <w:t>Reducing Ethnic Profiling in the European Union: A Handbook of Good Practices</w:t>
      </w:r>
      <w:r>
        <w:rPr>
          <w:i/>
          <w:iCs/>
        </w:rPr>
        <w:t>,</w:t>
      </w:r>
      <w:r>
        <w:t xml:space="preserve"> </w:t>
      </w:r>
      <w:r w:rsidRPr="000B1754">
        <w:t>p.</w:t>
      </w:r>
      <w:r>
        <w:t> 155.</w:t>
      </w:r>
    </w:p>
  </w:footnote>
  <w:footnote w:id="59">
    <w:p w:rsidR="00B14CE9" w:rsidRPr="00433618" w:rsidRDefault="00B14CE9" w:rsidP="00B14CE9">
      <w:pPr>
        <w:pStyle w:val="af"/>
      </w:pPr>
      <w:r>
        <w:tab/>
      </w:r>
      <w:r>
        <w:rPr>
          <w:rStyle w:val="ab"/>
        </w:rPr>
        <w:footnoteRef/>
      </w:r>
      <w:r>
        <w:tab/>
      </w:r>
      <w:proofErr w:type="gramStart"/>
      <w:r>
        <w:t xml:space="preserve">Justice Initiative interviews with Travellers, June 2008; Caroline Keane, </w:t>
      </w:r>
      <w:proofErr w:type="spellStart"/>
      <w:r>
        <w:t>Pavee</w:t>
      </w:r>
      <w:proofErr w:type="spellEnd"/>
      <w:r>
        <w:t xml:space="preserve"> Point Travellers’ Centre, June 2008; </w:t>
      </w:r>
      <w:proofErr w:type="spellStart"/>
      <w:r>
        <w:t>Finglas</w:t>
      </w:r>
      <w:proofErr w:type="spellEnd"/>
      <w:r>
        <w:t xml:space="preserve"> </w:t>
      </w:r>
      <w:proofErr w:type="spellStart"/>
      <w:r>
        <w:t>Gardai</w:t>
      </w:r>
      <w:proofErr w:type="spellEnd"/>
      <w:r>
        <w:t>, June 2008.</w:t>
      </w:r>
      <w:proofErr w:type="gramEnd"/>
    </w:p>
  </w:footnote>
  <w:footnote w:id="60">
    <w:p w:rsidR="00B14CE9" w:rsidRPr="00433618" w:rsidRDefault="00B14CE9" w:rsidP="00B14CE9">
      <w:pPr>
        <w:pStyle w:val="af"/>
      </w:pPr>
      <w:r>
        <w:tab/>
      </w:r>
      <w:r>
        <w:rPr>
          <w:rStyle w:val="ab"/>
        </w:rPr>
        <w:footnoteRef/>
      </w:r>
      <w:r w:rsidRPr="00433618">
        <w:tab/>
      </w:r>
      <w:r>
        <w:rPr>
          <w:lang w:val="ru-RU"/>
        </w:rPr>
        <w:t>Статья</w:t>
      </w:r>
      <w:r w:rsidRPr="00433618">
        <w:t xml:space="preserve"> 95 </w:t>
      </w:r>
      <w:r>
        <w:rPr>
          <w:lang w:val="ru-RU"/>
        </w:rPr>
        <w:t>Закона</w:t>
      </w:r>
      <w:r w:rsidRPr="00433618">
        <w:t xml:space="preserve"> </w:t>
      </w:r>
      <w:r>
        <w:rPr>
          <w:lang w:val="ru-RU"/>
        </w:rPr>
        <w:t>об</w:t>
      </w:r>
      <w:r w:rsidRPr="00433618">
        <w:t xml:space="preserve"> </w:t>
      </w:r>
      <w:r>
        <w:rPr>
          <w:lang w:val="ru-RU"/>
        </w:rPr>
        <w:t>уголовном</w:t>
      </w:r>
      <w:r w:rsidRPr="00433618">
        <w:t xml:space="preserve"> </w:t>
      </w:r>
      <w:r>
        <w:rPr>
          <w:lang w:val="ru-RU"/>
        </w:rPr>
        <w:t>правосудии</w:t>
      </w:r>
      <w:r w:rsidRPr="00433618">
        <w:t xml:space="preserve"> 1991 </w:t>
      </w:r>
      <w:r>
        <w:rPr>
          <w:lang w:val="ru-RU"/>
        </w:rPr>
        <w:t>года</w:t>
      </w:r>
      <w:r w:rsidRPr="00433618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E9" w:rsidRPr="00422FB2" w:rsidRDefault="00B14CE9">
    <w:pPr>
      <w:pStyle w:val="a9"/>
      <w:rPr>
        <w:lang w:val="ru-RU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29/46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E9" w:rsidRPr="009A6F4A" w:rsidRDefault="00B14CE9">
    <w:pPr>
      <w:pStyle w:val="a9"/>
      <w:rPr>
        <w:lang w:val="en-US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29/46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D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34D5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10C5E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18CB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2FB2"/>
    <w:rsid w:val="00424FDD"/>
    <w:rsid w:val="0043033D"/>
    <w:rsid w:val="00435FE4"/>
    <w:rsid w:val="00447E7E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51E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6E6C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D7024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85D57"/>
    <w:rsid w:val="00992314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962AA"/>
    <w:rsid w:val="00AB5BF0"/>
    <w:rsid w:val="00AC1C95"/>
    <w:rsid w:val="00AC2CCB"/>
    <w:rsid w:val="00AC443A"/>
    <w:rsid w:val="00AE60E2"/>
    <w:rsid w:val="00B0169F"/>
    <w:rsid w:val="00B05F21"/>
    <w:rsid w:val="00B14CE9"/>
    <w:rsid w:val="00B14EA9"/>
    <w:rsid w:val="00B30A3C"/>
    <w:rsid w:val="00B731EC"/>
    <w:rsid w:val="00B81305"/>
    <w:rsid w:val="00BB17DC"/>
    <w:rsid w:val="00BB1AF9"/>
    <w:rsid w:val="00BB4C4A"/>
    <w:rsid w:val="00BD027D"/>
    <w:rsid w:val="00BD3CAE"/>
    <w:rsid w:val="00BD5F3C"/>
    <w:rsid w:val="00C07C0F"/>
    <w:rsid w:val="00C145C4"/>
    <w:rsid w:val="00C20D2F"/>
    <w:rsid w:val="00C2131B"/>
    <w:rsid w:val="00C37AF8"/>
    <w:rsid w:val="00C37C79"/>
    <w:rsid w:val="00C40278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6A9D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6759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3618CB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3618CB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c.on.ca/en/paying-price-human-cost-racial-profiling" TargetMode="External"/><Relationship Id="rId3" Type="http://schemas.openxmlformats.org/officeDocument/2006/relationships/hyperlink" Target="http://www.justice.gov/sites/default/files/opa/press-releases/attachments/" TargetMode="External"/><Relationship Id="rId7" Type="http://schemas.openxmlformats.org/officeDocument/2006/relationships/hyperlink" Target="https://www.ipcc.gov.uk/" TargetMode="External"/><Relationship Id="rId2" Type="http://schemas.openxmlformats.org/officeDocument/2006/relationships/hyperlink" Target="http://www.opensocietyfoundations.org/sites/default/" TargetMode="External"/><Relationship Id="rId1" Type="http://schemas.openxmlformats.org/officeDocument/2006/relationships/hyperlink" Target="http://www.lamberthconsulting.com/uploads/Ethnic_Profiling.pdf" TargetMode="External"/><Relationship Id="rId6" Type="http://schemas.openxmlformats.org/officeDocument/2006/relationships/hyperlink" Target="https://www.congress.gov/bill/113th-congress/senate-bill/1038" TargetMode="External"/><Relationship Id="rId5" Type="http://schemas.openxmlformats.org/officeDocument/2006/relationships/hyperlink" Target="http://www.legislation.gov.uk/ukpga/2010/15/contents" TargetMode="External"/><Relationship Id="rId10" Type="http://schemas.openxmlformats.org/officeDocument/2006/relationships/hyperlink" Target="http://crr.ca/divers-files/en/onGoing/racProf/rep/eRacProfRepRacProfFctSh.pdf" TargetMode="External"/><Relationship Id="rId4" Type="http://schemas.openxmlformats.org/officeDocument/2006/relationships/hyperlink" Target="http://www.achpr.org/instruments/achpr/" TargetMode="External"/><Relationship Id="rId9" Type="http://schemas.openxmlformats.org/officeDocument/2006/relationships/hyperlink" Target="http://www.statewatch.org/news/2009/apr/Our%20Hidden%20Borders%20April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FF48-44DD-4082-8CA1-6F338864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26</Pages>
  <Words>8621</Words>
  <Characters>62039</Characters>
  <Application>Microsoft Office Word</Application>
  <DocSecurity>0</DocSecurity>
  <Lines>1078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1508003</vt:lpstr>
    </vt:vector>
  </TitlesOfParts>
  <Company>CSD</Company>
  <LinksUpToDate>false</LinksUpToDate>
  <CharactersWithSpaces>70571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1508003</dc:title>
  <dc:subject>A/HRC/29/46</dc:subject>
  <dc:creator>Petelina Anna</dc:creator>
  <cp:lastModifiedBy>Sharkina</cp:lastModifiedBy>
  <cp:revision>3</cp:revision>
  <cp:lastPrinted>2015-05-15T12:23:00Z</cp:lastPrinted>
  <dcterms:created xsi:type="dcterms:W3CDTF">2015-05-15T12:23:00Z</dcterms:created>
  <dcterms:modified xsi:type="dcterms:W3CDTF">2015-05-15T12:24:00Z</dcterms:modified>
</cp:coreProperties>
</file>