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3EE1" w14:textId="377B2197" w:rsidR="00A53C7C" w:rsidRDefault="00693E56">
      <w:pPr>
        <w:pStyle w:val="Heading1"/>
        <w:spacing w:before="72" w:line="235" w:lineRule="auto"/>
        <w:ind w:left="2854" w:right="669" w:hanging="1513"/>
      </w:pPr>
      <w:r>
        <w:t xml:space="preserve">Concept Note on the </w:t>
      </w:r>
      <w:r w:rsidR="008C5708">
        <w:t xml:space="preserve">Future </w:t>
      </w:r>
      <w:r>
        <w:t xml:space="preserve">General Recommendation on Equal </w:t>
      </w:r>
      <w:r w:rsidR="00AC7835">
        <w:t xml:space="preserve">and Inclusive </w:t>
      </w:r>
      <w:r w:rsidR="00AB0C2C">
        <w:t xml:space="preserve">Representation </w:t>
      </w:r>
      <w:r w:rsidR="00AB0C2C">
        <w:rPr>
          <w:spacing w:val="-57"/>
        </w:rPr>
        <w:t xml:space="preserve"> </w:t>
      </w:r>
      <w:r>
        <w:t>of</w:t>
      </w:r>
      <w:r>
        <w:rPr>
          <w:spacing w:val="-1"/>
        </w:rPr>
        <w:t xml:space="preserve"> </w:t>
      </w:r>
      <w:r>
        <w:t xml:space="preserve">Women </w:t>
      </w:r>
      <w:r w:rsidR="00AB0C2C">
        <w:t>in</w:t>
      </w:r>
      <w:r>
        <w:rPr>
          <w:spacing w:val="-1"/>
        </w:rPr>
        <w:t xml:space="preserve"> </w:t>
      </w:r>
      <w:r>
        <w:t>Decision-Making</w:t>
      </w:r>
      <w:r>
        <w:rPr>
          <w:spacing w:val="-1"/>
        </w:rPr>
        <w:t xml:space="preserve"> </w:t>
      </w:r>
      <w:r w:rsidR="00AB0C2C">
        <w:t>Systems</w:t>
      </w:r>
    </w:p>
    <w:p w14:paraId="039F2B36" w14:textId="77777777" w:rsidR="00A53C7C" w:rsidRDefault="00A53C7C">
      <w:pPr>
        <w:pStyle w:val="BodyText"/>
        <w:spacing w:before="6"/>
        <w:ind w:left="0"/>
        <w:jc w:val="left"/>
        <w:rPr>
          <w:b/>
          <w:sz w:val="31"/>
        </w:rPr>
      </w:pPr>
    </w:p>
    <w:p w14:paraId="0C49788F" w14:textId="77777777" w:rsidR="00A53C7C" w:rsidRDefault="00693E56">
      <w:pPr>
        <w:pStyle w:val="ListParagraph"/>
        <w:numPr>
          <w:ilvl w:val="0"/>
          <w:numId w:val="3"/>
        </w:numPr>
        <w:tabs>
          <w:tab w:val="left" w:pos="1529"/>
          <w:tab w:val="left" w:pos="1530"/>
        </w:tabs>
        <w:ind w:hanging="745"/>
        <w:jc w:val="left"/>
        <w:rPr>
          <w:b/>
          <w:sz w:val="24"/>
        </w:rPr>
      </w:pPr>
      <w:r>
        <w:rPr>
          <w:b/>
          <w:sz w:val="24"/>
        </w:rPr>
        <w:t>Introduction</w:t>
      </w:r>
    </w:p>
    <w:p w14:paraId="79A2B36D" w14:textId="72999EB4" w:rsidR="00A53C7C" w:rsidRDefault="003E2417">
      <w:pPr>
        <w:spacing w:before="229"/>
        <w:ind w:left="1246"/>
        <w:rPr>
          <w:i/>
          <w:sz w:val="20"/>
        </w:rPr>
      </w:pPr>
      <w:r>
        <w:rPr>
          <w:i/>
          <w:sz w:val="20"/>
        </w:rPr>
        <w:t>“</w:t>
      </w:r>
      <w:r w:rsidR="00693E56">
        <w:rPr>
          <w:i/>
          <w:sz w:val="20"/>
        </w:rPr>
        <w:t>Today, women</w:t>
      </w:r>
      <w:r w:rsidR="00A446BA">
        <w:rPr>
          <w:i/>
          <w:sz w:val="20"/>
        </w:rPr>
        <w:t>’</w:t>
      </w:r>
      <w:r w:rsidR="00693E56">
        <w:rPr>
          <w:i/>
          <w:sz w:val="20"/>
        </w:rPr>
        <w:t>s</w:t>
      </w:r>
      <w:r w:rsidR="00693E56">
        <w:rPr>
          <w:i/>
          <w:spacing w:val="-2"/>
          <w:sz w:val="20"/>
        </w:rPr>
        <w:t xml:space="preserve"> </w:t>
      </w:r>
      <w:r w:rsidR="00693E56">
        <w:rPr>
          <w:i/>
          <w:sz w:val="20"/>
        </w:rPr>
        <w:t>leadership is</w:t>
      </w:r>
      <w:r w:rsidR="00693E56">
        <w:rPr>
          <w:i/>
          <w:spacing w:val="-4"/>
          <w:sz w:val="20"/>
        </w:rPr>
        <w:t xml:space="preserve"> </w:t>
      </w:r>
      <w:r w:rsidR="00693E56">
        <w:rPr>
          <w:i/>
          <w:sz w:val="20"/>
        </w:rPr>
        <w:t>a cause.</w:t>
      </w:r>
    </w:p>
    <w:p w14:paraId="71CA669D" w14:textId="212D6D80" w:rsidR="00A53C7C" w:rsidRDefault="00693E56">
      <w:pPr>
        <w:spacing w:before="1"/>
        <w:ind w:left="1246"/>
        <w:rPr>
          <w:sz w:val="20"/>
        </w:rPr>
      </w:pPr>
      <w:r>
        <w:rPr>
          <w:i/>
          <w:sz w:val="20"/>
        </w:rPr>
        <w:t>Tomorrow</w:t>
      </w:r>
      <w:r>
        <w:rPr>
          <w:i/>
          <w:spacing w:val="-3"/>
          <w:sz w:val="20"/>
        </w:rPr>
        <w:t xml:space="preserve"> </w:t>
      </w:r>
      <w:r>
        <w:rPr>
          <w:i/>
          <w:sz w:val="20"/>
        </w:rPr>
        <w:t>it</w:t>
      </w:r>
      <w:r>
        <w:rPr>
          <w:i/>
          <w:spacing w:val="-2"/>
          <w:sz w:val="20"/>
        </w:rPr>
        <w:t xml:space="preserve"> </w:t>
      </w:r>
      <w:r>
        <w:rPr>
          <w:i/>
          <w:sz w:val="20"/>
        </w:rPr>
        <w:t>must</w:t>
      </w:r>
      <w:r>
        <w:rPr>
          <w:i/>
          <w:spacing w:val="-3"/>
          <w:sz w:val="20"/>
        </w:rPr>
        <w:t xml:space="preserve"> </w:t>
      </w:r>
      <w:r>
        <w:rPr>
          <w:i/>
          <w:sz w:val="20"/>
        </w:rPr>
        <w:t>be</w:t>
      </w:r>
      <w:r>
        <w:rPr>
          <w:i/>
          <w:spacing w:val="-1"/>
          <w:sz w:val="20"/>
        </w:rPr>
        <w:t xml:space="preserve"> </w:t>
      </w:r>
      <w:r>
        <w:rPr>
          <w:i/>
          <w:sz w:val="20"/>
        </w:rPr>
        <w:t>the</w:t>
      </w:r>
      <w:r>
        <w:rPr>
          <w:i/>
          <w:spacing w:val="-1"/>
          <w:sz w:val="20"/>
        </w:rPr>
        <w:t xml:space="preserve"> </w:t>
      </w:r>
      <w:r>
        <w:rPr>
          <w:i/>
          <w:sz w:val="20"/>
        </w:rPr>
        <w:t>norm</w:t>
      </w:r>
      <w:r w:rsidR="000819C1">
        <w:rPr>
          <w:rStyle w:val="FootnoteReference"/>
          <w:i/>
          <w:sz w:val="20"/>
        </w:rPr>
        <w:footnoteReference w:id="1"/>
      </w:r>
      <w:r w:rsidR="000819C1">
        <w:rPr>
          <w:i/>
          <w:position w:val="6"/>
          <w:sz w:val="12"/>
        </w:rPr>
        <w:t>”</w:t>
      </w:r>
      <w:r>
        <w:rPr>
          <w:i/>
          <w:sz w:val="20"/>
        </w:rPr>
        <w:t>,</w:t>
      </w:r>
      <w:r>
        <w:rPr>
          <w:i/>
          <w:spacing w:val="-1"/>
          <w:sz w:val="20"/>
        </w:rPr>
        <w:t xml:space="preserve"> </w:t>
      </w:r>
      <w:r>
        <w:rPr>
          <w:sz w:val="20"/>
        </w:rPr>
        <w:t>Antonio Guterres,</w:t>
      </w:r>
      <w:r>
        <w:rPr>
          <w:spacing w:val="-1"/>
          <w:sz w:val="20"/>
        </w:rPr>
        <w:t xml:space="preserve"> </w:t>
      </w:r>
      <w:r>
        <w:rPr>
          <w:sz w:val="20"/>
        </w:rPr>
        <w:t>21</w:t>
      </w:r>
      <w:r w:rsidR="00C45B89" w:rsidRPr="00C45B89">
        <w:rPr>
          <w:sz w:val="20"/>
          <w:vertAlign w:val="superscript"/>
        </w:rPr>
        <w:t>st</w:t>
      </w:r>
      <w:r w:rsidR="00C45B89">
        <w:rPr>
          <w:sz w:val="20"/>
        </w:rPr>
        <w:t xml:space="preserve"> </w:t>
      </w:r>
      <w:r>
        <w:rPr>
          <w:sz w:val="20"/>
        </w:rPr>
        <w:t>October 2021.</w:t>
      </w:r>
    </w:p>
    <w:p w14:paraId="7CCF8559" w14:textId="77777777" w:rsidR="00A53C7C" w:rsidRDefault="00A53C7C">
      <w:pPr>
        <w:pStyle w:val="BodyText"/>
        <w:spacing w:before="3"/>
        <w:ind w:left="0"/>
        <w:jc w:val="left"/>
        <w:rPr>
          <w:sz w:val="31"/>
        </w:rPr>
      </w:pPr>
    </w:p>
    <w:p w14:paraId="4D34F1E5" w14:textId="41C6B6FF" w:rsidR="00A53C7C" w:rsidRPr="00B46C1D" w:rsidRDefault="00693E56" w:rsidP="00755DF4">
      <w:pPr>
        <w:pStyle w:val="BodyText"/>
        <w:spacing w:before="1"/>
        <w:ind w:right="587"/>
      </w:pPr>
      <w:r w:rsidRPr="00B46C1D">
        <w:t>The CEDAW Convention, adopted by the General Assembly in its resolution 34/180 of 18</w:t>
      </w:r>
      <w:r w:rsidRPr="00B46C1D">
        <w:rPr>
          <w:spacing w:val="1"/>
        </w:rPr>
        <w:t xml:space="preserve"> </w:t>
      </w:r>
      <w:r w:rsidRPr="00B46C1D">
        <w:t xml:space="preserve">December 1979, </w:t>
      </w:r>
      <w:r w:rsidR="007207CE">
        <w:t xml:space="preserve">affirms </w:t>
      </w:r>
      <w:r w:rsidRPr="00B46C1D">
        <w:t xml:space="preserve">in its articles 7 and 8 the </w:t>
      </w:r>
      <w:r w:rsidR="00035099">
        <w:t>principle</w:t>
      </w:r>
      <w:r w:rsidRPr="00B46C1D">
        <w:t xml:space="preserve"> of equal access </w:t>
      </w:r>
      <w:r w:rsidR="000521A2" w:rsidRPr="00B46C1D">
        <w:t>for</w:t>
      </w:r>
      <w:r w:rsidRPr="00B46C1D">
        <w:t xml:space="preserve"> women to th</w:t>
      </w:r>
      <w:r w:rsidR="00EA5361" w:rsidRPr="00B46C1D">
        <w:t xml:space="preserve">e </w:t>
      </w:r>
      <w:r w:rsidRPr="00B46C1D">
        <w:t>public</w:t>
      </w:r>
      <w:r w:rsidRPr="00B46C1D">
        <w:rPr>
          <w:spacing w:val="-1"/>
        </w:rPr>
        <w:t xml:space="preserve"> </w:t>
      </w:r>
      <w:r w:rsidRPr="00B46C1D">
        <w:t>and</w:t>
      </w:r>
      <w:r w:rsidRPr="00B46C1D">
        <w:rPr>
          <w:spacing w:val="1"/>
        </w:rPr>
        <w:t xml:space="preserve"> </w:t>
      </w:r>
      <w:r w:rsidRPr="00B46C1D">
        <w:t>political</w:t>
      </w:r>
      <w:r w:rsidRPr="00B46C1D">
        <w:rPr>
          <w:spacing w:val="-1"/>
        </w:rPr>
        <w:t xml:space="preserve"> </w:t>
      </w:r>
      <w:r w:rsidRPr="00B46C1D">
        <w:t>sphere</w:t>
      </w:r>
      <w:r w:rsidR="00D97F21">
        <w:t>s</w:t>
      </w:r>
      <w:r w:rsidRPr="00B46C1D">
        <w:t>.</w:t>
      </w:r>
      <w:r w:rsidRPr="00B46C1D">
        <w:rPr>
          <w:spacing w:val="-3"/>
        </w:rPr>
        <w:t xml:space="preserve"> </w:t>
      </w:r>
      <w:r w:rsidRPr="00B46C1D">
        <w:t>It</w:t>
      </w:r>
      <w:r w:rsidRPr="00B46C1D">
        <w:rPr>
          <w:spacing w:val="-3"/>
        </w:rPr>
        <w:t xml:space="preserve"> </w:t>
      </w:r>
      <w:r w:rsidRPr="00B46C1D">
        <w:t>has</w:t>
      </w:r>
      <w:r w:rsidRPr="00B46C1D">
        <w:rPr>
          <w:spacing w:val="-1"/>
        </w:rPr>
        <w:t xml:space="preserve"> </w:t>
      </w:r>
      <w:r w:rsidRPr="00B46C1D">
        <w:t>now</w:t>
      </w:r>
      <w:r w:rsidRPr="00B46C1D">
        <w:rPr>
          <w:spacing w:val="-1"/>
        </w:rPr>
        <w:t xml:space="preserve"> </w:t>
      </w:r>
      <w:r w:rsidRPr="00B46C1D">
        <w:t>been</w:t>
      </w:r>
      <w:r w:rsidRPr="00B46C1D">
        <w:rPr>
          <w:spacing w:val="-1"/>
        </w:rPr>
        <w:t xml:space="preserve"> </w:t>
      </w:r>
      <w:r w:rsidRPr="00B46C1D">
        <w:t>ratified</w:t>
      </w:r>
      <w:r w:rsidRPr="00B46C1D">
        <w:rPr>
          <w:spacing w:val="1"/>
        </w:rPr>
        <w:t xml:space="preserve"> </w:t>
      </w:r>
      <w:r w:rsidRPr="00B46C1D">
        <w:t>by 189</w:t>
      </w:r>
      <w:r w:rsidRPr="00B46C1D">
        <w:rPr>
          <w:spacing w:val="-1"/>
        </w:rPr>
        <w:t xml:space="preserve"> </w:t>
      </w:r>
      <w:r w:rsidRPr="00B46C1D">
        <w:t>Member</w:t>
      </w:r>
      <w:r w:rsidRPr="00B46C1D">
        <w:rPr>
          <w:spacing w:val="6"/>
        </w:rPr>
        <w:t xml:space="preserve"> </w:t>
      </w:r>
      <w:r w:rsidRPr="00B46C1D">
        <w:t>States.</w:t>
      </w:r>
    </w:p>
    <w:p w14:paraId="5CA6604E" w14:textId="77777777" w:rsidR="00755DF4" w:rsidRPr="00B46C1D" w:rsidRDefault="00755DF4" w:rsidP="00755DF4">
      <w:pPr>
        <w:pStyle w:val="BodyText"/>
        <w:spacing w:before="1"/>
        <w:ind w:right="587"/>
      </w:pPr>
    </w:p>
    <w:p w14:paraId="25A7C39B" w14:textId="3DD3830C" w:rsidR="00C761A7" w:rsidRDefault="00693E56" w:rsidP="00C761A7">
      <w:pPr>
        <w:ind w:left="1246" w:right="585"/>
        <w:jc w:val="both"/>
        <w:rPr>
          <w:sz w:val="20"/>
          <w:szCs w:val="20"/>
        </w:rPr>
      </w:pPr>
      <w:r w:rsidRPr="00B46C1D">
        <w:rPr>
          <w:sz w:val="20"/>
          <w:szCs w:val="20"/>
        </w:rPr>
        <w:t>On September 15, 1995, one of the most progressive plans for the advancement of women</w:t>
      </w:r>
      <w:r w:rsidR="008B0F40" w:rsidRPr="00B46C1D">
        <w:rPr>
          <w:sz w:val="20"/>
          <w:szCs w:val="20"/>
        </w:rPr>
        <w:t>’</w:t>
      </w:r>
      <w:r w:rsidRPr="00B46C1D">
        <w:rPr>
          <w:sz w:val="20"/>
          <w:szCs w:val="20"/>
        </w:rPr>
        <w:t>s</w:t>
      </w:r>
      <w:r w:rsidRPr="00B46C1D">
        <w:rPr>
          <w:spacing w:val="-47"/>
          <w:sz w:val="20"/>
          <w:szCs w:val="20"/>
        </w:rPr>
        <w:t xml:space="preserve"> </w:t>
      </w:r>
      <w:r w:rsidRPr="00B46C1D">
        <w:rPr>
          <w:sz w:val="20"/>
          <w:szCs w:val="20"/>
        </w:rPr>
        <w:t>rights</w:t>
      </w:r>
      <w:r w:rsidRPr="00B46C1D">
        <w:rPr>
          <w:spacing w:val="-8"/>
          <w:sz w:val="20"/>
          <w:szCs w:val="20"/>
        </w:rPr>
        <w:t xml:space="preserve"> </w:t>
      </w:r>
      <w:r w:rsidRPr="00B46C1D">
        <w:rPr>
          <w:sz w:val="20"/>
          <w:szCs w:val="20"/>
        </w:rPr>
        <w:t>and</w:t>
      </w:r>
      <w:r w:rsidRPr="00B46C1D">
        <w:rPr>
          <w:spacing w:val="-6"/>
          <w:sz w:val="20"/>
          <w:szCs w:val="20"/>
        </w:rPr>
        <w:t xml:space="preserve"> </w:t>
      </w:r>
      <w:r w:rsidRPr="00B46C1D">
        <w:rPr>
          <w:sz w:val="20"/>
          <w:szCs w:val="20"/>
        </w:rPr>
        <w:t>empowerment,</w:t>
      </w:r>
      <w:r w:rsidRPr="00B46C1D">
        <w:rPr>
          <w:spacing w:val="-5"/>
          <w:sz w:val="20"/>
          <w:szCs w:val="20"/>
        </w:rPr>
        <w:t xml:space="preserve"> </w:t>
      </w:r>
      <w:r w:rsidRPr="00B46C1D">
        <w:rPr>
          <w:sz w:val="20"/>
          <w:szCs w:val="20"/>
        </w:rPr>
        <w:t>the</w:t>
      </w:r>
      <w:r w:rsidRPr="00B46C1D">
        <w:rPr>
          <w:spacing w:val="-9"/>
          <w:sz w:val="20"/>
          <w:szCs w:val="20"/>
        </w:rPr>
        <w:t xml:space="preserve"> </w:t>
      </w:r>
      <w:r w:rsidRPr="00B46C1D">
        <w:rPr>
          <w:sz w:val="20"/>
          <w:szCs w:val="20"/>
        </w:rPr>
        <w:t>Beijing</w:t>
      </w:r>
      <w:r w:rsidRPr="00B46C1D">
        <w:rPr>
          <w:spacing w:val="-5"/>
          <w:sz w:val="20"/>
          <w:szCs w:val="20"/>
        </w:rPr>
        <w:t xml:space="preserve"> </w:t>
      </w:r>
      <w:r w:rsidRPr="00B46C1D">
        <w:rPr>
          <w:sz w:val="20"/>
          <w:szCs w:val="20"/>
        </w:rPr>
        <w:t>Declaration</w:t>
      </w:r>
      <w:r w:rsidRPr="00B46C1D">
        <w:rPr>
          <w:spacing w:val="-6"/>
          <w:sz w:val="20"/>
          <w:szCs w:val="20"/>
        </w:rPr>
        <w:t xml:space="preserve"> </w:t>
      </w:r>
      <w:r w:rsidRPr="00B46C1D">
        <w:rPr>
          <w:sz w:val="20"/>
          <w:szCs w:val="20"/>
        </w:rPr>
        <w:t>and</w:t>
      </w:r>
      <w:r w:rsidRPr="00B46C1D">
        <w:rPr>
          <w:spacing w:val="-6"/>
          <w:sz w:val="20"/>
          <w:szCs w:val="20"/>
        </w:rPr>
        <w:t xml:space="preserve"> </w:t>
      </w:r>
      <w:r w:rsidRPr="00B46C1D">
        <w:rPr>
          <w:sz w:val="20"/>
          <w:szCs w:val="20"/>
        </w:rPr>
        <w:t>Platform</w:t>
      </w:r>
      <w:r w:rsidRPr="00B46C1D">
        <w:rPr>
          <w:spacing w:val="-5"/>
          <w:sz w:val="20"/>
          <w:szCs w:val="20"/>
        </w:rPr>
        <w:t xml:space="preserve"> </w:t>
      </w:r>
      <w:r w:rsidRPr="00B46C1D">
        <w:rPr>
          <w:sz w:val="20"/>
          <w:szCs w:val="20"/>
        </w:rPr>
        <w:t>for</w:t>
      </w:r>
      <w:r w:rsidRPr="00B46C1D">
        <w:rPr>
          <w:spacing w:val="-6"/>
          <w:sz w:val="20"/>
          <w:szCs w:val="20"/>
        </w:rPr>
        <w:t xml:space="preserve"> </w:t>
      </w:r>
      <w:r w:rsidRPr="00B46C1D">
        <w:rPr>
          <w:sz w:val="20"/>
          <w:szCs w:val="20"/>
        </w:rPr>
        <w:t>Action,</w:t>
      </w:r>
      <w:r w:rsidRPr="00B46C1D">
        <w:rPr>
          <w:spacing w:val="-6"/>
          <w:sz w:val="20"/>
          <w:szCs w:val="20"/>
        </w:rPr>
        <w:t xml:space="preserve"> </w:t>
      </w:r>
      <w:r w:rsidRPr="00B46C1D">
        <w:rPr>
          <w:sz w:val="20"/>
          <w:szCs w:val="20"/>
        </w:rPr>
        <w:t>was</w:t>
      </w:r>
      <w:r w:rsidRPr="00B46C1D">
        <w:rPr>
          <w:spacing w:val="-6"/>
          <w:sz w:val="20"/>
          <w:szCs w:val="20"/>
        </w:rPr>
        <w:t xml:space="preserve"> </w:t>
      </w:r>
      <w:r w:rsidR="00D33133">
        <w:rPr>
          <w:spacing w:val="-6"/>
          <w:sz w:val="20"/>
          <w:szCs w:val="20"/>
        </w:rPr>
        <w:t xml:space="preserve">adopted </w:t>
      </w:r>
      <w:r w:rsidRPr="00B46C1D">
        <w:rPr>
          <w:sz w:val="20"/>
          <w:szCs w:val="20"/>
        </w:rPr>
        <w:t>unanimously</w:t>
      </w:r>
      <w:r w:rsidR="00D33133">
        <w:rPr>
          <w:sz w:val="20"/>
          <w:szCs w:val="20"/>
        </w:rPr>
        <w:t xml:space="preserve">. </w:t>
      </w:r>
      <w:r w:rsidRPr="00B46C1D">
        <w:rPr>
          <w:spacing w:val="-48"/>
          <w:sz w:val="20"/>
          <w:szCs w:val="20"/>
        </w:rPr>
        <w:t xml:space="preserve"> </w:t>
      </w:r>
      <w:r w:rsidRPr="00B46C1D">
        <w:rPr>
          <w:sz w:val="20"/>
          <w:szCs w:val="20"/>
        </w:rPr>
        <w:t>In paragraph 13</w:t>
      </w:r>
      <w:r w:rsidR="00D33133">
        <w:rPr>
          <w:sz w:val="20"/>
          <w:szCs w:val="20"/>
        </w:rPr>
        <w:t xml:space="preserve"> of the Declaration</w:t>
      </w:r>
      <w:r w:rsidRPr="00B46C1D">
        <w:rPr>
          <w:sz w:val="20"/>
          <w:szCs w:val="20"/>
        </w:rPr>
        <w:t xml:space="preserve">, </w:t>
      </w:r>
      <w:r w:rsidR="00D33133">
        <w:rPr>
          <w:sz w:val="20"/>
          <w:szCs w:val="20"/>
        </w:rPr>
        <w:t xml:space="preserve">the </w:t>
      </w:r>
      <w:r w:rsidRPr="00B46C1D">
        <w:rPr>
          <w:sz w:val="20"/>
          <w:szCs w:val="20"/>
        </w:rPr>
        <w:t xml:space="preserve">189 </w:t>
      </w:r>
      <w:r w:rsidR="00D33133">
        <w:rPr>
          <w:sz w:val="20"/>
          <w:szCs w:val="20"/>
        </w:rPr>
        <w:t xml:space="preserve">participating </w:t>
      </w:r>
      <w:r w:rsidRPr="00B46C1D">
        <w:rPr>
          <w:sz w:val="20"/>
          <w:szCs w:val="20"/>
        </w:rPr>
        <w:t>States reaffirmed their</w:t>
      </w:r>
      <w:r w:rsidRPr="00B46C1D">
        <w:rPr>
          <w:spacing w:val="1"/>
          <w:sz w:val="20"/>
          <w:szCs w:val="20"/>
        </w:rPr>
        <w:t xml:space="preserve"> </w:t>
      </w:r>
      <w:r w:rsidRPr="00B46C1D">
        <w:rPr>
          <w:sz w:val="20"/>
          <w:szCs w:val="20"/>
        </w:rPr>
        <w:t xml:space="preserve">conviction that </w:t>
      </w:r>
      <w:r w:rsidR="00C45B89" w:rsidRPr="00B46C1D">
        <w:rPr>
          <w:sz w:val="20"/>
          <w:szCs w:val="20"/>
        </w:rPr>
        <w:t>“</w:t>
      </w:r>
      <w:r w:rsidR="000C5A63" w:rsidRPr="000C5A63">
        <w:rPr>
          <w:i/>
          <w:iCs/>
          <w:sz w:val="20"/>
          <w:szCs w:val="20"/>
        </w:rPr>
        <w:t xml:space="preserve">without </w:t>
      </w:r>
      <w:r w:rsidRPr="00B46C1D">
        <w:rPr>
          <w:i/>
          <w:sz w:val="20"/>
          <w:szCs w:val="20"/>
        </w:rPr>
        <w:t>the active participation of women and the incorporation of their</w:t>
      </w:r>
      <w:r w:rsidRPr="00B46C1D">
        <w:rPr>
          <w:i/>
          <w:spacing w:val="1"/>
          <w:sz w:val="20"/>
          <w:szCs w:val="20"/>
        </w:rPr>
        <w:t xml:space="preserve"> </w:t>
      </w:r>
      <w:r w:rsidRPr="00B46C1D">
        <w:rPr>
          <w:i/>
          <w:sz w:val="20"/>
          <w:szCs w:val="20"/>
        </w:rPr>
        <w:t>perspectives</w:t>
      </w:r>
      <w:r w:rsidRPr="00B46C1D">
        <w:rPr>
          <w:i/>
          <w:spacing w:val="-7"/>
          <w:sz w:val="20"/>
          <w:szCs w:val="20"/>
        </w:rPr>
        <w:t xml:space="preserve"> </w:t>
      </w:r>
      <w:r w:rsidRPr="00B46C1D">
        <w:rPr>
          <w:i/>
          <w:sz w:val="20"/>
          <w:szCs w:val="20"/>
        </w:rPr>
        <w:t>at</w:t>
      </w:r>
      <w:r w:rsidRPr="00B46C1D">
        <w:rPr>
          <w:i/>
          <w:spacing w:val="-6"/>
          <w:sz w:val="20"/>
          <w:szCs w:val="20"/>
        </w:rPr>
        <w:t xml:space="preserve"> </w:t>
      </w:r>
      <w:r w:rsidRPr="00B46C1D">
        <w:rPr>
          <w:i/>
          <w:sz w:val="20"/>
          <w:szCs w:val="20"/>
        </w:rPr>
        <w:t>all</w:t>
      </w:r>
      <w:r w:rsidRPr="00B46C1D">
        <w:rPr>
          <w:i/>
          <w:spacing w:val="-6"/>
          <w:sz w:val="20"/>
          <w:szCs w:val="20"/>
        </w:rPr>
        <w:t xml:space="preserve"> </w:t>
      </w:r>
      <w:r w:rsidRPr="00B46C1D">
        <w:rPr>
          <w:i/>
          <w:sz w:val="20"/>
          <w:szCs w:val="20"/>
        </w:rPr>
        <w:t>levels</w:t>
      </w:r>
      <w:r w:rsidRPr="00B46C1D">
        <w:rPr>
          <w:i/>
          <w:spacing w:val="-7"/>
          <w:sz w:val="20"/>
          <w:szCs w:val="20"/>
        </w:rPr>
        <w:t xml:space="preserve"> </w:t>
      </w:r>
      <w:r w:rsidRPr="00B46C1D">
        <w:rPr>
          <w:i/>
          <w:sz w:val="20"/>
          <w:szCs w:val="20"/>
        </w:rPr>
        <w:t>of</w:t>
      </w:r>
      <w:r w:rsidRPr="00B46C1D">
        <w:rPr>
          <w:i/>
          <w:spacing w:val="-7"/>
          <w:sz w:val="20"/>
          <w:szCs w:val="20"/>
        </w:rPr>
        <w:t xml:space="preserve"> </w:t>
      </w:r>
      <w:r w:rsidRPr="00B46C1D">
        <w:rPr>
          <w:i/>
          <w:sz w:val="20"/>
          <w:szCs w:val="20"/>
        </w:rPr>
        <w:t>decision-making</w:t>
      </w:r>
      <w:r w:rsidRPr="00B46C1D">
        <w:rPr>
          <w:i/>
          <w:spacing w:val="-5"/>
          <w:sz w:val="20"/>
          <w:szCs w:val="20"/>
        </w:rPr>
        <w:t xml:space="preserve"> </w:t>
      </w:r>
      <w:r w:rsidRPr="00B46C1D">
        <w:rPr>
          <w:i/>
          <w:sz w:val="20"/>
          <w:szCs w:val="20"/>
        </w:rPr>
        <w:t>and</w:t>
      </w:r>
      <w:r w:rsidRPr="00B46C1D">
        <w:rPr>
          <w:i/>
          <w:spacing w:val="-5"/>
          <w:sz w:val="20"/>
          <w:szCs w:val="20"/>
        </w:rPr>
        <w:t xml:space="preserve"> </w:t>
      </w:r>
      <w:r w:rsidRPr="00B46C1D">
        <w:rPr>
          <w:i/>
          <w:sz w:val="20"/>
          <w:szCs w:val="20"/>
        </w:rPr>
        <w:t>their</w:t>
      </w:r>
      <w:r w:rsidRPr="00B46C1D">
        <w:rPr>
          <w:i/>
          <w:spacing w:val="-6"/>
          <w:sz w:val="20"/>
          <w:szCs w:val="20"/>
        </w:rPr>
        <w:t xml:space="preserve"> </w:t>
      </w:r>
      <w:r w:rsidRPr="00B46C1D">
        <w:rPr>
          <w:i/>
          <w:sz w:val="20"/>
          <w:szCs w:val="20"/>
        </w:rPr>
        <w:t>access</w:t>
      </w:r>
      <w:r w:rsidRPr="00B46C1D">
        <w:rPr>
          <w:i/>
          <w:spacing w:val="-7"/>
          <w:sz w:val="20"/>
          <w:szCs w:val="20"/>
        </w:rPr>
        <w:t xml:space="preserve"> </w:t>
      </w:r>
      <w:r w:rsidRPr="00B46C1D">
        <w:rPr>
          <w:i/>
          <w:sz w:val="20"/>
          <w:szCs w:val="20"/>
        </w:rPr>
        <w:t>to</w:t>
      </w:r>
      <w:r w:rsidRPr="00B46C1D">
        <w:rPr>
          <w:i/>
          <w:spacing w:val="-5"/>
          <w:sz w:val="20"/>
          <w:szCs w:val="20"/>
        </w:rPr>
        <w:t xml:space="preserve"> </w:t>
      </w:r>
      <w:r w:rsidRPr="00B46C1D">
        <w:rPr>
          <w:i/>
          <w:sz w:val="20"/>
          <w:szCs w:val="20"/>
        </w:rPr>
        <w:t>power;</w:t>
      </w:r>
      <w:r w:rsidRPr="00B46C1D">
        <w:rPr>
          <w:i/>
          <w:spacing w:val="-5"/>
          <w:sz w:val="20"/>
          <w:szCs w:val="20"/>
        </w:rPr>
        <w:t xml:space="preserve"> </w:t>
      </w:r>
      <w:r w:rsidRPr="00B46C1D">
        <w:rPr>
          <w:i/>
          <w:sz w:val="20"/>
          <w:szCs w:val="20"/>
        </w:rPr>
        <w:t>the</w:t>
      </w:r>
      <w:r w:rsidRPr="00B46C1D">
        <w:rPr>
          <w:i/>
          <w:spacing w:val="-6"/>
          <w:sz w:val="20"/>
          <w:szCs w:val="20"/>
        </w:rPr>
        <w:t xml:space="preserve"> </w:t>
      </w:r>
      <w:r w:rsidRPr="00B46C1D">
        <w:rPr>
          <w:i/>
          <w:sz w:val="20"/>
          <w:szCs w:val="20"/>
        </w:rPr>
        <w:t>goals</w:t>
      </w:r>
      <w:r w:rsidRPr="00B46C1D">
        <w:rPr>
          <w:i/>
          <w:spacing w:val="-7"/>
          <w:sz w:val="20"/>
          <w:szCs w:val="20"/>
        </w:rPr>
        <w:t xml:space="preserve"> </w:t>
      </w:r>
      <w:r w:rsidRPr="00B46C1D">
        <w:rPr>
          <w:i/>
          <w:sz w:val="20"/>
          <w:szCs w:val="20"/>
        </w:rPr>
        <w:t>of</w:t>
      </w:r>
      <w:r w:rsidRPr="00B46C1D">
        <w:rPr>
          <w:i/>
          <w:spacing w:val="-6"/>
          <w:sz w:val="20"/>
          <w:szCs w:val="20"/>
        </w:rPr>
        <w:t xml:space="preserve"> </w:t>
      </w:r>
      <w:r w:rsidRPr="00B46C1D">
        <w:rPr>
          <w:i/>
          <w:sz w:val="20"/>
          <w:szCs w:val="20"/>
        </w:rPr>
        <w:t>equality,</w:t>
      </w:r>
      <w:r w:rsidRPr="00B46C1D">
        <w:rPr>
          <w:i/>
          <w:spacing w:val="-48"/>
          <w:sz w:val="20"/>
          <w:szCs w:val="20"/>
        </w:rPr>
        <w:t xml:space="preserve"> </w:t>
      </w:r>
      <w:r w:rsidRPr="00B46C1D">
        <w:rPr>
          <w:i/>
          <w:sz w:val="20"/>
          <w:szCs w:val="20"/>
        </w:rPr>
        <w:t>development</w:t>
      </w:r>
      <w:r w:rsidRPr="00B46C1D">
        <w:rPr>
          <w:i/>
          <w:spacing w:val="-2"/>
          <w:sz w:val="20"/>
          <w:szCs w:val="20"/>
        </w:rPr>
        <w:t xml:space="preserve"> </w:t>
      </w:r>
      <w:r w:rsidRPr="00B46C1D">
        <w:rPr>
          <w:i/>
          <w:sz w:val="20"/>
          <w:szCs w:val="20"/>
        </w:rPr>
        <w:t>and</w:t>
      </w:r>
      <w:r w:rsidRPr="00B46C1D">
        <w:rPr>
          <w:i/>
          <w:spacing w:val="-1"/>
          <w:sz w:val="20"/>
          <w:szCs w:val="20"/>
        </w:rPr>
        <w:t xml:space="preserve"> </w:t>
      </w:r>
      <w:r w:rsidRPr="00B46C1D">
        <w:rPr>
          <w:i/>
          <w:sz w:val="20"/>
          <w:szCs w:val="20"/>
        </w:rPr>
        <w:t>peace are impossible to</w:t>
      </w:r>
      <w:r w:rsidRPr="00B46C1D">
        <w:rPr>
          <w:i/>
          <w:spacing w:val="1"/>
          <w:sz w:val="20"/>
          <w:szCs w:val="20"/>
        </w:rPr>
        <w:t xml:space="preserve"> </w:t>
      </w:r>
      <w:r w:rsidRPr="00B46C1D">
        <w:rPr>
          <w:i/>
          <w:sz w:val="20"/>
          <w:szCs w:val="20"/>
        </w:rPr>
        <w:t>achieve</w:t>
      </w:r>
      <w:r w:rsidR="000819C1" w:rsidRPr="00B46C1D">
        <w:rPr>
          <w:rStyle w:val="FootnoteReference"/>
          <w:i/>
          <w:sz w:val="20"/>
          <w:szCs w:val="20"/>
        </w:rPr>
        <w:footnoteReference w:id="2"/>
      </w:r>
      <w:r w:rsidR="00C45B89" w:rsidRPr="00B46C1D">
        <w:rPr>
          <w:i/>
          <w:position w:val="6"/>
          <w:sz w:val="20"/>
          <w:szCs w:val="20"/>
        </w:rPr>
        <w:t>”</w:t>
      </w:r>
      <w:r w:rsidRPr="00B46C1D">
        <w:rPr>
          <w:sz w:val="20"/>
          <w:szCs w:val="20"/>
        </w:rPr>
        <w:t>.</w:t>
      </w:r>
    </w:p>
    <w:p w14:paraId="31C53780" w14:textId="3F59DA4D" w:rsidR="00F50A3E" w:rsidRDefault="00F50A3E" w:rsidP="00C761A7">
      <w:pPr>
        <w:ind w:left="1246" w:right="585"/>
        <w:jc w:val="both"/>
        <w:rPr>
          <w:sz w:val="20"/>
          <w:szCs w:val="20"/>
        </w:rPr>
      </w:pPr>
    </w:p>
    <w:p w14:paraId="751883AD" w14:textId="7BA1B636" w:rsidR="00F50A3E" w:rsidRPr="00B46C1D" w:rsidRDefault="00F50A3E" w:rsidP="00F50A3E">
      <w:pPr>
        <w:ind w:left="1246" w:right="585"/>
        <w:jc w:val="both"/>
        <w:rPr>
          <w:sz w:val="20"/>
          <w:szCs w:val="20"/>
        </w:rPr>
      </w:pPr>
      <w:r>
        <w:rPr>
          <w:sz w:val="20"/>
          <w:szCs w:val="20"/>
        </w:rPr>
        <w:t>This requirement concerns all sectors of economic, social and political life and constitutes a fundamental principle of the implementation of the Convention and the achievement of fundamental rights of women and the substantive equality between women and men.</w:t>
      </w:r>
    </w:p>
    <w:p w14:paraId="352C23A8" w14:textId="77777777" w:rsidR="00C761A7" w:rsidRPr="00B46C1D" w:rsidRDefault="00C761A7" w:rsidP="00C761A7">
      <w:pPr>
        <w:ind w:left="1246" w:right="585"/>
        <w:jc w:val="both"/>
        <w:rPr>
          <w:sz w:val="20"/>
          <w:szCs w:val="20"/>
        </w:rPr>
      </w:pPr>
    </w:p>
    <w:p w14:paraId="0547D34D" w14:textId="77A07CBF" w:rsidR="00B46C1D" w:rsidRDefault="00F83428" w:rsidP="00B46C1D">
      <w:pPr>
        <w:ind w:left="1246" w:right="585"/>
        <w:jc w:val="both"/>
        <w:rPr>
          <w:sz w:val="20"/>
          <w:szCs w:val="20"/>
        </w:rPr>
      </w:pPr>
      <w:r w:rsidRPr="00F83428">
        <w:rPr>
          <w:sz w:val="20"/>
          <w:szCs w:val="20"/>
        </w:rPr>
        <w:t>Specifically,</w:t>
      </w:r>
      <w:r w:rsidR="007A5BF4">
        <w:rPr>
          <w:sz w:val="20"/>
          <w:szCs w:val="20"/>
        </w:rPr>
        <w:t xml:space="preserve"> </w:t>
      </w:r>
      <w:r w:rsidR="00693E56" w:rsidRPr="00B46C1D">
        <w:rPr>
          <w:sz w:val="20"/>
          <w:szCs w:val="20"/>
        </w:rPr>
        <w:t>articles 7 and 8</w:t>
      </w:r>
      <w:r w:rsidR="00693E56" w:rsidRPr="00B46C1D">
        <w:rPr>
          <w:spacing w:val="1"/>
          <w:sz w:val="20"/>
          <w:szCs w:val="20"/>
        </w:rPr>
        <w:t xml:space="preserve"> </w:t>
      </w:r>
      <w:r w:rsidR="00693E56" w:rsidRPr="00B46C1D">
        <w:rPr>
          <w:sz w:val="20"/>
          <w:szCs w:val="20"/>
        </w:rPr>
        <w:t>of the Convention on the Elimination of All Forms of</w:t>
      </w:r>
      <w:r w:rsidR="00693E56" w:rsidRPr="00B46C1D">
        <w:rPr>
          <w:spacing w:val="1"/>
          <w:sz w:val="20"/>
          <w:szCs w:val="20"/>
        </w:rPr>
        <w:t xml:space="preserve"> </w:t>
      </w:r>
      <w:r w:rsidR="00693E56" w:rsidRPr="00B46C1D">
        <w:rPr>
          <w:sz w:val="20"/>
          <w:szCs w:val="20"/>
        </w:rPr>
        <w:t>Discrimination against Women</w:t>
      </w:r>
      <w:r w:rsidR="003B56F4">
        <w:rPr>
          <w:sz w:val="20"/>
          <w:szCs w:val="20"/>
        </w:rPr>
        <w:t xml:space="preserve"> (CEDAW</w:t>
      </w:r>
      <w:r w:rsidR="00090FBE">
        <w:rPr>
          <w:sz w:val="20"/>
          <w:szCs w:val="20"/>
        </w:rPr>
        <w:t xml:space="preserve"> Convention</w:t>
      </w:r>
      <w:r w:rsidR="003B56F4">
        <w:rPr>
          <w:sz w:val="20"/>
          <w:szCs w:val="20"/>
        </w:rPr>
        <w:t>)</w:t>
      </w:r>
      <w:r w:rsidR="00693E56" w:rsidRPr="00B46C1D">
        <w:rPr>
          <w:sz w:val="20"/>
          <w:szCs w:val="20"/>
        </w:rPr>
        <w:t xml:space="preserve"> </w:t>
      </w:r>
      <w:r w:rsidR="00D33133">
        <w:rPr>
          <w:sz w:val="20"/>
          <w:szCs w:val="20"/>
        </w:rPr>
        <w:t xml:space="preserve">express the duty of </w:t>
      </w:r>
      <w:r w:rsidR="00693E56" w:rsidRPr="00B46C1D">
        <w:rPr>
          <w:sz w:val="20"/>
          <w:szCs w:val="20"/>
        </w:rPr>
        <w:t xml:space="preserve">States parties to take </w:t>
      </w:r>
      <w:r w:rsidR="00C12CC0" w:rsidRPr="00B46C1D">
        <w:rPr>
          <w:sz w:val="20"/>
          <w:szCs w:val="20"/>
        </w:rPr>
        <w:t>“</w:t>
      </w:r>
      <w:r w:rsidR="00D009B8" w:rsidRPr="00B46C1D">
        <w:rPr>
          <w:i/>
          <w:sz w:val="20"/>
          <w:szCs w:val="20"/>
        </w:rPr>
        <w:t>all appropriate measures to eliminate discrimination against women in the political and public life of the country and, in particular, shall ensure to women, on equal terms with men</w:t>
      </w:r>
      <w:r w:rsidR="00C12CC0" w:rsidRPr="00B46C1D">
        <w:rPr>
          <w:sz w:val="20"/>
          <w:szCs w:val="20"/>
        </w:rPr>
        <w:t>”</w:t>
      </w:r>
      <w:r w:rsidR="00693E56" w:rsidRPr="00B46C1D">
        <w:rPr>
          <w:sz w:val="20"/>
          <w:szCs w:val="20"/>
        </w:rPr>
        <w:t xml:space="preserve"> </w:t>
      </w:r>
      <w:r w:rsidR="00E106A9">
        <w:rPr>
          <w:sz w:val="20"/>
          <w:szCs w:val="20"/>
        </w:rPr>
        <w:t xml:space="preserve">rights under letters a) to c) </w:t>
      </w:r>
      <w:r w:rsidR="00693E56" w:rsidRPr="00B46C1D">
        <w:rPr>
          <w:sz w:val="20"/>
          <w:szCs w:val="20"/>
        </w:rPr>
        <w:t xml:space="preserve">as well as to take </w:t>
      </w:r>
      <w:r w:rsidR="00C12CC0" w:rsidRPr="00B46C1D">
        <w:rPr>
          <w:sz w:val="20"/>
          <w:szCs w:val="20"/>
        </w:rPr>
        <w:t>“</w:t>
      </w:r>
      <w:r w:rsidR="00D009B8" w:rsidRPr="00B46C1D">
        <w:rPr>
          <w:i/>
          <w:sz w:val="20"/>
          <w:szCs w:val="20"/>
        </w:rPr>
        <w:t>all appropriate measures to ensure to women, on equal terms with men and without any discrimination, the opportunity to represent their Governments at the international level and to participate in the work of international organizations</w:t>
      </w:r>
      <w:r w:rsidR="00C12CC0" w:rsidRPr="00B46C1D">
        <w:rPr>
          <w:i/>
          <w:sz w:val="20"/>
          <w:szCs w:val="20"/>
        </w:rPr>
        <w:t>”</w:t>
      </w:r>
      <w:r w:rsidR="00693E56" w:rsidRPr="00B46C1D">
        <w:rPr>
          <w:sz w:val="20"/>
          <w:szCs w:val="20"/>
        </w:rPr>
        <w:t>.</w:t>
      </w:r>
    </w:p>
    <w:p w14:paraId="2345D70C" w14:textId="77777777" w:rsidR="00B46C1D" w:rsidRPr="00B46C1D" w:rsidRDefault="00B46C1D" w:rsidP="00B46C1D">
      <w:pPr>
        <w:ind w:left="1246" w:right="585"/>
        <w:jc w:val="both"/>
        <w:rPr>
          <w:sz w:val="18"/>
          <w:szCs w:val="18"/>
        </w:rPr>
      </w:pPr>
    </w:p>
    <w:p w14:paraId="20ADF16B" w14:textId="03F18FF9" w:rsidR="00D647F9" w:rsidRPr="001579F9" w:rsidRDefault="00693E56" w:rsidP="000C5A63">
      <w:pPr>
        <w:ind w:left="1246" w:right="585"/>
        <w:jc w:val="both"/>
        <w:rPr>
          <w:sz w:val="20"/>
          <w:szCs w:val="20"/>
        </w:rPr>
      </w:pPr>
      <w:r w:rsidRPr="001579F9">
        <w:rPr>
          <w:sz w:val="20"/>
          <w:szCs w:val="20"/>
        </w:rPr>
        <w:t xml:space="preserve">The aim of </w:t>
      </w:r>
      <w:r w:rsidR="003406F3" w:rsidRPr="001579F9">
        <w:rPr>
          <w:sz w:val="20"/>
          <w:szCs w:val="20"/>
        </w:rPr>
        <w:t xml:space="preserve">the future </w:t>
      </w:r>
      <w:r w:rsidRPr="001579F9">
        <w:rPr>
          <w:sz w:val="20"/>
          <w:szCs w:val="20"/>
        </w:rPr>
        <w:t>General Recommendation</w:t>
      </w:r>
      <w:r w:rsidR="000C5A63" w:rsidRPr="001579F9">
        <w:rPr>
          <w:sz w:val="20"/>
          <w:szCs w:val="20"/>
        </w:rPr>
        <w:t>, which shall complement and update General Recommendation No.23 (1997),</w:t>
      </w:r>
      <w:r w:rsidRPr="001579F9">
        <w:rPr>
          <w:sz w:val="20"/>
          <w:szCs w:val="20"/>
        </w:rPr>
        <w:t xml:space="preserve"> is to give a decisive impetus to women</w:t>
      </w:r>
      <w:r w:rsidR="00092AC5" w:rsidRPr="001579F9">
        <w:rPr>
          <w:sz w:val="20"/>
          <w:szCs w:val="20"/>
        </w:rPr>
        <w:t>’</w:t>
      </w:r>
      <w:r w:rsidRPr="001579F9">
        <w:rPr>
          <w:sz w:val="20"/>
          <w:szCs w:val="20"/>
        </w:rPr>
        <w:t>s equal</w:t>
      </w:r>
      <w:r w:rsidR="00203976" w:rsidRPr="001579F9">
        <w:rPr>
          <w:sz w:val="20"/>
          <w:szCs w:val="20"/>
        </w:rPr>
        <w:t xml:space="preserve"> and inclusive</w:t>
      </w:r>
      <w:r w:rsidR="005B5DC2" w:rsidRPr="001579F9">
        <w:rPr>
          <w:sz w:val="20"/>
          <w:szCs w:val="20"/>
        </w:rPr>
        <w:t xml:space="preserve"> </w:t>
      </w:r>
      <w:r w:rsidR="00ED77A7" w:rsidRPr="001579F9">
        <w:rPr>
          <w:sz w:val="20"/>
          <w:szCs w:val="20"/>
        </w:rPr>
        <w:t>representation</w:t>
      </w:r>
      <w:r w:rsidR="007634B7" w:rsidRPr="001579F9">
        <w:rPr>
          <w:sz w:val="20"/>
          <w:szCs w:val="20"/>
        </w:rPr>
        <w:t xml:space="preserve"> in decision-making systems</w:t>
      </w:r>
      <w:r w:rsidRPr="001579F9">
        <w:rPr>
          <w:sz w:val="20"/>
          <w:szCs w:val="20"/>
        </w:rPr>
        <w:t>, based on a global</w:t>
      </w:r>
      <w:r w:rsidR="00F96C21" w:rsidRPr="001579F9">
        <w:rPr>
          <w:sz w:val="20"/>
          <w:szCs w:val="20"/>
        </w:rPr>
        <w:t xml:space="preserve"> and</w:t>
      </w:r>
      <w:r w:rsidRPr="001579F9">
        <w:rPr>
          <w:sz w:val="20"/>
          <w:szCs w:val="20"/>
        </w:rPr>
        <w:t xml:space="preserve"> inclusive dimension</w:t>
      </w:r>
      <w:r w:rsidR="00F96C21" w:rsidRPr="001579F9">
        <w:rPr>
          <w:sz w:val="20"/>
          <w:szCs w:val="20"/>
        </w:rPr>
        <w:t xml:space="preserve"> - that is representative of all women - </w:t>
      </w:r>
      <w:r w:rsidRPr="001579F9">
        <w:rPr>
          <w:sz w:val="20"/>
          <w:szCs w:val="20"/>
        </w:rPr>
        <w:t>of the definition and scope of this principle, as described in Articles 7 and 8</w:t>
      </w:r>
      <w:r w:rsidR="00F83428" w:rsidRPr="001579F9">
        <w:rPr>
          <w:sz w:val="20"/>
          <w:szCs w:val="20"/>
        </w:rPr>
        <w:t xml:space="preserve"> and as stipulated by the Convention as a whole</w:t>
      </w:r>
      <w:r w:rsidRPr="001579F9">
        <w:rPr>
          <w:sz w:val="20"/>
          <w:szCs w:val="20"/>
        </w:rPr>
        <w:t xml:space="preserve">. More broadly, the </w:t>
      </w:r>
      <w:r w:rsidR="00AD3CCB" w:rsidRPr="001579F9">
        <w:rPr>
          <w:sz w:val="20"/>
          <w:szCs w:val="20"/>
        </w:rPr>
        <w:t xml:space="preserve">future </w:t>
      </w:r>
      <w:r w:rsidRPr="001579F9">
        <w:rPr>
          <w:sz w:val="20"/>
          <w:szCs w:val="20"/>
        </w:rPr>
        <w:t xml:space="preserve">General Recommendation aims to initiate a comprehensive and </w:t>
      </w:r>
      <w:r w:rsidR="007D5CA1" w:rsidRPr="001579F9">
        <w:rPr>
          <w:sz w:val="20"/>
          <w:szCs w:val="20"/>
        </w:rPr>
        <w:t>harmonized</w:t>
      </w:r>
      <w:r w:rsidRPr="001579F9">
        <w:rPr>
          <w:sz w:val="20"/>
          <w:szCs w:val="20"/>
        </w:rPr>
        <w:t xml:space="preserve"> </w:t>
      </w:r>
      <w:r w:rsidR="00CB29CB" w:rsidRPr="001579F9">
        <w:rPr>
          <w:sz w:val="20"/>
          <w:szCs w:val="20"/>
        </w:rPr>
        <w:t xml:space="preserve">analysis </w:t>
      </w:r>
      <w:r w:rsidRPr="001579F9">
        <w:rPr>
          <w:sz w:val="20"/>
          <w:szCs w:val="20"/>
        </w:rPr>
        <w:t>of all the articles of the Convention to address</w:t>
      </w:r>
      <w:r w:rsidR="00CB29CB" w:rsidRPr="001579F9">
        <w:rPr>
          <w:sz w:val="20"/>
          <w:szCs w:val="20"/>
        </w:rPr>
        <w:t xml:space="preserve"> structural obstacles that prevent</w:t>
      </w:r>
      <w:r w:rsidRPr="001579F9">
        <w:rPr>
          <w:sz w:val="20"/>
          <w:szCs w:val="20"/>
        </w:rPr>
        <w:t xml:space="preserve"> equal </w:t>
      </w:r>
      <w:r w:rsidR="00AC7835" w:rsidRPr="001579F9">
        <w:rPr>
          <w:sz w:val="20"/>
          <w:szCs w:val="20"/>
        </w:rPr>
        <w:t xml:space="preserve">and inclusive </w:t>
      </w:r>
      <w:r w:rsidR="00B2756C" w:rsidRPr="001579F9">
        <w:rPr>
          <w:sz w:val="20"/>
          <w:szCs w:val="20"/>
        </w:rPr>
        <w:t xml:space="preserve">representation </w:t>
      </w:r>
      <w:r w:rsidRPr="001579F9">
        <w:rPr>
          <w:sz w:val="20"/>
          <w:szCs w:val="20"/>
        </w:rPr>
        <w:t xml:space="preserve">of all women </w:t>
      </w:r>
      <w:r w:rsidR="005B5DC2" w:rsidRPr="001579F9">
        <w:rPr>
          <w:sz w:val="20"/>
          <w:szCs w:val="20"/>
        </w:rPr>
        <w:t>in</w:t>
      </w:r>
      <w:r w:rsidRPr="001579F9">
        <w:rPr>
          <w:sz w:val="20"/>
          <w:szCs w:val="20"/>
        </w:rPr>
        <w:t xml:space="preserve"> decision-making</w:t>
      </w:r>
      <w:r w:rsidR="001E4383" w:rsidRPr="001579F9">
        <w:rPr>
          <w:sz w:val="20"/>
          <w:szCs w:val="20"/>
        </w:rPr>
        <w:t xml:space="preserve"> systems</w:t>
      </w:r>
      <w:r w:rsidRPr="001579F9">
        <w:rPr>
          <w:sz w:val="20"/>
          <w:szCs w:val="20"/>
        </w:rPr>
        <w:t>,</w:t>
      </w:r>
      <w:r w:rsidR="00037D91" w:rsidRPr="001579F9">
        <w:rPr>
          <w:sz w:val="20"/>
          <w:szCs w:val="20"/>
        </w:rPr>
        <w:t xml:space="preserve"> </w:t>
      </w:r>
      <w:r w:rsidR="00CB29CB" w:rsidRPr="001579F9">
        <w:rPr>
          <w:sz w:val="20"/>
          <w:szCs w:val="20"/>
        </w:rPr>
        <w:t xml:space="preserve">in particular </w:t>
      </w:r>
      <w:r w:rsidRPr="001579F9">
        <w:rPr>
          <w:sz w:val="20"/>
          <w:szCs w:val="20"/>
        </w:rPr>
        <w:t xml:space="preserve">discrimination and stereotypes preventing them from </w:t>
      </w:r>
      <w:r w:rsidR="00B2756C" w:rsidRPr="001579F9">
        <w:rPr>
          <w:sz w:val="20"/>
          <w:szCs w:val="20"/>
        </w:rPr>
        <w:t>th</w:t>
      </w:r>
      <w:r w:rsidR="005B5DC2" w:rsidRPr="001579F9">
        <w:rPr>
          <w:sz w:val="20"/>
          <w:szCs w:val="20"/>
        </w:rPr>
        <w:t>ese</w:t>
      </w:r>
      <w:r w:rsidR="00B2756C" w:rsidRPr="001579F9">
        <w:rPr>
          <w:sz w:val="20"/>
          <w:szCs w:val="20"/>
        </w:rPr>
        <w:t xml:space="preserve"> rights</w:t>
      </w:r>
      <w:r w:rsidRPr="001579F9">
        <w:rPr>
          <w:sz w:val="20"/>
          <w:szCs w:val="20"/>
        </w:rPr>
        <w:t xml:space="preserve">, </w:t>
      </w:r>
      <w:r w:rsidR="00037D91" w:rsidRPr="001579F9">
        <w:rPr>
          <w:sz w:val="20"/>
          <w:szCs w:val="20"/>
        </w:rPr>
        <w:t>gender-based violence they face</w:t>
      </w:r>
      <w:r w:rsidR="00001D31" w:rsidRPr="001579F9">
        <w:rPr>
          <w:sz w:val="20"/>
          <w:szCs w:val="20"/>
        </w:rPr>
        <w:t xml:space="preserve"> as an obstacle</w:t>
      </w:r>
      <w:r w:rsidR="006A387D" w:rsidRPr="001579F9">
        <w:rPr>
          <w:sz w:val="20"/>
          <w:szCs w:val="20"/>
        </w:rPr>
        <w:t xml:space="preserve"> </w:t>
      </w:r>
      <w:r w:rsidR="00037D91" w:rsidRPr="001579F9">
        <w:rPr>
          <w:sz w:val="20"/>
          <w:szCs w:val="20"/>
        </w:rPr>
        <w:t>in accessing</w:t>
      </w:r>
      <w:r w:rsidR="00001D31" w:rsidRPr="001579F9">
        <w:rPr>
          <w:sz w:val="20"/>
          <w:szCs w:val="20"/>
        </w:rPr>
        <w:t xml:space="preserve"> or remaining in </w:t>
      </w:r>
      <w:r w:rsidR="00037D91" w:rsidRPr="001579F9">
        <w:rPr>
          <w:sz w:val="20"/>
          <w:szCs w:val="20"/>
        </w:rPr>
        <w:t>such positions</w:t>
      </w:r>
      <w:r w:rsidRPr="001579F9">
        <w:rPr>
          <w:sz w:val="20"/>
          <w:szCs w:val="20"/>
        </w:rPr>
        <w:t xml:space="preserve">. </w:t>
      </w:r>
      <w:r w:rsidR="00520FAD" w:rsidRPr="001579F9">
        <w:rPr>
          <w:sz w:val="20"/>
          <w:szCs w:val="20"/>
        </w:rPr>
        <w:t>T</w:t>
      </w:r>
      <w:r w:rsidR="00AD3CCB" w:rsidRPr="001579F9">
        <w:rPr>
          <w:sz w:val="20"/>
          <w:szCs w:val="20"/>
        </w:rPr>
        <w:t>he future</w:t>
      </w:r>
      <w:r w:rsidRPr="001579F9">
        <w:rPr>
          <w:sz w:val="20"/>
          <w:szCs w:val="20"/>
        </w:rPr>
        <w:t xml:space="preserve"> General Recommendation</w:t>
      </w:r>
      <w:r w:rsidR="0078416B" w:rsidRPr="001579F9">
        <w:rPr>
          <w:sz w:val="20"/>
          <w:szCs w:val="20"/>
        </w:rPr>
        <w:t xml:space="preserve"> aims at a new form of representation for women, notably to move away from mere participation and towards equal and inclusive representation. Only such change of representation can create the shift towards effective implementation of women’s rights. The GR </w:t>
      </w:r>
      <w:r w:rsidR="00E106A9" w:rsidRPr="001579F9">
        <w:rPr>
          <w:sz w:val="20"/>
          <w:szCs w:val="20"/>
        </w:rPr>
        <w:t xml:space="preserve">will </w:t>
      </w:r>
      <w:r w:rsidRPr="001579F9">
        <w:rPr>
          <w:sz w:val="20"/>
          <w:szCs w:val="20"/>
        </w:rPr>
        <w:t>establish clear guid</w:t>
      </w:r>
      <w:r w:rsidR="00CB29CB" w:rsidRPr="001579F9">
        <w:rPr>
          <w:sz w:val="20"/>
          <w:szCs w:val="20"/>
        </w:rPr>
        <w:t>ance</w:t>
      </w:r>
      <w:r w:rsidRPr="001579F9">
        <w:rPr>
          <w:sz w:val="20"/>
          <w:szCs w:val="20"/>
        </w:rPr>
        <w:t xml:space="preserve"> for States Parties </w:t>
      </w:r>
      <w:r w:rsidR="00150F45" w:rsidRPr="001579F9">
        <w:rPr>
          <w:sz w:val="20"/>
          <w:szCs w:val="20"/>
        </w:rPr>
        <w:t xml:space="preserve">and all other stakeholders </w:t>
      </w:r>
      <w:r w:rsidR="00E106A9" w:rsidRPr="001579F9">
        <w:rPr>
          <w:sz w:val="20"/>
          <w:szCs w:val="20"/>
        </w:rPr>
        <w:t>and offer</w:t>
      </w:r>
      <w:r w:rsidRPr="001579F9">
        <w:rPr>
          <w:sz w:val="20"/>
          <w:szCs w:val="20"/>
        </w:rPr>
        <w:t xml:space="preserve"> a precise, </w:t>
      </w:r>
      <w:r w:rsidR="00C53350" w:rsidRPr="001579F9">
        <w:rPr>
          <w:sz w:val="20"/>
          <w:szCs w:val="20"/>
        </w:rPr>
        <w:t>structured,</w:t>
      </w:r>
      <w:r w:rsidRPr="001579F9">
        <w:rPr>
          <w:sz w:val="20"/>
          <w:szCs w:val="20"/>
        </w:rPr>
        <w:t xml:space="preserve"> and measurable agenda</w:t>
      </w:r>
      <w:r w:rsidR="00E106A9" w:rsidRPr="001579F9">
        <w:rPr>
          <w:sz w:val="20"/>
          <w:szCs w:val="20"/>
        </w:rPr>
        <w:t xml:space="preserve"> </w:t>
      </w:r>
      <w:r w:rsidR="000C5A63" w:rsidRPr="001579F9">
        <w:rPr>
          <w:sz w:val="20"/>
          <w:szCs w:val="20"/>
        </w:rPr>
        <w:t xml:space="preserve">rooted in </w:t>
      </w:r>
      <w:r w:rsidR="00001D31" w:rsidRPr="001579F9">
        <w:rPr>
          <w:sz w:val="20"/>
          <w:szCs w:val="20"/>
        </w:rPr>
        <w:t xml:space="preserve">internationally agreed legal and practical measures </w:t>
      </w:r>
      <w:r w:rsidR="00E106A9" w:rsidRPr="001579F9">
        <w:rPr>
          <w:sz w:val="20"/>
          <w:szCs w:val="20"/>
        </w:rPr>
        <w:t>to ensure the implementation of both articles</w:t>
      </w:r>
      <w:r w:rsidR="00CB29CB" w:rsidRPr="001579F9">
        <w:rPr>
          <w:sz w:val="20"/>
          <w:szCs w:val="20"/>
        </w:rPr>
        <w:t xml:space="preserve"> and the Convention as a whole</w:t>
      </w:r>
      <w:r w:rsidRPr="001579F9">
        <w:rPr>
          <w:sz w:val="20"/>
          <w:szCs w:val="20"/>
        </w:rPr>
        <w:t>. The purpose of th</w:t>
      </w:r>
      <w:r w:rsidR="008C5708" w:rsidRPr="001579F9">
        <w:rPr>
          <w:sz w:val="20"/>
          <w:szCs w:val="20"/>
        </w:rPr>
        <w:t>e future</w:t>
      </w:r>
      <w:r w:rsidRPr="001579F9">
        <w:rPr>
          <w:sz w:val="20"/>
          <w:szCs w:val="20"/>
        </w:rPr>
        <w:t xml:space="preserve"> General Recommendation is</w:t>
      </w:r>
      <w:r w:rsidR="000C5A63" w:rsidRPr="001579F9">
        <w:rPr>
          <w:sz w:val="20"/>
          <w:szCs w:val="20"/>
        </w:rPr>
        <w:t xml:space="preserve"> also </w:t>
      </w:r>
      <w:r w:rsidRPr="001579F9">
        <w:rPr>
          <w:sz w:val="20"/>
          <w:szCs w:val="20"/>
        </w:rPr>
        <w:t xml:space="preserve"> to </w:t>
      </w:r>
      <w:r w:rsidR="000C5A63" w:rsidRPr="001579F9">
        <w:rPr>
          <w:sz w:val="20"/>
          <w:szCs w:val="20"/>
        </w:rPr>
        <w:t xml:space="preserve">re-emphasize </w:t>
      </w:r>
      <w:r w:rsidRPr="001579F9">
        <w:rPr>
          <w:sz w:val="20"/>
          <w:szCs w:val="20"/>
        </w:rPr>
        <w:t>the CEDAW Committee</w:t>
      </w:r>
      <w:r w:rsidR="000C5A63" w:rsidRPr="001579F9">
        <w:rPr>
          <w:sz w:val="20"/>
          <w:szCs w:val="20"/>
        </w:rPr>
        <w:t>’s role as</w:t>
      </w:r>
      <w:r w:rsidRPr="001579F9">
        <w:rPr>
          <w:sz w:val="20"/>
          <w:szCs w:val="20"/>
        </w:rPr>
        <w:t xml:space="preserve"> one of the key players in the global </w:t>
      </w:r>
      <w:r w:rsidR="000967EA" w:rsidRPr="001579F9">
        <w:rPr>
          <w:sz w:val="20"/>
          <w:szCs w:val="20"/>
        </w:rPr>
        <w:t>objective</w:t>
      </w:r>
      <w:r w:rsidRPr="001579F9">
        <w:rPr>
          <w:sz w:val="20"/>
          <w:szCs w:val="20"/>
        </w:rPr>
        <w:t xml:space="preserve"> to accelerate equality </w:t>
      </w:r>
      <w:r w:rsidR="000C5A63" w:rsidRPr="001579F9">
        <w:rPr>
          <w:sz w:val="20"/>
          <w:szCs w:val="20"/>
        </w:rPr>
        <w:t>and</w:t>
      </w:r>
      <w:r w:rsidRPr="001579F9">
        <w:rPr>
          <w:sz w:val="20"/>
          <w:szCs w:val="20"/>
        </w:rPr>
        <w:t xml:space="preserve"> combat the growing inequalities exacerbated by</w:t>
      </w:r>
      <w:r w:rsidR="000C5A63" w:rsidRPr="001579F9">
        <w:rPr>
          <w:sz w:val="20"/>
          <w:szCs w:val="20"/>
        </w:rPr>
        <w:t xml:space="preserve"> increased discrimination, risks of regression in women’s rights</w:t>
      </w:r>
      <w:r w:rsidR="001C53AC" w:rsidRPr="001579F9">
        <w:rPr>
          <w:sz w:val="20"/>
          <w:szCs w:val="20"/>
        </w:rPr>
        <w:t xml:space="preserve"> and multiple crises</w:t>
      </w:r>
      <w:r w:rsidR="000C5A63" w:rsidRPr="001579F9">
        <w:rPr>
          <w:sz w:val="20"/>
          <w:szCs w:val="20"/>
        </w:rPr>
        <w:t>,</w:t>
      </w:r>
      <w:r w:rsidRPr="001579F9">
        <w:rPr>
          <w:sz w:val="20"/>
          <w:szCs w:val="20"/>
        </w:rPr>
        <w:t xml:space="preserve"> and to serve the objectives of social cohesion, stability, peace and </w:t>
      </w:r>
      <w:r w:rsidRPr="001579F9">
        <w:rPr>
          <w:sz w:val="20"/>
          <w:szCs w:val="20"/>
        </w:rPr>
        <w:lastRenderedPageBreak/>
        <w:t>sustainable and responsible development</w:t>
      </w:r>
      <w:r w:rsidR="008F6CF6" w:rsidRPr="001579F9">
        <w:rPr>
          <w:sz w:val="20"/>
          <w:szCs w:val="20"/>
        </w:rPr>
        <w:t xml:space="preserve"> in addition to ensuring the rights of women and girls, as an aim in itself</w:t>
      </w:r>
      <w:r w:rsidR="00012CCA" w:rsidRPr="001579F9">
        <w:rPr>
          <w:sz w:val="20"/>
          <w:szCs w:val="20"/>
        </w:rPr>
        <w:t xml:space="preserve">, in line with the </w:t>
      </w:r>
      <w:r w:rsidR="006A387D" w:rsidRPr="001579F9">
        <w:rPr>
          <w:sz w:val="20"/>
          <w:szCs w:val="20"/>
        </w:rPr>
        <w:t>2030 Agenda for Sustainable Development</w:t>
      </w:r>
      <w:r w:rsidR="00357185" w:rsidRPr="001579F9">
        <w:rPr>
          <w:sz w:val="20"/>
          <w:szCs w:val="20"/>
        </w:rPr>
        <w:t>,</w:t>
      </w:r>
      <w:r w:rsidR="006A387D" w:rsidRPr="001579F9">
        <w:rPr>
          <w:sz w:val="20"/>
          <w:szCs w:val="20"/>
        </w:rPr>
        <w:t xml:space="preserve"> </w:t>
      </w:r>
      <w:r w:rsidR="00357185" w:rsidRPr="001579F9">
        <w:rPr>
          <w:sz w:val="20"/>
          <w:szCs w:val="20"/>
        </w:rPr>
        <w:t xml:space="preserve">, whose Goal 5 continues to stay behind expectations. </w:t>
      </w:r>
      <w:r w:rsidR="0068022B" w:rsidRPr="001579F9">
        <w:rPr>
          <w:rStyle w:val="FootnoteReference"/>
          <w:sz w:val="20"/>
          <w:szCs w:val="20"/>
        </w:rPr>
        <w:footnoteReference w:id="3"/>
      </w:r>
    </w:p>
    <w:p w14:paraId="083F0E6E" w14:textId="7619473B" w:rsidR="00012CCA" w:rsidRPr="001579F9" w:rsidRDefault="00012CCA" w:rsidP="00B46C1D">
      <w:pPr>
        <w:ind w:left="1246" w:right="585"/>
        <w:jc w:val="both"/>
        <w:rPr>
          <w:sz w:val="20"/>
          <w:szCs w:val="20"/>
        </w:rPr>
      </w:pPr>
    </w:p>
    <w:p w14:paraId="1D7F2750" w14:textId="62CDB70B" w:rsidR="00012CCA" w:rsidRPr="001579F9" w:rsidRDefault="00012CCA" w:rsidP="00E579F9">
      <w:pPr>
        <w:ind w:left="1246" w:right="585"/>
        <w:jc w:val="both"/>
        <w:rPr>
          <w:sz w:val="20"/>
          <w:szCs w:val="20"/>
        </w:rPr>
      </w:pPr>
      <w:r w:rsidRPr="001579F9">
        <w:rPr>
          <w:sz w:val="20"/>
          <w:szCs w:val="20"/>
        </w:rPr>
        <w:t xml:space="preserve">Women’s rights are </w:t>
      </w:r>
      <w:r w:rsidR="00ED77A7" w:rsidRPr="001579F9">
        <w:rPr>
          <w:sz w:val="20"/>
          <w:szCs w:val="20"/>
        </w:rPr>
        <w:t xml:space="preserve">still </w:t>
      </w:r>
      <w:r w:rsidRPr="001579F9">
        <w:rPr>
          <w:sz w:val="20"/>
          <w:szCs w:val="20"/>
        </w:rPr>
        <w:t xml:space="preserve">not consolidated enough to withstand crisis as well as the disruptive challenges we are facing nowadays </w:t>
      </w:r>
      <w:r w:rsidR="001C53AC" w:rsidRPr="001579F9">
        <w:rPr>
          <w:sz w:val="20"/>
          <w:szCs w:val="20"/>
        </w:rPr>
        <w:t xml:space="preserve">including, pandemics, </w:t>
      </w:r>
      <w:r w:rsidRPr="001579F9">
        <w:rPr>
          <w:sz w:val="20"/>
          <w:szCs w:val="20"/>
        </w:rPr>
        <w:t xml:space="preserve">poverty, </w:t>
      </w:r>
      <w:r w:rsidR="00520FAD" w:rsidRPr="001579F9">
        <w:rPr>
          <w:sz w:val="20"/>
          <w:szCs w:val="20"/>
        </w:rPr>
        <w:t xml:space="preserve">migration, </w:t>
      </w:r>
      <w:r w:rsidRPr="001579F9">
        <w:rPr>
          <w:sz w:val="20"/>
          <w:szCs w:val="20"/>
        </w:rPr>
        <w:t>climate cha</w:t>
      </w:r>
      <w:r w:rsidR="00520FAD" w:rsidRPr="001579F9">
        <w:rPr>
          <w:sz w:val="20"/>
          <w:szCs w:val="20"/>
        </w:rPr>
        <w:t>nge</w:t>
      </w:r>
      <w:r w:rsidRPr="001579F9">
        <w:rPr>
          <w:sz w:val="20"/>
          <w:szCs w:val="20"/>
        </w:rPr>
        <w:t>,</w:t>
      </w:r>
      <w:r w:rsidR="00E579F9" w:rsidRPr="001579F9">
        <w:rPr>
          <w:sz w:val="20"/>
          <w:szCs w:val="20"/>
        </w:rPr>
        <w:t xml:space="preserve"> </w:t>
      </w:r>
      <w:r w:rsidR="00520FAD" w:rsidRPr="001579F9">
        <w:rPr>
          <w:sz w:val="20"/>
          <w:szCs w:val="20"/>
        </w:rPr>
        <w:t xml:space="preserve">energy crisis, </w:t>
      </w:r>
      <w:r w:rsidRPr="001579F9">
        <w:rPr>
          <w:sz w:val="20"/>
          <w:szCs w:val="20"/>
        </w:rPr>
        <w:t xml:space="preserve">extremism, </w:t>
      </w:r>
      <w:r w:rsidR="00520FAD" w:rsidRPr="001579F9">
        <w:rPr>
          <w:sz w:val="20"/>
          <w:szCs w:val="20"/>
        </w:rPr>
        <w:t xml:space="preserve">armed conflicts, </w:t>
      </w:r>
      <w:r w:rsidRPr="001579F9">
        <w:rPr>
          <w:sz w:val="20"/>
          <w:szCs w:val="20"/>
        </w:rPr>
        <w:t>digital</w:t>
      </w:r>
      <w:r w:rsidR="00520FAD" w:rsidRPr="001579F9">
        <w:rPr>
          <w:sz w:val="20"/>
          <w:szCs w:val="20"/>
        </w:rPr>
        <w:t>ization</w:t>
      </w:r>
      <w:r w:rsidR="00ED77A7" w:rsidRPr="001579F9">
        <w:rPr>
          <w:sz w:val="20"/>
          <w:szCs w:val="20"/>
        </w:rPr>
        <w:t>, including increased usage of artificial intelligence</w:t>
      </w:r>
      <w:r w:rsidRPr="001579F9">
        <w:rPr>
          <w:sz w:val="20"/>
          <w:szCs w:val="20"/>
        </w:rPr>
        <w:t xml:space="preserve">. We need new forms of governance to respond </w:t>
      </w:r>
      <w:r w:rsidR="00ED77A7" w:rsidRPr="001579F9">
        <w:rPr>
          <w:sz w:val="20"/>
          <w:szCs w:val="20"/>
        </w:rPr>
        <w:t xml:space="preserve">to </w:t>
      </w:r>
      <w:r w:rsidRPr="001579F9">
        <w:rPr>
          <w:sz w:val="20"/>
          <w:szCs w:val="20"/>
        </w:rPr>
        <w:t>this</w:t>
      </w:r>
      <w:r w:rsidR="00ED77A7" w:rsidRPr="001579F9">
        <w:rPr>
          <w:sz w:val="20"/>
          <w:szCs w:val="20"/>
        </w:rPr>
        <w:t xml:space="preserve"> </w:t>
      </w:r>
      <w:r w:rsidRPr="001579F9">
        <w:rPr>
          <w:sz w:val="20"/>
          <w:szCs w:val="20"/>
        </w:rPr>
        <w:t>challenging gap</w:t>
      </w:r>
      <w:r w:rsidR="001C53AC" w:rsidRPr="001579F9">
        <w:rPr>
          <w:sz w:val="20"/>
          <w:szCs w:val="20"/>
        </w:rPr>
        <w:t xml:space="preserve"> that remains between women and men</w:t>
      </w:r>
      <w:r w:rsidRPr="001579F9">
        <w:rPr>
          <w:sz w:val="20"/>
          <w:szCs w:val="20"/>
        </w:rPr>
        <w:t xml:space="preserve"> </w:t>
      </w:r>
      <w:r w:rsidR="00E579F9" w:rsidRPr="001579F9">
        <w:rPr>
          <w:sz w:val="20"/>
          <w:szCs w:val="20"/>
        </w:rPr>
        <w:t xml:space="preserve">in </w:t>
      </w:r>
      <w:r w:rsidR="001C53AC" w:rsidRPr="001579F9">
        <w:rPr>
          <w:sz w:val="20"/>
          <w:szCs w:val="20"/>
        </w:rPr>
        <w:t xml:space="preserve">the form of </w:t>
      </w:r>
      <w:r w:rsidR="001E4383" w:rsidRPr="001579F9">
        <w:rPr>
          <w:sz w:val="20"/>
          <w:szCs w:val="20"/>
        </w:rPr>
        <w:t xml:space="preserve">equal </w:t>
      </w:r>
      <w:r w:rsidR="00AC7835" w:rsidRPr="001579F9">
        <w:rPr>
          <w:sz w:val="20"/>
          <w:szCs w:val="20"/>
        </w:rPr>
        <w:t xml:space="preserve">and inclusive </w:t>
      </w:r>
      <w:r w:rsidR="001E4383" w:rsidRPr="001579F9">
        <w:rPr>
          <w:sz w:val="20"/>
          <w:szCs w:val="20"/>
        </w:rPr>
        <w:t>representation in</w:t>
      </w:r>
      <w:r w:rsidR="00E579F9" w:rsidRPr="001579F9">
        <w:rPr>
          <w:sz w:val="20"/>
          <w:szCs w:val="20"/>
        </w:rPr>
        <w:t xml:space="preserve"> decision-making </w:t>
      </w:r>
      <w:r w:rsidR="001E4383" w:rsidRPr="001579F9">
        <w:rPr>
          <w:sz w:val="20"/>
          <w:szCs w:val="20"/>
        </w:rPr>
        <w:t>systems</w:t>
      </w:r>
      <w:r w:rsidRPr="001579F9">
        <w:rPr>
          <w:sz w:val="20"/>
          <w:szCs w:val="20"/>
        </w:rPr>
        <w:t>.</w:t>
      </w:r>
      <w:r w:rsidR="00E579F9" w:rsidRPr="001579F9">
        <w:rPr>
          <w:sz w:val="20"/>
          <w:szCs w:val="20"/>
        </w:rPr>
        <w:t xml:space="preserve"> </w:t>
      </w:r>
      <w:r w:rsidR="00F96C21" w:rsidRPr="001579F9">
        <w:rPr>
          <w:sz w:val="20"/>
          <w:szCs w:val="20"/>
        </w:rPr>
        <w:t>While the CEDAW Committee celebrates its 40</w:t>
      </w:r>
      <w:r w:rsidR="00F96C21" w:rsidRPr="001579F9">
        <w:rPr>
          <w:sz w:val="20"/>
          <w:szCs w:val="20"/>
          <w:vertAlign w:val="superscript"/>
        </w:rPr>
        <w:t>th</w:t>
      </w:r>
      <w:r w:rsidR="00F96C21" w:rsidRPr="001579F9">
        <w:rPr>
          <w:sz w:val="20"/>
          <w:szCs w:val="20"/>
        </w:rPr>
        <w:t xml:space="preserve"> anniversary, the</w:t>
      </w:r>
      <w:r w:rsidR="008C5708" w:rsidRPr="001579F9">
        <w:rPr>
          <w:sz w:val="20"/>
          <w:szCs w:val="20"/>
        </w:rPr>
        <w:t xml:space="preserve"> future</w:t>
      </w:r>
      <w:r w:rsidR="00F96C21" w:rsidRPr="001579F9">
        <w:rPr>
          <w:sz w:val="20"/>
          <w:szCs w:val="20"/>
        </w:rPr>
        <w:t xml:space="preserve"> general recommendation is </w:t>
      </w:r>
      <w:r w:rsidR="00CB29CB" w:rsidRPr="001579F9">
        <w:rPr>
          <w:sz w:val="20"/>
          <w:szCs w:val="20"/>
        </w:rPr>
        <w:t>based on the acknowledgement and implementation of the</w:t>
      </w:r>
      <w:r w:rsidR="00F96C21" w:rsidRPr="001579F9">
        <w:rPr>
          <w:sz w:val="20"/>
          <w:szCs w:val="20"/>
        </w:rPr>
        <w:t xml:space="preserve"> universal principle of equality between women and men.</w:t>
      </w:r>
      <w:r w:rsidR="00F96C21" w:rsidRPr="001579F9">
        <w:rPr>
          <w:b/>
          <w:bCs/>
          <w:sz w:val="20"/>
          <w:szCs w:val="20"/>
        </w:rPr>
        <w:t xml:space="preserve"> </w:t>
      </w:r>
      <w:r w:rsidR="00E87473" w:rsidRPr="001579F9">
        <w:rPr>
          <w:sz w:val="20"/>
          <w:szCs w:val="20"/>
        </w:rPr>
        <w:t>This is a consensus and constitutive element of the</w:t>
      </w:r>
      <w:r w:rsidR="002F7DCD" w:rsidRPr="001579F9">
        <w:rPr>
          <w:sz w:val="20"/>
          <w:szCs w:val="20"/>
        </w:rPr>
        <w:t xml:space="preserve"> consolidation of the</w:t>
      </w:r>
      <w:r w:rsidR="00E87473" w:rsidRPr="001579F9">
        <w:rPr>
          <w:sz w:val="20"/>
          <w:szCs w:val="20"/>
        </w:rPr>
        <w:t xml:space="preserve"> international legal framework</w:t>
      </w:r>
      <w:r w:rsidR="002F7DCD" w:rsidRPr="001579F9">
        <w:rPr>
          <w:sz w:val="20"/>
          <w:szCs w:val="20"/>
        </w:rPr>
        <w:t xml:space="preserve"> and multilateral system.</w:t>
      </w:r>
    </w:p>
    <w:p w14:paraId="1C2DDEC8" w14:textId="77777777" w:rsidR="00D647F9" w:rsidRPr="001579F9" w:rsidRDefault="00D647F9" w:rsidP="001579F9">
      <w:pPr>
        <w:ind w:right="585"/>
        <w:jc w:val="both"/>
        <w:rPr>
          <w:sz w:val="20"/>
          <w:szCs w:val="20"/>
        </w:rPr>
      </w:pPr>
    </w:p>
    <w:p w14:paraId="780C5867" w14:textId="17D89CA5" w:rsidR="0051464D" w:rsidRDefault="00693E56" w:rsidP="00B46C1D">
      <w:pPr>
        <w:ind w:left="1246" w:right="585"/>
        <w:jc w:val="both"/>
        <w:rPr>
          <w:sz w:val="20"/>
          <w:szCs w:val="20"/>
        </w:rPr>
      </w:pPr>
      <w:r w:rsidRPr="001579F9">
        <w:rPr>
          <w:sz w:val="20"/>
          <w:szCs w:val="20"/>
        </w:rPr>
        <w:t>This</w:t>
      </w:r>
      <w:r w:rsidRPr="001579F9">
        <w:rPr>
          <w:spacing w:val="-2"/>
          <w:sz w:val="20"/>
          <w:szCs w:val="20"/>
        </w:rPr>
        <w:t xml:space="preserve"> </w:t>
      </w:r>
      <w:r w:rsidRPr="001579F9">
        <w:rPr>
          <w:sz w:val="20"/>
          <w:szCs w:val="20"/>
        </w:rPr>
        <w:t>concept</w:t>
      </w:r>
      <w:r w:rsidRPr="001579F9">
        <w:rPr>
          <w:spacing w:val="-4"/>
          <w:sz w:val="20"/>
          <w:szCs w:val="20"/>
        </w:rPr>
        <w:t xml:space="preserve"> </w:t>
      </w:r>
      <w:r w:rsidRPr="001579F9">
        <w:rPr>
          <w:sz w:val="20"/>
          <w:szCs w:val="20"/>
        </w:rPr>
        <w:t>note</w:t>
      </w:r>
      <w:r w:rsidRPr="001579F9">
        <w:rPr>
          <w:spacing w:val="-2"/>
          <w:sz w:val="20"/>
          <w:szCs w:val="20"/>
        </w:rPr>
        <w:t xml:space="preserve"> </w:t>
      </w:r>
      <w:r w:rsidRPr="001579F9">
        <w:rPr>
          <w:sz w:val="20"/>
          <w:szCs w:val="20"/>
        </w:rPr>
        <w:t>has</w:t>
      </w:r>
      <w:r w:rsidRPr="001579F9">
        <w:rPr>
          <w:spacing w:val="-4"/>
          <w:sz w:val="20"/>
          <w:szCs w:val="20"/>
        </w:rPr>
        <w:t xml:space="preserve"> </w:t>
      </w:r>
      <w:r w:rsidRPr="001579F9">
        <w:rPr>
          <w:sz w:val="20"/>
          <w:szCs w:val="20"/>
        </w:rPr>
        <w:t>been</w:t>
      </w:r>
      <w:r w:rsidRPr="001579F9">
        <w:rPr>
          <w:spacing w:val="-3"/>
          <w:sz w:val="20"/>
          <w:szCs w:val="20"/>
        </w:rPr>
        <w:t xml:space="preserve"> </w:t>
      </w:r>
      <w:r w:rsidRPr="001579F9">
        <w:rPr>
          <w:sz w:val="20"/>
          <w:szCs w:val="20"/>
        </w:rPr>
        <w:t>prepared</w:t>
      </w:r>
      <w:r w:rsidRPr="001579F9">
        <w:rPr>
          <w:spacing w:val="-2"/>
          <w:sz w:val="20"/>
          <w:szCs w:val="20"/>
        </w:rPr>
        <w:t xml:space="preserve"> </w:t>
      </w:r>
      <w:r w:rsidRPr="001579F9">
        <w:rPr>
          <w:sz w:val="20"/>
          <w:szCs w:val="20"/>
        </w:rPr>
        <w:t>for</w:t>
      </w:r>
      <w:r w:rsidRPr="001579F9">
        <w:rPr>
          <w:spacing w:val="-4"/>
          <w:sz w:val="20"/>
          <w:szCs w:val="20"/>
        </w:rPr>
        <w:t xml:space="preserve"> </w:t>
      </w:r>
      <w:r w:rsidRPr="001579F9">
        <w:rPr>
          <w:sz w:val="20"/>
          <w:szCs w:val="20"/>
        </w:rPr>
        <w:t>the</w:t>
      </w:r>
      <w:r w:rsidRPr="001579F9">
        <w:rPr>
          <w:spacing w:val="-1"/>
          <w:sz w:val="20"/>
          <w:szCs w:val="20"/>
        </w:rPr>
        <w:t xml:space="preserve"> </w:t>
      </w:r>
      <w:r w:rsidRPr="001579F9">
        <w:rPr>
          <w:sz w:val="20"/>
          <w:szCs w:val="20"/>
        </w:rPr>
        <w:t>8</w:t>
      </w:r>
      <w:r w:rsidR="008F6CF6" w:rsidRPr="001579F9">
        <w:rPr>
          <w:sz w:val="20"/>
          <w:szCs w:val="20"/>
        </w:rPr>
        <w:t>3rd</w:t>
      </w:r>
      <w:r w:rsidR="00EB6E0B" w:rsidRPr="001579F9">
        <w:rPr>
          <w:sz w:val="20"/>
          <w:szCs w:val="20"/>
          <w:vertAlign w:val="superscript"/>
        </w:rPr>
        <w:t xml:space="preserve"> </w:t>
      </w:r>
      <w:r w:rsidRPr="001579F9">
        <w:rPr>
          <w:sz w:val="20"/>
          <w:szCs w:val="20"/>
        </w:rPr>
        <w:t>session</w:t>
      </w:r>
      <w:r w:rsidRPr="001579F9">
        <w:rPr>
          <w:spacing w:val="-2"/>
          <w:sz w:val="20"/>
          <w:szCs w:val="20"/>
        </w:rPr>
        <w:t xml:space="preserve"> </w:t>
      </w:r>
      <w:r w:rsidRPr="001579F9">
        <w:rPr>
          <w:sz w:val="20"/>
          <w:szCs w:val="20"/>
        </w:rPr>
        <w:t>of</w:t>
      </w:r>
      <w:r w:rsidRPr="001579F9">
        <w:rPr>
          <w:spacing w:val="-1"/>
          <w:sz w:val="20"/>
          <w:szCs w:val="20"/>
        </w:rPr>
        <w:t xml:space="preserve"> </w:t>
      </w:r>
      <w:r w:rsidRPr="001579F9">
        <w:rPr>
          <w:sz w:val="20"/>
          <w:szCs w:val="20"/>
        </w:rPr>
        <w:t>the</w:t>
      </w:r>
      <w:r w:rsidRPr="001579F9">
        <w:rPr>
          <w:spacing w:val="-4"/>
          <w:sz w:val="20"/>
          <w:szCs w:val="20"/>
        </w:rPr>
        <w:t xml:space="preserve"> </w:t>
      </w:r>
      <w:r w:rsidRPr="001579F9">
        <w:rPr>
          <w:sz w:val="20"/>
          <w:szCs w:val="20"/>
        </w:rPr>
        <w:t>CEDAW</w:t>
      </w:r>
      <w:r w:rsidRPr="001579F9">
        <w:rPr>
          <w:spacing w:val="-2"/>
          <w:sz w:val="20"/>
          <w:szCs w:val="20"/>
        </w:rPr>
        <w:t xml:space="preserve"> </w:t>
      </w:r>
      <w:r w:rsidRPr="001579F9">
        <w:rPr>
          <w:sz w:val="20"/>
          <w:szCs w:val="20"/>
        </w:rPr>
        <w:t>Committee.</w:t>
      </w:r>
      <w:r w:rsidRPr="001579F9">
        <w:rPr>
          <w:spacing w:val="-2"/>
          <w:sz w:val="20"/>
          <w:szCs w:val="20"/>
        </w:rPr>
        <w:t xml:space="preserve"> </w:t>
      </w:r>
      <w:r w:rsidRPr="001579F9">
        <w:rPr>
          <w:sz w:val="20"/>
          <w:szCs w:val="20"/>
        </w:rPr>
        <w:t>The</w:t>
      </w:r>
      <w:r w:rsidRPr="001579F9">
        <w:rPr>
          <w:spacing w:val="-48"/>
          <w:sz w:val="20"/>
          <w:szCs w:val="20"/>
        </w:rPr>
        <w:t xml:space="preserve"> </w:t>
      </w:r>
      <w:r w:rsidRPr="001579F9">
        <w:rPr>
          <w:sz w:val="20"/>
          <w:szCs w:val="20"/>
        </w:rPr>
        <w:t>purpose of the</w:t>
      </w:r>
      <w:r w:rsidR="00B40629" w:rsidRPr="001579F9">
        <w:rPr>
          <w:sz w:val="20"/>
          <w:szCs w:val="20"/>
        </w:rPr>
        <w:t xml:space="preserve"> concept</w:t>
      </w:r>
      <w:r w:rsidRPr="001579F9">
        <w:rPr>
          <w:sz w:val="20"/>
          <w:szCs w:val="20"/>
        </w:rPr>
        <w:t xml:space="preserve"> note is to initiate discussion by providing background information, and to</w:t>
      </w:r>
      <w:r w:rsidRPr="001579F9">
        <w:rPr>
          <w:spacing w:val="1"/>
          <w:sz w:val="20"/>
          <w:szCs w:val="20"/>
        </w:rPr>
        <w:t xml:space="preserve"> </w:t>
      </w:r>
      <w:r w:rsidRPr="001579F9">
        <w:rPr>
          <w:sz w:val="20"/>
          <w:szCs w:val="20"/>
        </w:rPr>
        <w:t>provide</w:t>
      </w:r>
      <w:r w:rsidRPr="001579F9">
        <w:rPr>
          <w:spacing w:val="-3"/>
          <w:sz w:val="20"/>
          <w:szCs w:val="20"/>
        </w:rPr>
        <w:t xml:space="preserve"> </w:t>
      </w:r>
      <w:r w:rsidRPr="001579F9">
        <w:rPr>
          <w:sz w:val="20"/>
          <w:szCs w:val="20"/>
        </w:rPr>
        <w:t>an</w:t>
      </w:r>
      <w:r w:rsidRPr="001579F9">
        <w:rPr>
          <w:spacing w:val="1"/>
          <w:sz w:val="20"/>
          <w:szCs w:val="20"/>
        </w:rPr>
        <w:t xml:space="preserve"> </w:t>
      </w:r>
      <w:r w:rsidRPr="001579F9">
        <w:rPr>
          <w:sz w:val="20"/>
          <w:szCs w:val="20"/>
        </w:rPr>
        <w:t>overview</w:t>
      </w:r>
      <w:r w:rsidRPr="001579F9">
        <w:rPr>
          <w:spacing w:val="-2"/>
          <w:sz w:val="20"/>
          <w:szCs w:val="20"/>
        </w:rPr>
        <w:t xml:space="preserve"> </w:t>
      </w:r>
      <w:r w:rsidRPr="001579F9">
        <w:rPr>
          <w:sz w:val="20"/>
          <w:szCs w:val="20"/>
        </w:rPr>
        <w:t>of</w:t>
      </w:r>
      <w:r w:rsidRPr="001579F9">
        <w:rPr>
          <w:spacing w:val="3"/>
          <w:sz w:val="20"/>
          <w:szCs w:val="20"/>
        </w:rPr>
        <w:t xml:space="preserve"> </w:t>
      </w:r>
      <w:r w:rsidRPr="001579F9">
        <w:rPr>
          <w:sz w:val="20"/>
          <w:szCs w:val="20"/>
        </w:rPr>
        <w:t>both</w:t>
      </w:r>
      <w:r w:rsidRPr="001579F9">
        <w:rPr>
          <w:spacing w:val="1"/>
          <w:sz w:val="20"/>
          <w:szCs w:val="20"/>
        </w:rPr>
        <w:t xml:space="preserve"> </w:t>
      </w:r>
      <w:r w:rsidRPr="001579F9">
        <w:rPr>
          <w:sz w:val="20"/>
          <w:szCs w:val="20"/>
        </w:rPr>
        <w:t>the legal</w:t>
      </w:r>
      <w:r w:rsidRPr="001579F9">
        <w:rPr>
          <w:spacing w:val="-1"/>
          <w:sz w:val="20"/>
          <w:szCs w:val="20"/>
        </w:rPr>
        <w:t xml:space="preserve"> </w:t>
      </w:r>
      <w:r w:rsidRPr="001579F9">
        <w:rPr>
          <w:sz w:val="20"/>
          <w:szCs w:val="20"/>
        </w:rPr>
        <w:t>context</w:t>
      </w:r>
      <w:r w:rsidR="001C53AC" w:rsidRPr="001579F9">
        <w:rPr>
          <w:sz w:val="20"/>
          <w:szCs w:val="20"/>
        </w:rPr>
        <w:t>,</w:t>
      </w:r>
      <w:r w:rsidRPr="001579F9">
        <w:rPr>
          <w:spacing w:val="1"/>
          <w:sz w:val="20"/>
          <w:szCs w:val="20"/>
        </w:rPr>
        <w:t xml:space="preserve"> </w:t>
      </w:r>
      <w:r w:rsidRPr="001579F9">
        <w:rPr>
          <w:sz w:val="20"/>
          <w:szCs w:val="20"/>
        </w:rPr>
        <w:t>the</w:t>
      </w:r>
      <w:r w:rsidRPr="001579F9">
        <w:rPr>
          <w:spacing w:val="-1"/>
          <w:sz w:val="20"/>
          <w:szCs w:val="20"/>
        </w:rPr>
        <w:t xml:space="preserve"> </w:t>
      </w:r>
      <w:r w:rsidRPr="001579F9">
        <w:rPr>
          <w:sz w:val="20"/>
          <w:szCs w:val="20"/>
        </w:rPr>
        <w:t>thematic areas</w:t>
      </w:r>
      <w:r w:rsidR="006D1F70" w:rsidRPr="001579F9">
        <w:rPr>
          <w:sz w:val="20"/>
          <w:szCs w:val="20"/>
        </w:rPr>
        <w:t xml:space="preserve"> to be addressed</w:t>
      </w:r>
      <w:r w:rsidR="001C53AC" w:rsidRPr="001579F9">
        <w:rPr>
          <w:sz w:val="20"/>
          <w:szCs w:val="20"/>
        </w:rPr>
        <w:t xml:space="preserve"> and the aim of the future general recommendation</w:t>
      </w:r>
      <w:r w:rsidRPr="001579F9">
        <w:rPr>
          <w:sz w:val="20"/>
          <w:szCs w:val="20"/>
        </w:rPr>
        <w:t>.</w:t>
      </w:r>
    </w:p>
    <w:p w14:paraId="06512144" w14:textId="7175D5F0" w:rsidR="008144AC" w:rsidRDefault="008144AC" w:rsidP="00B46C1D">
      <w:pPr>
        <w:ind w:left="1246" w:right="585"/>
        <w:jc w:val="both"/>
        <w:rPr>
          <w:sz w:val="20"/>
          <w:szCs w:val="20"/>
        </w:rPr>
      </w:pPr>
    </w:p>
    <w:p w14:paraId="776BA1AB" w14:textId="3FFC62B2" w:rsidR="006F59C1" w:rsidRPr="00001D31" w:rsidRDefault="006F59C1">
      <w:pPr>
        <w:rPr>
          <w:b/>
          <w:bCs/>
          <w:sz w:val="24"/>
          <w:szCs w:val="24"/>
          <w:lang w:val="en-GB"/>
        </w:rPr>
      </w:pPr>
    </w:p>
    <w:p w14:paraId="094069A6" w14:textId="65D84F92" w:rsidR="00A53C7C" w:rsidRDefault="00693E56">
      <w:pPr>
        <w:pStyle w:val="Heading1"/>
        <w:numPr>
          <w:ilvl w:val="0"/>
          <w:numId w:val="3"/>
        </w:numPr>
        <w:tabs>
          <w:tab w:val="left" w:pos="1246"/>
        </w:tabs>
        <w:spacing w:before="1" w:line="235" w:lineRule="auto"/>
        <w:ind w:left="1246" w:right="586" w:hanging="461"/>
        <w:jc w:val="both"/>
      </w:pPr>
      <w:r>
        <w:t>Contextualization</w:t>
      </w:r>
      <w:r>
        <w:rPr>
          <w:spacing w:val="1"/>
        </w:rPr>
        <w:t xml:space="preserve"> </w:t>
      </w:r>
      <w:r>
        <w:t>of</w:t>
      </w:r>
      <w:r>
        <w:rPr>
          <w:spacing w:val="1"/>
        </w:rPr>
        <w:t xml:space="preserve"> </w:t>
      </w:r>
      <w:r>
        <w:t>the</w:t>
      </w:r>
      <w:r>
        <w:rPr>
          <w:spacing w:val="1"/>
        </w:rPr>
        <w:t xml:space="preserve"> </w:t>
      </w:r>
      <w:r w:rsidR="00AD3CCB">
        <w:rPr>
          <w:spacing w:val="1"/>
        </w:rPr>
        <w:t xml:space="preserve">future </w:t>
      </w:r>
      <w:r>
        <w:t>General</w:t>
      </w:r>
      <w:r>
        <w:rPr>
          <w:spacing w:val="1"/>
        </w:rPr>
        <w:t xml:space="preserve"> </w:t>
      </w:r>
      <w:r>
        <w:t>Recommendation</w:t>
      </w:r>
      <w:r>
        <w:rPr>
          <w:spacing w:val="1"/>
        </w:rPr>
        <w:t xml:space="preserve"> </w:t>
      </w:r>
      <w:r>
        <w:t>on</w:t>
      </w:r>
      <w:r>
        <w:rPr>
          <w:spacing w:val="1"/>
        </w:rPr>
        <w:t xml:space="preserve"> </w:t>
      </w:r>
      <w:r>
        <w:t>Equal</w:t>
      </w:r>
      <w:r>
        <w:rPr>
          <w:spacing w:val="-9"/>
        </w:rPr>
        <w:t xml:space="preserve"> </w:t>
      </w:r>
      <w:r w:rsidR="008F2DF2" w:rsidRPr="008F2DF2">
        <w:rPr>
          <w:spacing w:val="-9"/>
        </w:rPr>
        <w:t xml:space="preserve">and </w:t>
      </w:r>
      <w:r w:rsidR="008F2DF2">
        <w:rPr>
          <w:spacing w:val="-9"/>
        </w:rPr>
        <w:t>I</w:t>
      </w:r>
      <w:r w:rsidR="008F2DF2" w:rsidRPr="008F2DF2">
        <w:rPr>
          <w:spacing w:val="-9"/>
        </w:rPr>
        <w:t xml:space="preserve">nclusive </w:t>
      </w:r>
      <w:r w:rsidR="00203976">
        <w:t>Representation</w:t>
      </w:r>
      <w:r w:rsidR="00203976">
        <w:rPr>
          <w:spacing w:val="-9"/>
        </w:rPr>
        <w:t xml:space="preserve"> </w:t>
      </w:r>
      <w:r w:rsidR="005833E7">
        <w:rPr>
          <w:spacing w:val="-9"/>
        </w:rPr>
        <w:t xml:space="preserve">of </w:t>
      </w:r>
      <w:r w:rsidR="001E4383">
        <w:rPr>
          <w:spacing w:val="-9"/>
        </w:rPr>
        <w:t xml:space="preserve"> </w:t>
      </w:r>
      <w:r w:rsidR="005833E7">
        <w:rPr>
          <w:spacing w:val="-9"/>
        </w:rPr>
        <w:t xml:space="preserve">Women </w:t>
      </w:r>
      <w:r>
        <w:t>to</w:t>
      </w:r>
      <w:r w:rsidR="005833E7">
        <w:t xml:space="preserve"> </w:t>
      </w:r>
      <w:r>
        <w:t>Decision-Making</w:t>
      </w:r>
      <w:r w:rsidR="00203976">
        <w:t xml:space="preserve"> Systems</w:t>
      </w:r>
    </w:p>
    <w:p w14:paraId="49DC0268" w14:textId="77777777" w:rsidR="0013072E" w:rsidRDefault="0013072E" w:rsidP="0013072E">
      <w:pPr>
        <w:pStyle w:val="Heading1"/>
        <w:tabs>
          <w:tab w:val="left" w:pos="1246"/>
        </w:tabs>
        <w:spacing w:before="1" w:line="235" w:lineRule="auto"/>
        <w:ind w:right="586" w:firstLine="0"/>
        <w:jc w:val="right"/>
      </w:pPr>
    </w:p>
    <w:p w14:paraId="3F7342DD" w14:textId="7648D68D" w:rsidR="0051464D" w:rsidRDefault="0051464D" w:rsidP="0051464D">
      <w:pPr>
        <w:pStyle w:val="Heading2"/>
        <w:tabs>
          <w:tab w:val="left" w:pos="1245"/>
          <w:tab w:val="left" w:pos="1246"/>
        </w:tabs>
        <w:spacing w:before="61" w:line="249" w:lineRule="auto"/>
        <w:ind w:left="785" w:right="584"/>
      </w:pPr>
      <w:r>
        <w:t>2.1</w:t>
      </w:r>
      <w:r>
        <w:tab/>
      </w:r>
      <w:r w:rsidR="00693E56">
        <w:t>Historical</w:t>
      </w:r>
      <w:r w:rsidR="00693E56" w:rsidRPr="0051464D">
        <w:rPr>
          <w:spacing w:val="-1"/>
        </w:rPr>
        <w:t xml:space="preserve"> </w:t>
      </w:r>
      <w:r w:rsidR="00693E56">
        <w:t>Contextualizatio</w:t>
      </w:r>
      <w:r>
        <w:t>n</w:t>
      </w:r>
    </w:p>
    <w:p w14:paraId="26646E33" w14:textId="77777777" w:rsidR="00A53C7C" w:rsidRDefault="00A53C7C">
      <w:pPr>
        <w:pStyle w:val="BodyText"/>
        <w:spacing w:before="1"/>
        <w:ind w:left="0"/>
        <w:jc w:val="left"/>
        <w:rPr>
          <w:sz w:val="21"/>
        </w:rPr>
      </w:pPr>
    </w:p>
    <w:p w14:paraId="2DDBB69E" w14:textId="4E43F0EB" w:rsidR="009065BE" w:rsidRDefault="009065BE" w:rsidP="009065BE">
      <w:pPr>
        <w:pStyle w:val="BodyText"/>
        <w:spacing w:line="249" w:lineRule="auto"/>
        <w:ind w:right="588"/>
      </w:pPr>
      <w:r w:rsidRPr="0051464D">
        <w:t>Throughout history</w:t>
      </w:r>
      <w:r w:rsidR="008C211D">
        <w:t xml:space="preserve"> and until today</w:t>
      </w:r>
      <w:r w:rsidRPr="0051464D">
        <w:t xml:space="preserve">, women have been massively excluded from political life and decision-making </w:t>
      </w:r>
      <w:r w:rsidR="004F3D2D">
        <w:t>systems</w:t>
      </w:r>
      <w:r w:rsidRPr="0051464D">
        <w:t>, both political and public</w:t>
      </w:r>
      <w:r w:rsidR="006D0380">
        <w:t xml:space="preserve">, </w:t>
      </w:r>
      <w:r w:rsidR="00E579F9">
        <w:t>as well as in the private sphere,</w:t>
      </w:r>
      <w:r w:rsidR="008C211D">
        <w:t xml:space="preserve"> </w:t>
      </w:r>
      <w:r w:rsidRPr="0051464D">
        <w:t xml:space="preserve">even though they are </w:t>
      </w:r>
      <w:r w:rsidR="009A6178">
        <w:t xml:space="preserve">recognized as </w:t>
      </w:r>
      <w:r w:rsidRPr="0051464D">
        <w:t>the primary forces for peace, stability and sustainable development throughout the world</w:t>
      </w:r>
      <w:r w:rsidR="009A6178">
        <w:t xml:space="preserve">, for instance in the </w:t>
      </w:r>
      <w:r w:rsidR="008C211D">
        <w:t>2030 Agenda.</w:t>
      </w:r>
    </w:p>
    <w:p w14:paraId="1549089A" w14:textId="77777777" w:rsidR="009065BE" w:rsidRDefault="009065BE" w:rsidP="009065BE">
      <w:pPr>
        <w:pStyle w:val="BodyText"/>
        <w:spacing w:line="249" w:lineRule="auto"/>
        <w:ind w:right="588"/>
      </w:pPr>
    </w:p>
    <w:p w14:paraId="75E453EB" w14:textId="1F308724" w:rsidR="00A53C7C" w:rsidRDefault="00693E56" w:rsidP="009065BE">
      <w:pPr>
        <w:pStyle w:val="BodyText"/>
        <w:spacing w:line="249" w:lineRule="auto"/>
        <w:ind w:right="588"/>
      </w:pPr>
      <w:r>
        <w:t>In 1945, at the time of the creation of the United Nations, more than half of the 51 countries</w:t>
      </w:r>
      <w:r>
        <w:rPr>
          <w:spacing w:val="-47"/>
        </w:rPr>
        <w:t xml:space="preserve"> </w:t>
      </w:r>
      <w:r>
        <w:t xml:space="preserve">that had ratified the Charter did not allow women to </w:t>
      </w:r>
      <w:r w:rsidR="00843C03">
        <w:t>vote and</w:t>
      </w:r>
      <w:r>
        <w:t xml:space="preserve"> gave them only a restricted</w:t>
      </w:r>
      <w:r>
        <w:rPr>
          <w:spacing w:val="1"/>
        </w:rPr>
        <w:t xml:space="preserve"> </w:t>
      </w:r>
      <w:r>
        <w:t>and conditional</w:t>
      </w:r>
      <w:r>
        <w:rPr>
          <w:spacing w:val="2"/>
        </w:rPr>
        <w:t xml:space="preserve"> </w:t>
      </w:r>
      <w:r>
        <w:t>right</w:t>
      </w:r>
      <w:r>
        <w:rPr>
          <w:spacing w:val="-1"/>
        </w:rPr>
        <w:t xml:space="preserve"> </w:t>
      </w:r>
      <w:r>
        <w:t>to</w:t>
      </w:r>
      <w:r>
        <w:rPr>
          <w:spacing w:val="1"/>
        </w:rPr>
        <w:t xml:space="preserve"> </w:t>
      </w:r>
      <w:r>
        <w:t>vote.</w:t>
      </w:r>
    </w:p>
    <w:p w14:paraId="537463D1" w14:textId="77777777" w:rsidR="00A53C7C" w:rsidRDefault="00A53C7C">
      <w:pPr>
        <w:pStyle w:val="BodyText"/>
        <w:spacing w:before="1"/>
        <w:ind w:left="0"/>
        <w:jc w:val="left"/>
        <w:rPr>
          <w:sz w:val="21"/>
        </w:rPr>
      </w:pPr>
    </w:p>
    <w:p w14:paraId="33263619" w14:textId="3D00B076" w:rsidR="00A53C7C" w:rsidRDefault="00693E56" w:rsidP="006A396C">
      <w:pPr>
        <w:pStyle w:val="BodyText"/>
        <w:spacing w:line="249" w:lineRule="auto"/>
        <w:ind w:right="585"/>
      </w:pPr>
      <w:r>
        <w:t>Today, although women</w:t>
      </w:r>
      <w:r w:rsidR="004D6C9C">
        <w:t>’</w:t>
      </w:r>
      <w:r>
        <w:t>s right to vote has been achieved in almost all countries, in practice it can</w:t>
      </w:r>
      <w:r>
        <w:rPr>
          <w:spacing w:val="1"/>
        </w:rPr>
        <w:t xml:space="preserve"> </w:t>
      </w:r>
      <w:r>
        <w:t>be</w:t>
      </w:r>
      <w:r>
        <w:rPr>
          <w:spacing w:val="-6"/>
        </w:rPr>
        <w:t xml:space="preserve"> </w:t>
      </w:r>
      <w:r>
        <w:t>meaningless</w:t>
      </w:r>
      <w:r>
        <w:rPr>
          <w:spacing w:val="-8"/>
        </w:rPr>
        <w:t xml:space="preserve"> </w:t>
      </w:r>
      <w:r>
        <w:t>when</w:t>
      </w:r>
      <w:r>
        <w:rPr>
          <w:spacing w:val="-5"/>
        </w:rPr>
        <w:t xml:space="preserve"> </w:t>
      </w:r>
      <w:r>
        <w:t>other</w:t>
      </w:r>
      <w:r>
        <w:rPr>
          <w:spacing w:val="-8"/>
        </w:rPr>
        <w:t xml:space="preserve"> </w:t>
      </w:r>
      <w:r>
        <w:t>conditions</w:t>
      </w:r>
      <w:r>
        <w:rPr>
          <w:spacing w:val="-7"/>
        </w:rPr>
        <w:t xml:space="preserve"> </w:t>
      </w:r>
      <w:r>
        <w:t>make</w:t>
      </w:r>
      <w:r>
        <w:rPr>
          <w:spacing w:val="-9"/>
        </w:rPr>
        <w:t xml:space="preserve"> </w:t>
      </w:r>
      <w:r>
        <w:t>it</w:t>
      </w:r>
      <w:r>
        <w:rPr>
          <w:spacing w:val="-7"/>
        </w:rPr>
        <w:t xml:space="preserve"> </w:t>
      </w:r>
      <w:r>
        <w:t>almost</w:t>
      </w:r>
      <w:r>
        <w:rPr>
          <w:spacing w:val="-7"/>
        </w:rPr>
        <w:t xml:space="preserve"> </w:t>
      </w:r>
      <w:r>
        <w:t>impossible</w:t>
      </w:r>
      <w:r>
        <w:rPr>
          <w:spacing w:val="-7"/>
        </w:rPr>
        <w:t xml:space="preserve"> </w:t>
      </w:r>
      <w:r>
        <w:t>or</w:t>
      </w:r>
      <w:r>
        <w:rPr>
          <w:spacing w:val="-6"/>
        </w:rPr>
        <w:t xml:space="preserve"> </w:t>
      </w:r>
      <w:r>
        <w:t>very</w:t>
      </w:r>
      <w:r>
        <w:rPr>
          <w:spacing w:val="-6"/>
        </w:rPr>
        <w:t xml:space="preserve"> </w:t>
      </w:r>
      <w:r>
        <w:t>difficult</w:t>
      </w:r>
      <w:r>
        <w:rPr>
          <w:spacing w:val="-7"/>
        </w:rPr>
        <w:t xml:space="preserve"> </w:t>
      </w:r>
      <w:r>
        <w:t>for</w:t>
      </w:r>
      <w:r>
        <w:rPr>
          <w:spacing w:val="2"/>
        </w:rPr>
        <w:t xml:space="preserve"> </w:t>
      </w:r>
      <w:r>
        <w:t>women</w:t>
      </w:r>
      <w:r w:rsidR="008C211D">
        <w:t xml:space="preserve"> </w:t>
      </w:r>
      <w:r>
        <w:rPr>
          <w:spacing w:val="-48"/>
        </w:rPr>
        <w:t xml:space="preserve"> </w:t>
      </w:r>
      <w:r>
        <w:t>to</w:t>
      </w:r>
      <w:r>
        <w:rPr>
          <w:spacing w:val="-8"/>
        </w:rPr>
        <w:t xml:space="preserve"> </w:t>
      </w:r>
      <w:r>
        <w:t>participate</w:t>
      </w:r>
      <w:r>
        <w:rPr>
          <w:spacing w:val="-9"/>
        </w:rPr>
        <w:t xml:space="preserve"> </w:t>
      </w:r>
      <w:r>
        <w:t>in</w:t>
      </w:r>
      <w:r>
        <w:rPr>
          <w:spacing w:val="-7"/>
        </w:rPr>
        <w:t xml:space="preserve"> </w:t>
      </w:r>
      <w:r>
        <w:t>elections</w:t>
      </w:r>
      <w:r>
        <w:rPr>
          <w:spacing w:val="-10"/>
        </w:rPr>
        <w:t xml:space="preserve"> </w:t>
      </w:r>
      <w:r>
        <w:t>(lack</w:t>
      </w:r>
      <w:r>
        <w:rPr>
          <w:spacing w:val="-9"/>
        </w:rPr>
        <w:t xml:space="preserve"> </w:t>
      </w:r>
      <w:r>
        <w:t>of</w:t>
      </w:r>
      <w:r>
        <w:rPr>
          <w:spacing w:val="-9"/>
        </w:rPr>
        <w:t xml:space="preserve"> </w:t>
      </w:r>
      <w:r>
        <w:t>free</w:t>
      </w:r>
      <w:r>
        <w:rPr>
          <w:spacing w:val="-8"/>
        </w:rPr>
        <w:t xml:space="preserve"> </w:t>
      </w:r>
      <w:r>
        <w:t>and</w:t>
      </w:r>
      <w:r>
        <w:rPr>
          <w:spacing w:val="-8"/>
        </w:rPr>
        <w:t xml:space="preserve"> </w:t>
      </w:r>
      <w:r>
        <w:t>fair</w:t>
      </w:r>
      <w:r>
        <w:rPr>
          <w:spacing w:val="-8"/>
        </w:rPr>
        <w:t xml:space="preserve"> </w:t>
      </w:r>
      <w:r>
        <w:t>elections,</w:t>
      </w:r>
      <w:r>
        <w:rPr>
          <w:spacing w:val="-8"/>
        </w:rPr>
        <w:t xml:space="preserve"> </w:t>
      </w:r>
      <w:r>
        <w:t>violations</w:t>
      </w:r>
      <w:r>
        <w:rPr>
          <w:spacing w:val="-10"/>
        </w:rPr>
        <w:t xml:space="preserve"> </w:t>
      </w:r>
      <w:r>
        <w:t>of</w:t>
      </w:r>
      <w:r>
        <w:rPr>
          <w:spacing w:val="-8"/>
        </w:rPr>
        <w:t xml:space="preserve"> </w:t>
      </w:r>
      <w:r>
        <w:t>freedom</w:t>
      </w:r>
      <w:r>
        <w:rPr>
          <w:spacing w:val="-8"/>
        </w:rPr>
        <w:t xml:space="preserve"> </w:t>
      </w:r>
      <w:r>
        <w:t>of</w:t>
      </w:r>
      <w:r>
        <w:rPr>
          <w:spacing w:val="-8"/>
        </w:rPr>
        <w:t xml:space="preserve"> </w:t>
      </w:r>
      <w:r>
        <w:t>expression,</w:t>
      </w:r>
      <w:r>
        <w:rPr>
          <w:spacing w:val="-48"/>
        </w:rPr>
        <w:t xml:space="preserve"> </w:t>
      </w:r>
      <w:r w:rsidR="008C211D">
        <w:rPr>
          <w:spacing w:val="-48"/>
        </w:rPr>
        <w:t xml:space="preserve">         </w:t>
      </w:r>
      <w:r>
        <w:t xml:space="preserve">insecurity affecting a very large proportion of women, etc.). Few of the </w:t>
      </w:r>
      <w:r w:rsidR="008C211D">
        <w:t xml:space="preserve">States that are parties to the Convention </w:t>
      </w:r>
      <w:r>
        <w:t>legally</w:t>
      </w:r>
      <w:r>
        <w:rPr>
          <w:spacing w:val="1"/>
        </w:rPr>
        <w:t xml:space="preserve"> </w:t>
      </w:r>
      <w:r>
        <w:t>restrict</w:t>
      </w:r>
      <w:r>
        <w:rPr>
          <w:spacing w:val="1"/>
        </w:rPr>
        <w:t xml:space="preserve"> </w:t>
      </w:r>
      <w:r>
        <w:t>women</w:t>
      </w:r>
      <w:r w:rsidR="004D2643">
        <w:t>’</w:t>
      </w:r>
      <w:r>
        <w:t>s</w:t>
      </w:r>
      <w:r>
        <w:rPr>
          <w:spacing w:val="1"/>
        </w:rPr>
        <w:t xml:space="preserve"> </w:t>
      </w:r>
      <w:r>
        <w:t>eligibility</w:t>
      </w:r>
      <w:r>
        <w:rPr>
          <w:spacing w:val="1"/>
        </w:rPr>
        <w:t xml:space="preserve"> </w:t>
      </w:r>
      <w:r>
        <w:t>to</w:t>
      </w:r>
      <w:r>
        <w:rPr>
          <w:spacing w:val="1"/>
        </w:rPr>
        <w:t xml:space="preserve"> </w:t>
      </w:r>
      <w:r>
        <w:t>stand</w:t>
      </w:r>
      <w:r>
        <w:rPr>
          <w:spacing w:val="1"/>
        </w:rPr>
        <w:t xml:space="preserve"> </w:t>
      </w:r>
      <w:r>
        <w:t>for</w:t>
      </w:r>
      <w:r>
        <w:rPr>
          <w:spacing w:val="1"/>
        </w:rPr>
        <w:t xml:space="preserve"> </w:t>
      </w:r>
      <w:r>
        <w:t>election,</w:t>
      </w:r>
      <w:r>
        <w:rPr>
          <w:spacing w:val="1"/>
        </w:rPr>
        <w:t xml:space="preserve"> </w:t>
      </w:r>
      <w:r>
        <w:t>but</w:t>
      </w:r>
      <w:r>
        <w:rPr>
          <w:spacing w:val="1"/>
        </w:rPr>
        <w:t xml:space="preserve"> </w:t>
      </w:r>
      <w:r>
        <w:t>women</w:t>
      </w:r>
      <w:r>
        <w:rPr>
          <w:spacing w:val="1"/>
        </w:rPr>
        <w:t xml:space="preserve"> </w:t>
      </w:r>
      <w:r>
        <w:t>remain</w:t>
      </w:r>
      <w:r>
        <w:rPr>
          <w:spacing w:val="1"/>
        </w:rPr>
        <w:t xml:space="preserve"> </w:t>
      </w:r>
      <w:r>
        <w:t>significantly</w:t>
      </w:r>
      <w:r>
        <w:rPr>
          <w:spacing w:val="-1"/>
        </w:rPr>
        <w:t xml:space="preserve"> </w:t>
      </w:r>
      <w:r>
        <w:t>under-represented at all</w:t>
      </w:r>
      <w:r>
        <w:rPr>
          <w:spacing w:val="-1"/>
        </w:rPr>
        <w:t xml:space="preserve"> </w:t>
      </w:r>
      <w:r>
        <w:t>levels</w:t>
      </w:r>
      <w:r>
        <w:rPr>
          <w:spacing w:val="-1"/>
        </w:rPr>
        <w:t xml:space="preserve"> </w:t>
      </w:r>
      <w:r>
        <w:t>of</w:t>
      </w:r>
      <w:r>
        <w:rPr>
          <w:spacing w:val="-1"/>
        </w:rPr>
        <w:t xml:space="preserve"> </w:t>
      </w:r>
      <w:r>
        <w:t>government</w:t>
      </w:r>
      <w:r>
        <w:rPr>
          <w:spacing w:val="4"/>
        </w:rPr>
        <w:t xml:space="preserve"> </w:t>
      </w:r>
      <w:r>
        <w:t>and parliament</w:t>
      </w:r>
      <w:r w:rsidR="009A6178">
        <w:t xml:space="preserve"> and among voters</w:t>
      </w:r>
      <w:r>
        <w:t>.</w:t>
      </w:r>
    </w:p>
    <w:p w14:paraId="5BF62982" w14:textId="77777777" w:rsidR="00A53C7C" w:rsidRDefault="00A53C7C">
      <w:pPr>
        <w:pStyle w:val="BodyText"/>
        <w:spacing w:before="4"/>
        <w:ind w:left="0"/>
        <w:jc w:val="left"/>
        <w:rPr>
          <w:sz w:val="21"/>
        </w:rPr>
      </w:pPr>
    </w:p>
    <w:p w14:paraId="4B89DDBE" w14:textId="2C218EC6" w:rsidR="00A53C7C" w:rsidRPr="00902BB2" w:rsidRDefault="00D5144C" w:rsidP="00902BB2">
      <w:pPr>
        <w:pStyle w:val="BodyText"/>
        <w:spacing w:line="249" w:lineRule="auto"/>
        <w:ind w:right="583"/>
      </w:pPr>
      <w:r w:rsidRPr="00D5144C">
        <w:rPr>
          <w:iCs/>
        </w:rPr>
        <w:t>In addition, b</w:t>
      </w:r>
      <w:r w:rsidR="00693E56" w:rsidRPr="00A52086">
        <w:rPr>
          <w:iCs/>
        </w:rPr>
        <w:t>eyond</w:t>
      </w:r>
      <w:r w:rsidR="00693E56">
        <w:t xml:space="preserve"> the right to vote</w:t>
      </w:r>
      <w:r w:rsidR="00035941">
        <w:t xml:space="preserve"> </w:t>
      </w:r>
      <w:r w:rsidR="00035941" w:rsidRPr="001579F9">
        <w:t>and to run for elections</w:t>
      </w:r>
      <w:r w:rsidR="00693E56" w:rsidRPr="001579F9">
        <w:t xml:space="preserve"> </w:t>
      </w:r>
      <w:r w:rsidR="00A52D58" w:rsidRPr="001579F9">
        <w:rPr>
          <w:i/>
          <w:iCs/>
        </w:rPr>
        <w:t>stricto sensu</w:t>
      </w:r>
      <w:r w:rsidR="00693E56" w:rsidRPr="001579F9">
        <w:rPr>
          <w:i/>
        </w:rPr>
        <w:t>,</w:t>
      </w:r>
      <w:r w:rsidR="00693E56" w:rsidRPr="001579F9">
        <w:rPr>
          <w:i/>
          <w:spacing w:val="1"/>
        </w:rPr>
        <w:t xml:space="preserve"> </w:t>
      </w:r>
      <w:r w:rsidR="00693E56" w:rsidRPr="001579F9">
        <w:t>the</w:t>
      </w:r>
      <w:r w:rsidR="00693E56" w:rsidRPr="001579F9">
        <w:rPr>
          <w:spacing w:val="1"/>
        </w:rPr>
        <w:t xml:space="preserve"> </w:t>
      </w:r>
      <w:r w:rsidR="00693E56" w:rsidRPr="001579F9">
        <w:t>slow</w:t>
      </w:r>
      <w:r w:rsidR="00693E56" w:rsidRPr="001579F9">
        <w:rPr>
          <w:spacing w:val="1"/>
        </w:rPr>
        <w:t xml:space="preserve"> </w:t>
      </w:r>
      <w:r w:rsidR="00693E56" w:rsidRPr="001579F9">
        <w:t>and</w:t>
      </w:r>
      <w:r w:rsidR="00693E56" w:rsidRPr="001579F9">
        <w:rPr>
          <w:spacing w:val="1"/>
        </w:rPr>
        <w:t xml:space="preserve"> </w:t>
      </w:r>
      <w:r w:rsidR="009C0FE8" w:rsidRPr="001579F9">
        <w:t>inconsistent</w:t>
      </w:r>
      <w:r w:rsidR="00F96BFF" w:rsidRPr="001579F9">
        <w:t xml:space="preserve"> </w:t>
      </w:r>
      <w:r w:rsidR="00693E56" w:rsidRPr="001579F9">
        <w:t>evolution of women</w:t>
      </w:r>
      <w:r w:rsidR="00F96BFF" w:rsidRPr="001579F9">
        <w:t>’</w:t>
      </w:r>
      <w:r w:rsidR="00693E56" w:rsidRPr="001579F9">
        <w:t>s equal participation and representation at all levels of decision-making</w:t>
      </w:r>
      <w:r w:rsidR="00693E56" w:rsidRPr="001579F9">
        <w:rPr>
          <w:spacing w:val="-47"/>
        </w:rPr>
        <w:t xml:space="preserve"> </w:t>
      </w:r>
      <w:r w:rsidR="003A6E9B" w:rsidRPr="001579F9">
        <w:rPr>
          <w:spacing w:val="-47"/>
        </w:rPr>
        <w:t xml:space="preserve"> </w:t>
      </w:r>
      <w:r w:rsidR="008C211D" w:rsidRPr="001579F9">
        <w:t xml:space="preserve">systems </w:t>
      </w:r>
      <w:r w:rsidR="002445B7" w:rsidRPr="001579F9">
        <w:t>worldwide</w:t>
      </w:r>
      <w:r w:rsidR="005C53E4" w:rsidRPr="001579F9">
        <w:rPr>
          <w:spacing w:val="1"/>
        </w:rPr>
        <w:t xml:space="preserve">, </w:t>
      </w:r>
      <w:r w:rsidR="00693E56" w:rsidRPr="001579F9">
        <w:t>weighs</w:t>
      </w:r>
      <w:r w:rsidR="00693E56" w:rsidRPr="001579F9">
        <w:rPr>
          <w:spacing w:val="1"/>
        </w:rPr>
        <w:t xml:space="preserve"> </w:t>
      </w:r>
      <w:r w:rsidR="00693E56" w:rsidRPr="001579F9">
        <w:t>heavily</w:t>
      </w:r>
      <w:r w:rsidR="00693E56" w:rsidRPr="001579F9">
        <w:rPr>
          <w:spacing w:val="1"/>
        </w:rPr>
        <w:t xml:space="preserve"> </w:t>
      </w:r>
      <w:r w:rsidR="00693E56" w:rsidRPr="001579F9">
        <w:t>on</w:t>
      </w:r>
      <w:r w:rsidR="00693E56" w:rsidRPr="001579F9">
        <w:rPr>
          <w:spacing w:val="1"/>
        </w:rPr>
        <w:t xml:space="preserve"> </w:t>
      </w:r>
      <w:r w:rsidR="00693E56" w:rsidRPr="001579F9">
        <w:t>the</w:t>
      </w:r>
      <w:r w:rsidR="00693E56" w:rsidRPr="001579F9">
        <w:rPr>
          <w:spacing w:val="1"/>
        </w:rPr>
        <w:t xml:space="preserve"> </w:t>
      </w:r>
      <w:r w:rsidR="00693E56" w:rsidRPr="001579F9">
        <w:t>application</w:t>
      </w:r>
      <w:r w:rsidR="00693E56" w:rsidRPr="001579F9">
        <w:rPr>
          <w:spacing w:val="1"/>
        </w:rPr>
        <w:t xml:space="preserve"> </w:t>
      </w:r>
      <w:r w:rsidR="00693E56" w:rsidRPr="001579F9">
        <w:t>of</w:t>
      </w:r>
      <w:r w:rsidR="00693E56" w:rsidRPr="001579F9">
        <w:rPr>
          <w:spacing w:val="1"/>
        </w:rPr>
        <w:t xml:space="preserve"> </w:t>
      </w:r>
      <w:r w:rsidR="00693E56" w:rsidRPr="001579F9">
        <w:t>the</w:t>
      </w:r>
      <w:r w:rsidR="00693E56" w:rsidRPr="001579F9">
        <w:rPr>
          <w:spacing w:val="1"/>
        </w:rPr>
        <w:t xml:space="preserve"> </w:t>
      </w:r>
      <w:r w:rsidR="00693E56" w:rsidRPr="001579F9">
        <w:t>CEDAW</w:t>
      </w:r>
      <w:r w:rsidR="00693E56" w:rsidRPr="001579F9">
        <w:rPr>
          <w:spacing w:val="1"/>
        </w:rPr>
        <w:t xml:space="preserve"> </w:t>
      </w:r>
      <w:r w:rsidR="00693E56" w:rsidRPr="001579F9">
        <w:t>Convention,</w:t>
      </w:r>
      <w:r w:rsidR="00693E56" w:rsidRPr="001579F9">
        <w:rPr>
          <w:spacing w:val="1"/>
        </w:rPr>
        <w:t xml:space="preserve"> </w:t>
      </w:r>
      <w:r w:rsidR="00693E56" w:rsidRPr="001579F9">
        <w:t>on</w:t>
      </w:r>
      <w:r w:rsidR="00693E56" w:rsidRPr="001579F9">
        <w:rPr>
          <w:spacing w:val="1"/>
        </w:rPr>
        <w:t xml:space="preserve"> </w:t>
      </w:r>
      <w:r w:rsidR="00693E56" w:rsidRPr="001579F9">
        <w:t>the</w:t>
      </w:r>
      <w:r w:rsidR="00693E56" w:rsidRPr="001579F9">
        <w:rPr>
          <w:spacing w:val="1"/>
        </w:rPr>
        <w:t xml:space="preserve"> </w:t>
      </w:r>
      <w:r w:rsidR="008C211D" w:rsidRPr="001579F9">
        <w:t xml:space="preserve">improvement </w:t>
      </w:r>
      <w:r w:rsidR="00693E56" w:rsidRPr="001579F9">
        <w:t>of women</w:t>
      </w:r>
      <w:r w:rsidR="000510A9" w:rsidRPr="001579F9">
        <w:t>’</w:t>
      </w:r>
      <w:r w:rsidR="00693E56" w:rsidRPr="001579F9">
        <w:t>s status</w:t>
      </w:r>
      <w:r w:rsidR="008C211D" w:rsidRPr="001579F9">
        <w:t xml:space="preserve"> and access to their rights</w:t>
      </w:r>
      <w:r w:rsidR="00693E56" w:rsidRPr="001579F9">
        <w:t>,</w:t>
      </w:r>
      <w:r w:rsidR="00693E56" w:rsidRPr="001579F9">
        <w:rPr>
          <w:spacing w:val="1"/>
        </w:rPr>
        <w:t xml:space="preserve"> </w:t>
      </w:r>
      <w:r w:rsidR="00693E56" w:rsidRPr="001579F9">
        <w:t>on</w:t>
      </w:r>
      <w:r w:rsidR="00693E56" w:rsidRPr="001579F9">
        <w:rPr>
          <w:spacing w:val="1"/>
        </w:rPr>
        <w:t xml:space="preserve"> </w:t>
      </w:r>
      <w:r w:rsidR="00693E56" w:rsidRPr="001579F9">
        <w:t>the effective fight against discrimination</w:t>
      </w:r>
      <w:r w:rsidR="00693E56" w:rsidRPr="001579F9">
        <w:rPr>
          <w:spacing w:val="1"/>
        </w:rPr>
        <w:t xml:space="preserve"> </w:t>
      </w:r>
      <w:r w:rsidR="00693E56" w:rsidRPr="001579F9">
        <w:t>and</w:t>
      </w:r>
      <w:r w:rsidR="00693E56" w:rsidRPr="001579F9">
        <w:rPr>
          <w:spacing w:val="1"/>
        </w:rPr>
        <w:t xml:space="preserve"> </w:t>
      </w:r>
      <w:r w:rsidR="009A45CF" w:rsidRPr="001579F9">
        <w:rPr>
          <w:spacing w:val="1"/>
        </w:rPr>
        <w:t xml:space="preserve">on </w:t>
      </w:r>
      <w:r w:rsidR="00693E56" w:rsidRPr="001579F9">
        <w:t>the</w:t>
      </w:r>
      <w:r w:rsidR="00693E56" w:rsidRPr="001579F9">
        <w:rPr>
          <w:spacing w:val="1"/>
        </w:rPr>
        <w:t xml:space="preserve"> </w:t>
      </w:r>
      <w:r w:rsidR="008C211D" w:rsidRPr="001579F9">
        <w:rPr>
          <w:spacing w:val="1"/>
        </w:rPr>
        <w:t xml:space="preserve">achievement </w:t>
      </w:r>
      <w:r w:rsidR="009A45CF" w:rsidRPr="001579F9">
        <w:rPr>
          <w:spacing w:val="1"/>
        </w:rPr>
        <w:t>of</w:t>
      </w:r>
      <w:r w:rsidR="008C211D" w:rsidRPr="001579F9">
        <w:rPr>
          <w:spacing w:val="1"/>
        </w:rPr>
        <w:t xml:space="preserve"> gender equality in </w:t>
      </w:r>
      <w:r w:rsidR="00693E56" w:rsidRPr="001579F9">
        <w:t xml:space="preserve">societies. </w:t>
      </w:r>
      <w:r w:rsidR="004F75DB" w:rsidRPr="001579F9">
        <w:t xml:space="preserve">Despite </w:t>
      </w:r>
      <w:r w:rsidR="00693E56" w:rsidRPr="001579F9">
        <w:t>re</w:t>
      </w:r>
      <w:r w:rsidR="004F75DB" w:rsidRPr="001579F9">
        <w:t xml:space="preserve">markable </w:t>
      </w:r>
      <w:r w:rsidR="00693E56" w:rsidRPr="001579F9">
        <w:t>successes for a certain</w:t>
      </w:r>
      <w:r w:rsidR="00693E56" w:rsidRPr="001579F9">
        <w:rPr>
          <w:spacing w:val="1"/>
        </w:rPr>
        <w:t xml:space="preserve"> </w:t>
      </w:r>
      <w:r w:rsidR="00693E56" w:rsidRPr="001579F9">
        <w:t>number of States, in the absence of structural policies and constitutional or legislative</w:t>
      </w:r>
      <w:r w:rsidR="00693E56" w:rsidRPr="001579F9">
        <w:rPr>
          <w:spacing w:val="1"/>
        </w:rPr>
        <w:t xml:space="preserve"> </w:t>
      </w:r>
      <w:r w:rsidR="0049379E" w:rsidRPr="001579F9">
        <w:t>anchoring and</w:t>
      </w:r>
      <w:r w:rsidR="0049379E">
        <w:t xml:space="preserve"> </w:t>
      </w:r>
      <w:r w:rsidR="004F75DB">
        <w:t xml:space="preserve">institutionalization </w:t>
      </w:r>
      <w:r w:rsidR="00693E56">
        <w:t xml:space="preserve">of the principle of equal access of women to responsibilities, </w:t>
      </w:r>
      <w:r w:rsidR="00134F10">
        <w:t>multidimensional</w:t>
      </w:r>
      <w:r w:rsidR="00693E56">
        <w:rPr>
          <w:spacing w:val="-47"/>
        </w:rPr>
        <w:t xml:space="preserve"> </w:t>
      </w:r>
      <w:r w:rsidR="00693E56">
        <w:t>obstacles</w:t>
      </w:r>
      <w:r w:rsidR="00693E56">
        <w:rPr>
          <w:spacing w:val="-7"/>
        </w:rPr>
        <w:t xml:space="preserve"> </w:t>
      </w:r>
      <w:r w:rsidR="00693E56">
        <w:t>such</w:t>
      </w:r>
      <w:r w:rsidR="00693E56">
        <w:rPr>
          <w:spacing w:val="-5"/>
        </w:rPr>
        <w:t xml:space="preserve"> </w:t>
      </w:r>
      <w:r w:rsidR="00693E56">
        <w:t>as</w:t>
      </w:r>
      <w:r w:rsidR="00693E56">
        <w:rPr>
          <w:spacing w:val="-7"/>
        </w:rPr>
        <w:t xml:space="preserve"> </w:t>
      </w:r>
      <w:r w:rsidR="00693E56">
        <w:t>gender</w:t>
      </w:r>
      <w:r w:rsidR="00693E56">
        <w:rPr>
          <w:spacing w:val="-4"/>
        </w:rPr>
        <w:t xml:space="preserve"> </w:t>
      </w:r>
      <w:r w:rsidR="00693E56">
        <w:t>stereotypes,</w:t>
      </w:r>
      <w:r w:rsidR="00693E56">
        <w:rPr>
          <w:spacing w:val="-6"/>
        </w:rPr>
        <w:t xml:space="preserve"> </w:t>
      </w:r>
      <w:r w:rsidR="00693E56">
        <w:t>patriarchal</w:t>
      </w:r>
      <w:r w:rsidR="00693E56">
        <w:rPr>
          <w:spacing w:val="-5"/>
        </w:rPr>
        <w:t xml:space="preserve"> </w:t>
      </w:r>
      <w:r w:rsidR="004F75DB">
        <w:t>patterns of oppression</w:t>
      </w:r>
      <w:r w:rsidR="00693E56">
        <w:t>,</w:t>
      </w:r>
      <w:r w:rsidR="00693E56">
        <w:rPr>
          <w:spacing w:val="-9"/>
        </w:rPr>
        <w:t xml:space="preserve"> </w:t>
      </w:r>
      <w:r w:rsidR="00693E56">
        <w:t>discrimination</w:t>
      </w:r>
      <w:r w:rsidR="00693E56">
        <w:rPr>
          <w:spacing w:val="-5"/>
        </w:rPr>
        <w:t xml:space="preserve"> </w:t>
      </w:r>
      <w:r w:rsidR="00693E56">
        <w:t>and</w:t>
      </w:r>
      <w:r w:rsidR="00693E56">
        <w:rPr>
          <w:spacing w:val="-47"/>
        </w:rPr>
        <w:t xml:space="preserve"> </w:t>
      </w:r>
      <w:r w:rsidR="004F75DB">
        <w:t xml:space="preserve"> </w:t>
      </w:r>
      <w:r w:rsidR="00B40B3D">
        <w:t xml:space="preserve">gender-based </w:t>
      </w:r>
      <w:r w:rsidR="00693E56">
        <w:t xml:space="preserve">violence </w:t>
      </w:r>
      <w:r w:rsidR="004F75DB">
        <w:t xml:space="preserve">against women </w:t>
      </w:r>
      <w:r w:rsidR="00693E56">
        <w:t>in politics</w:t>
      </w:r>
      <w:r w:rsidR="00C17969">
        <w:t>,</w:t>
      </w:r>
      <w:r w:rsidR="00693E56">
        <w:t xml:space="preserve"> </w:t>
      </w:r>
      <w:r w:rsidR="004F75DB">
        <w:t xml:space="preserve">will continue to </w:t>
      </w:r>
      <w:r w:rsidR="00693E56">
        <w:t>deprive women of the</w:t>
      </w:r>
      <w:r w:rsidR="004F75DB">
        <w:t>ir</w:t>
      </w:r>
      <w:r w:rsidR="00693E56">
        <w:t xml:space="preserve"> </w:t>
      </w:r>
      <w:r w:rsidR="00A52086">
        <w:t>legitimate</w:t>
      </w:r>
      <w:r w:rsidR="00693E56">
        <w:t xml:space="preserve"> power to decide for</w:t>
      </w:r>
      <w:r w:rsidR="00693E56">
        <w:rPr>
          <w:spacing w:val="1"/>
        </w:rPr>
        <w:t xml:space="preserve"> </w:t>
      </w:r>
      <w:r w:rsidR="00693E56">
        <w:t>themselves</w:t>
      </w:r>
      <w:r w:rsidR="00363E9A">
        <w:t>,</w:t>
      </w:r>
      <w:r w:rsidR="00693E56">
        <w:rPr>
          <w:spacing w:val="-1"/>
        </w:rPr>
        <w:t xml:space="preserve"> </w:t>
      </w:r>
      <w:r w:rsidR="00693E56">
        <w:lastRenderedPageBreak/>
        <w:t>as</w:t>
      </w:r>
      <w:r w:rsidR="00693E56">
        <w:rPr>
          <w:spacing w:val="-1"/>
        </w:rPr>
        <w:t xml:space="preserve"> </w:t>
      </w:r>
      <w:r w:rsidR="00693E56">
        <w:t>well</w:t>
      </w:r>
      <w:r w:rsidR="00693E56">
        <w:rPr>
          <w:spacing w:val="-1"/>
        </w:rPr>
        <w:t xml:space="preserve"> </w:t>
      </w:r>
      <w:r w:rsidR="00693E56">
        <w:t>as</w:t>
      </w:r>
      <w:r w:rsidR="00693E56">
        <w:rPr>
          <w:spacing w:val="-2"/>
        </w:rPr>
        <w:t xml:space="preserve"> </w:t>
      </w:r>
      <w:r w:rsidR="00693E56">
        <w:t>for the future of</w:t>
      </w:r>
      <w:r w:rsidR="00693E56">
        <w:rPr>
          <w:spacing w:val="-1"/>
        </w:rPr>
        <w:t xml:space="preserve"> </w:t>
      </w:r>
      <w:r w:rsidR="00693E56">
        <w:t>their</w:t>
      </w:r>
      <w:r w:rsidR="00693E56">
        <w:rPr>
          <w:spacing w:val="1"/>
        </w:rPr>
        <w:t xml:space="preserve"> </w:t>
      </w:r>
      <w:r w:rsidR="00693E56">
        <w:t>country</w:t>
      </w:r>
      <w:r w:rsidR="00693E56">
        <w:rPr>
          <w:spacing w:val="1"/>
        </w:rPr>
        <w:t xml:space="preserve"> </w:t>
      </w:r>
      <w:r w:rsidR="00693E56">
        <w:t>or</w:t>
      </w:r>
      <w:r w:rsidR="00693E56">
        <w:rPr>
          <w:spacing w:val="-1"/>
        </w:rPr>
        <w:t xml:space="preserve"> </w:t>
      </w:r>
      <w:r w:rsidR="00693E56">
        <w:t>the planet</w:t>
      </w:r>
      <w:r w:rsidR="00596C20">
        <w:rPr>
          <w:rStyle w:val="FootnoteReference"/>
        </w:rPr>
        <w:footnoteReference w:id="4"/>
      </w:r>
      <w:r w:rsidR="00693E56">
        <w:t>.</w:t>
      </w:r>
    </w:p>
    <w:p w14:paraId="030C99EB" w14:textId="77777777" w:rsidR="00A53C7C" w:rsidRDefault="00A53C7C">
      <w:pPr>
        <w:pStyle w:val="BodyText"/>
        <w:spacing w:before="2"/>
        <w:ind w:left="0"/>
        <w:jc w:val="left"/>
        <w:rPr>
          <w:sz w:val="18"/>
        </w:rPr>
      </w:pPr>
    </w:p>
    <w:p w14:paraId="15798253" w14:textId="0B20AE8E" w:rsidR="00A53C7C" w:rsidRDefault="006A396C" w:rsidP="00B46C1D">
      <w:pPr>
        <w:pStyle w:val="Heading2"/>
        <w:numPr>
          <w:ilvl w:val="1"/>
          <w:numId w:val="4"/>
        </w:numPr>
        <w:tabs>
          <w:tab w:val="left" w:pos="1016"/>
        </w:tabs>
      </w:pPr>
      <w:r>
        <w:t xml:space="preserve">     </w:t>
      </w:r>
      <w:r w:rsidR="00693E56">
        <w:t>The</w:t>
      </w:r>
      <w:r w:rsidR="00693E56">
        <w:rPr>
          <w:spacing w:val="-2"/>
        </w:rPr>
        <w:t xml:space="preserve"> </w:t>
      </w:r>
      <w:r w:rsidR="00693E56">
        <w:t>Urgency</w:t>
      </w:r>
      <w:r w:rsidR="00693E56">
        <w:rPr>
          <w:spacing w:val="1"/>
        </w:rPr>
        <w:t xml:space="preserve"> </w:t>
      </w:r>
      <w:r w:rsidR="0049379E">
        <w:t>o</w:t>
      </w:r>
      <w:r w:rsidR="00F859D9">
        <w:t xml:space="preserve">f </w:t>
      </w:r>
      <w:r w:rsidR="0049379E">
        <w:rPr>
          <w:spacing w:val="-2"/>
        </w:rPr>
        <w:t>a</w:t>
      </w:r>
      <w:r w:rsidR="00F859D9">
        <w:rPr>
          <w:spacing w:val="-2"/>
        </w:rPr>
        <w:t xml:space="preserve"> </w:t>
      </w:r>
      <w:r w:rsidR="00693E56">
        <w:t>New</w:t>
      </w:r>
      <w:r w:rsidR="00693E56">
        <w:rPr>
          <w:spacing w:val="-1"/>
        </w:rPr>
        <w:t xml:space="preserve"> </w:t>
      </w:r>
      <w:r w:rsidR="00693E56">
        <w:t>Paradigm</w:t>
      </w:r>
    </w:p>
    <w:p w14:paraId="7189553C" w14:textId="77777777" w:rsidR="00A53C7C" w:rsidRDefault="00A53C7C">
      <w:pPr>
        <w:pStyle w:val="BodyText"/>
        <w:spacing w:before="9"/>
        <w:ind w:left="0"/>
        <w:jc w:val="left"/>
        <w:rPr>
          <w:b/>
          <w:sz w:val="21"/>
        </w:rPr>
      </w:pPr>
    </w:p>
    <w:p w14:paraId="3C97E0A6" w14:textId="1E6F084A" w:rsidR="00A53C7C" w:rsidRDefault="00693E56">
      <w:pPr>
        <w:pStyle w:val="BodyText"/>
        <w:spacing w:line="249" w:lineRule="auto"/>
        <w:ind w:right="584"/>
      </w:pPr>
      <w:r>
        <w:t>States are constantly reiterating their</w:t>
      </w:r>
      <w:r>
        <w:rPr>
          <w:spacing w:val="1"/>
        </w:rPr>
        <w:t xml:space="preserve"> </w:t>
      </w:r>
      <w:r>
        <w:t>commitments</w:t>
      </w:r>
      <w:r>
        <w:rPr>
          <w:spacing w:val="-10"/>
        </w:rPr>
        <w:t xml:space="preserve"> </w:t>
      </w:r>
      <w:r>
        <w:t>to</w:t>
      </w:r>
      <w:r>
        <w:rPr>
          <w:spacing w:val="-7"/>
        </w:rPr>
        <w:t xml:space="preserve"> </w:t>
      </w:r>
      <w:r>
        <w:t>equal</w:t>
      </w:r>
      <w:r w:rsidR="008F2DF2">
        <w:t xml:space="preserve"> and inclusive</w:t>
      </w:r>
      <w:r>
        <w:rPr>
          <w:spacing w:val="-8"/>
        </w:rPr>
        <w:t xml:space="preserve"> </w:t>
      </w:r>
      <w:r w:rsidR="00203976">
        <w:t>representation of</w:t>
      </w:r>
      <w:r>
        <w:rPr>
          <w:spacing w:val="-8"/>
        </w:rPr>
        <w:t xml:space="preserve"> </w:t>
      </w:r>
      <w:r>
        <w:t>women</w:t>
      </w:r>
      <w:r>
        <w:rPr>
          <w:spacing w:val="-8"/>
        </w:rPr>
        <w:t xml:space="preserve"> </w:t>
      </w:r>
      <w:r w:rsidR="00203976">
        <w:t>in</w:t>
      </w:r>
      <w:r>
        <w:rPr>
          <w:spacing w:val="-7"/>
        </w:rPr>
        <w:t xml:space="preserve"> </w:t>
      </w:r>
      <w:r>
        <w:t>decision-making</w:t>
      </w:r>
      <w:r>
        <w:rPr>
          <w:spacing w:val="-8"/>
        </w:rPr>
        <w:t xml:space="preserve"> </w:t>
      </w:r>
      <w:r w:rsidR="00203976">
        <w:t>systems</w:t>
      </w:r>
      <w:r>
        <w:t>.</w:t>
      </w:r>
      <w:r>
        <w:rPr>
          <w:spacing w:val="-7"/>
        </w:rPr>
        <w:t xml:space="preserve"> </w:t>
      </w:r>
      <w:r>
        <w:t>However,</w:t>
      </w:r>
      <w:r>
        <w:rPr>
          <w:spacing w:val="-8"/>
        </w:rPr>
        <w:t xml:space="preserve"> </w:t>
      </w:r>
      <w:r>
        <w:t>the available data reflect</w:t>
      </w:r>
      <w:r w:rsidR="00D20583">
        <w:t>s</w:t>
      </w:r>
      <w:r>
        <w:t xml:space="preserve"> only a symbolic improvement and show</w:t>
      </w:r>
      <w:r w:rsidR="00D20583">
        <w:t>s</w:t>
      </w:r>
      <w:r>
        <w:t xml:space="preserve"> that the overall objective</w:t>
      </w:r>
      <w:r>
        <w:rPr>
          <w:spacing w:val="1"/>
        </w:rPr>
        <w:t xml:space="preserve"> </w:t>
      </w:r>
      <w:r>
        <w:t xml:space="preserve">has not been achieved. While </w:t>
      </w:r>
      <w:r w:rsidR="00AB4322">
        <w:t xml:space="preserve">significant </w:t>
      </w:r>
      <w:r>
        <w:t>efforts have been and continue to be</w:t>
      </w:r>
      <w:r w:rsidR="00AB4322">
        <w:t xml:space="preserve"> made</w:t>
      </w:r>
      <w:r>
        <w:t xml:space="preserve"> around the</w:t>
      </w:r>
      <w:r>
        <w:rPr>
          <w:spacing w:val="1"/>
        </w:rPr>
        <w:t xml:space="preserve"> </w:t>
      </w:r>
      <w:r>
        <w:t xml:space="preserve">world, they are </w:t>
      </w:r>
      <w:r w:rsidR="00D20583">
        <w:t>insufficiently effective and sustainable</w:t>
      </w:r>
      <w:r>
        <w:t>. Beyond examples of good practice</w:t>
      </w:r>
      <w:r w:rsidR="005A21A7">
        <w:t>s</w:t>
      </w:r>
      <w:r>
        <w:t>, the reality of the figures</w:t>
      </w:r>
      <w:r>
        <w:rPr>
          <w:spacing w:val="1"/>
        </w:rPr>
        <w:t xml:space="preserve"> </w:t>
      </w:r>
      <w:r w:rsidR="00D20583">
        <w:t xml:space="preserve">is a testimony </w:t>
      </w:r>
      <w:r>
        <w:t xml:space="preserve">to the urgency and relevance of </w:t>
      </w:r>
      <w:r w:rsidRPr="00D20583">
        <w:rPr>
          <w:bCs/>
          <w:iCs/>
        </w:rPr>
        <w:t xml:space="preserve">updating </w:t>
      </w:r>
      <w:r w:rsidR="00D20583" w:rsidRPr="00D20583">
        <w:rPr>
          <w:bCs/>
          <w:iCs/>
        </w:rPr>
        <w:t xml:space="preserve">current </w:t>
      </w:r>
      <w:r w:rsidRPr="00D20583">
        <w:rPr>
          <w:bCs/>
          <w:iCs/>
        </w:rPr>
        <w:t>approach</w:t>
      </w:r>
      <w:r w:rsidR="00D20583">
        <w:rPr>
          <w:bCs/>
          <w:iCs/>
        </w:rPr>
        <w:t>es to increasing women’s representation</w:t>
      </w:r>
      <w:r w:rsidRPr="00D20583">
        <w:rPr>
          <w:bCs/>
          <w:iCs/>
        </w:rPr>
        <w:t>,</w:t>
      </w:r>
      <w:r>
        <w:t xml:space="preserve"> which, while being</w:t>
      </w:r>
      <w:r w:rsidR="00E426E8">
        <w:t xml:space="preserve"> the central</w:t>
      </w:r>
      <w:r>
        <w:t xml:space="preserve"> subject of attentive and recurrent observations by the CEDAW</w:t>
      </w:r>
      <w:r>
        <w:rPr>
          <w:spacing w:val="-47"/>
        </w:rPr>
        <w:t xml:space="preserve"> </w:t>
      </w:r>
      <w:r w:rsidR="00354F79">
        <w:rPr>
          <w:spacing w:val="-47"/>
        </w:rPr>
        <w:t xml:space="preserve">  </w:t>
      </w:r>
      <w:r w:rsidR="00354F79">
        <w:t>Committee</w:t>
      </w:r>
      <w:r>
        <w:t>,</w:t>
      </w:r>
      <w:r>
        <w:rPr>
          <w:spacing w:val="-1"/>
        </w:rPr>
        <w:t xml:space="preserve"> </w:t>
      </w:r>
      <w:r>
        <w:t>has</w:t>
      </w:r>
      <w:r>
        <w:rPr>
          <w:spacing w:val="-1"/>
        </w:rPr>
        <w:t xml:space="preserve"> </w:t>
      </w:r>
      <w:r>
        <w:t>never</w:t>
      </w:r>
      <w:r>
        <w:rPr>
          <w:spacing w:val="1"/>
        </w:rPr>
        <w:t xml:space="preserve"> </w:t>
      </w:r>
      <w:r>
        <w:t>achieved the expected</w:t>
      </w:r>
      <w:r>
        <w:rPr>
          <w:spacing w:val="1"/>
        </w:rPr>
        <w:t xml:space="preserve"> </w:t>
      </w:r>
      <w:r>
        <w:t>results</w:t>
      </w:r>
      <w:r>
        <w:rPr>
          <w:spacing w:val="-1"/>
        </w:rPr>
        <w:t xml:space="preserve"> </w:t>
      </w:r>
      <w:r>
        <w:t>overall.</w:t>
      </w:r>
    </w:p>
    <w:p w14:paraId="299211E7" w14:textId="77777777" w:rsidR="00A53C7C" w:rsidRDefault="00A53C7C">
      <w:pPr>
        <w:pStyle w:val="BodyText"/>
        <w:spacing w:before="5"/>
        <w:ind w:left="0"/>
        <w:jc w:val="left"/>
        <w:rPr>
          <w:sz w:val="21"/>
        </w:rPr>
      </w:pPr>
    </w:p>
    <w:p w14:paraId="2EAB9D34" w14:textId="21064547" w:rsidR="00AE2319" w:rsidRDefault="00693E56" w:rsidP="00AE2319">
      <w:pPr>
        <w:pStyle w:val="BodyText"/>
        <w:spacing w:line="247" w:lineRule="auto"/>
        <w:ind w:right="589"/>
        <w:rPr>
          <w:b/>
          <w:bCs/>
        </w:rPr>
      </w:pPr>
      <w:r>
        <w:t>In high-level government positions, women are heads of state or government in only 22</w:t>
      </w:r>
      <w:r>
        <w:rPr>
          <w:spacing w:val="1"/>
        </w:rPr>
        <w:t xml:space="preserve"> </w:t>
      </w:r>
      <w:r>
        <w:t>countries, and 119 countries have never been led by a woma</w:t>
      </w:r>
      <w:r w:rsidR="00060CF2">
        <w:t>n</w:t>
      </w:r>
      <w:r w:rsidR="00060CF2">
        <w:rPr>
          <w:rStyle w:val="FootnoteReference"/>
        </w:rPr>
        <w:footnoteReference w:id="5"/>
      </w:r>
      <w:r>
        <w:t>. At the current rate, it will</w:t>
      </w:r>
      <w:r>
        <w:rPr>
          <w:spacing w:val="1"/>
        </w:rPr>
        <w:t xml:space="preserve"> </w:t>
      </w:r>
      <w:r>
        <w:t>take</w:t>
      </w:r>
      <w:r>
        <w:rPr>
          <w:spacing w:val="-9"/>
        </w:rPr>
        <w:t xml:space="preserve"> </w:t>
      </w:r>
      <w:r>
        <w:t>130</w:t>
      </w:r>
      <w:r>
        <w:rPr>
          <w:spacing w:val="-7"/>
        </w:rPr>
        <w:t xml:space="preserve"> </w:t>
      </w:r>
      <w:r>
        <w:t>years</w:t>
      </w:r>
      <w:r>
        <w:rPr>
          <w:spacing w:val="-9"/>
        </w:rPr>
        <w:t xml:space="preserve"> </w:t>
      </w:r>
      <w:r>
        <w:t>to</w:t>
      </w:r>
      <w:r>
        <w:rPr>
          <w:spacing w:val="-7"/>
        </w:rPr>
        <w:t xml:space="preserve"> </w:t>
      </w:r>
      <w:r>
        <w:t>achieve</w:t>
      </w:r>
      <w:r>
        <w:rPr>
          <w:spacing w:val="-8"/>
        </w:rPr>
        <w:t xml:space="preserve"> </w:t>
      </w:r>
      <w:r>
        <w:t>inclusive</w:t>
      </w:r>
      <w:r>
        <w:rPr>
          <w:spacing w:val="-8"/>
        </w:rPr>
        <w:t xml:space="preserve"> </w:t>
      </w:r>
      <w:r>
        <w:t>governance</w:t>
      </w:r>
      <w:r w:rsidR="00E15072">
        <w:rPr>
          <w:rStyle w:val="FootnoteReference"/>
        </w:rPr>
        <w:footnoteReference w:id="6"/>
      </w:r>
      <w:r>
        <w:t>.</w:t>
      </w:r>
      <w:r>
        <w:rPr>
          <w:spacing w:val="-8"/>
        </w:rPr>
        <w:t xml:space="preserve"> </w:t>
      </w:r>
      <w:r>
        <w:t>Moreover,</w:t>
      </w:r>
      <w:r>
        <w:rPr>
          <w:spacing w:val="-8"/>
        </w:rPr>
        <w:t xml:space="preserve"> </w:t>
      </w:r>
      <w:r>
        <w:t>on</w:t>
      </w:r>
      <w:r>
        <w:rPr>
          <w:spacing w:val="-6"/>
        </w:rPr>
        <w:t xml:space="preserve"> </w:t>
      </w:r>
      <w:r>
        <w:t>current</w:t>
      </w:r>
      <w:r>
        <w:rPr>
          <w:spacing w:val="-8"/>
        </w:rPr>
        <w:t xml:space="preserve"> </w:t>
      </w:r>
      <w:r>
        <w:t>trends,</w:t>
      </w:r>
      <w:r>
        <w:rPr>
          <w:spacing w:val="-8"/>
        </w:rPr>
        <w:t xml:space="preserve"> </w:t>
      </w:r>
      <w:r>
        <w:t>with</w:t>
      </w:r>
      <w:r>
        <w:rPr>
          <w:spacing w:val="-7"/>
        </w:rPr>
        <w:t xml:space="preserve"> </w:t>
      </w:r>
      <w:r>
        <w:t>an</w:t>
      </w:r>
      <w:r>
        <w:rPr>
          <w:spacing w:val="-7"/>
        </w:rPr>
        <w:t xml:space="preserve"> </w:t>
      </w:r>
      <w:r>
        <w:t>annua</w:t>
      </w:r>
      <w:r w:rsidR="00E15072">
        <w:t>l</w:t>
      </w:r>
      <w:r w:rsidR="00FA7916">
        <w:t xml:space="preserve"> </w:t>
      </w:r>
      <w:r>
        <w:t>increase of only 0.52 percent, gender parity in ministerial positions will not be</w:t>
      </w:r>
      <w:r>
        <w:rPr>
          <w:spacing w:val="1"/>
        </w:rPr>
        <w:t xml:space="preserve"> </w:t>
      </w:r>
      <w:r>
        <w:t>achieved until</w:t>
      </w:r>
      <w:r>
        <w:rPr>
          <w:spacing w:val="-1"/>
        </w:rPr>
        <w:t xml:space="preserve"> </w:t>
      </w:r>
      <w:r>
        <w:t>2077</w:t>
      </w:r>
      <w:r w:rsidR="00790ED8">
        <w:rPr>
          <w:rStyle w:val="FootnoteReference"/>
        </w:rPr>
        <w:footnoteReference w:id="7"/>
      </w:r>
      <w:r>
        <w:t>.</w:t>
      </w:r>
      <w:r w:rsidR="00AE2319">
        <w:t xml:space="preserve"> Only a </w:t>
      </w:r>
      <w:r w:rsidR="00AE2319" w:rsidRPr="001579F9">
        <w:t xml:space="preserve">stable </w:t>
      </w:r>
      <w:r w:rsidR="0049379E" w:rsidRPr="001579F9">
        <w:t xml:space="preserve">anchoring and </w:t>
      </w:r>
      <w:r w:rsidR="00417F16" w:rsidRPr="001579F9">
        <w:t>institutionalization</w:t>
      </w:r>
      <w:r w:rsidR="00417F16">
        <w:t xml:space="preserve"> </w:t>
      </w:r>
      <w:r w:rsidR="00AE2319">
        <w:t xml:space="preserve">of the principle of </w:t>
      </w:r>
      <w:r w:rsidR="00F96C21">
        <w:t>equal</w:t>
      </w:r>
      <w:r w:rsidR="008F2DF2">
        <w:t xml:space="preserve"> and inclusive</w:t>
      </w:r>
      <w:r w:rsidR="00F96C21">
        <w:t xml:space="preserve"> representation</w:t>
      </w:r>
      <w:r w:rsidR="00AE2319">
        <w:t xml:space="preserve"> can ensure significant and </w:t>
      </w:r>
      <w:r w:rsidR="00031EDC">
        <w:t>systematic</w:t>
      </w:r>
      <w:r w:rsidR="00AE2319">
        <w:t xml:space="preserve"> progress</w:t>
      </w:r>
      <w:r w:rsidR="00FB1F67">
        <w:t xml:space="preserve">, </w:t>
      </w:r>
      <w:r w:rsidR="00AE2319">
        <w:t>prevent inconsistent and possibly regressive developments</w:t>
      </w:r>
      <w:r w:rsidR="00FB1F67">
        <w:t xml:space="preserve"> and positively impact the stability and the evolution of women’s rights and women’s leadership at all levels</w:t>
      </w:r>
      <w:r w:rsidR="00417F16">
        <w:t xml:space="preserve"> on equal footing with men</w:t>
      </w:r>
    </w:p>
    <w:p w14:paraId="2D2EB6FB" w14:textId="77777777" w:rsidR="00A53C7C" w:rsidRDefault="00A53C7C">
      <w:pPr>
        <w:pStyle w:val="BodyText"/>
        <w:spacing w:before="7"/>
        <w:ind w:left="0"/>
        <w:jc w:val="left"/>
      </w:pPr>
    </w:p>
    <w:p w14:paraId="742E9219" w14:textId="41E36348" w:rsidR="00A53C7C" w:rsidRDefault="00693E56">
      <w:pPr>
        <w:pStyle w:val="BodyText"/>
        <w:spacing w:line="249" w:lineRule="auto"/>
        <w:ind w:right="587"/>
      </w:pPr>
      <w:r>
        <w:t xml:space="preserve">In national parliaments, </w:t>
      </w:r>
      <w:r w:rsidR="00FB1F67">
        <w:t xml:space="preserve">despite the constant effort by </w:t>
      </w:r>
      <w:r w:rsidR="00ED1E33">
        <w:t>the Inter-Parliamentary Union (</w:t>
      </w:r>
      <w:r w:rsidR="00FB1F67">
        <w:t>IPU</w:t>
      </w:r>
      <w:r w:rsidR="00ED1E33">
        <w:t>)</w:t>
      </w:r>
      <w:r w:rsidR="00FB1F67">
        <w:t xml:space="preserve"> and its positive and efficient influence, </w:t>
      </w:r>
      <w:r>
        <w:t xml:space="preserve">only </w:t>
      </w:r>
      <w:r w:rsidR="00B01622">
        <w:t xml:space="preserve">just over </w:t>
      </w:r>
      <w:r>
        <w:t>2</w:t>
      </w:r>
      <w:r w:rsidR="00B01622">
        <w:t>6</w:t>
      </w:r>
      <w:r w:rsidR="00ED1E33">
        <w:t xml:space="preserve"> percent </w:t>
      </w:r>
      <w:r w:rsidR="00790ED8">
        <w:rPr>
          <w:rStyle w:val="FootnoteReference"/>
        </w:rPr>
        <w:footnoteReference w:id="8"/>
      </w:r>
      <w:r>
        <w:t xml:space="preserve"> of all national parliamentarians are women, an increase</w:t>
      </w:r>
      <w:r>
        <w:rPr>
          <w:spacing w:val="1"/>
        </w:rPr>
        <w:t xml:space="preserve"> </w:t>
      </w:r>
      <w:r>
        <w:t>of only 11</w:t>
      </w:r>
      <w:r w:rsidR="00B01622">
        <w:t xml:space="preserve"> percent</w:t>
      </w:r>
      <w:r>
        <w:t xml:space="preserve"> from 1995</w:t>
      </w:r>
      <w:r w:rsidR="00790ED8">
        <w:rPr>
          <w:rStyle w:val="FootnoteReference"/>
        </w:rPr>
        <w:footnoteReference w:id="9"/>
      </w:r>
      <w:r>
        <w:t xml:space="preserve">. As of </w:t>
      </w:r>
      <w:r w:rsidR="00124D12">
        <w:t xml:space="preserve">1 </w:t>
      </w:r>
      <w:r w:rsidR="007255FD">
        <w:t xml:space="preserve">January </w:t>
      </w:r>
      <w:r w:rsidR="005544C8">
        <w:t>20</w:t>
      </w:r>
      <w:r>
        <w:t>2</w:t>
      </w:r>
      <w:r w:rsidR="00B01622">
        <w:t>2</w:t>
      </w:r>
      <w:r>
        <w:t>, only f</w:t>
      </w:r>
      <w:r w:rsidR="00B01622">
        <w:t>ive</w:t>
      </w:r>
      <w:r>
        <w:t xml:space="preserve"> countries ha</w:t>
      </w:r>
      <w:r w:rsidR="00B01622">
        <w:t>d</w:t>
      </w:r>
      <w:r>
        <w:t xml:space="preserve"> 50</w:t>
      </w:r>
      <w:r w:rsidR="00ED1E33">
        <w:t xml:space="preserve"> percent</w:t>
      </w:r>
      <w:r>
        <w:t xml:space="preserve"> or more</w:t>
      </w:r>
      <w:r>
        <w:rPr>
          <w:spacing w:val="1"/>
        </w:rPr>
        <w:t xml:space="preserve"> </w:t>
      </w:r>
      <w:r>
        <w:t>women in the lower or single houses of parliament</w:t>
      </w:r>
      <w:r w:rsidR="00E932F4">
        <w:rPr>
          <w:rStyle w:val="FootnoteReference"/>
        </w:rPr>
        <w:footnoteReference w:id="10"/>
      </w:r>
      <w:r>
        <w:t>, and only 1</w:t>
      </w:r>
      <w:r w:rsidR="00ED1E33">
        <w:t xml:space="preserve"> percent </w:t>
      </w:r>
      <w:r w:rsidR="00B01622">
        <w:t xml:space="preserve">of Members </w:t>
      </w:r>
      <w:r w:rsidR="00ED1E33">
        <w:t xml:space="preserve">of </w:t>
      </w:r>
      <w:r w:rsidR="00B01622">
        <w:t xml:space="preserve">Parliaments in the world </w:t>
      </w:r>
      <w:r w:rsidR="00124D12">
        <w:t>we</w:t>
      </w:r>
      <w:r>
        <w:t>re women under the age</w:t>
      </w:r>
      <w:r>
        <w:rPr>
          <w:spacing w:val="1"/>
        </w:rPr>
        <w:t xml:space="preserve"> </w:t>
      </w:r>
      <w:r>
        <w:t>of 30</w:t>
      </w:r>
      <w:r w:rsidR="000B7ACD">
        <w:rPr>
          <w:rStyle w:val="FootnoteReference"/>
        </w:rPr>
        <w:footnoteReference w:id="11"/>
      </w:r>
      <w:r>
        <w:t xml:space="preserve">. At the current rate, gender parity in national </w:t>
      </w:r>
      <w:r w:rsidR="001C2208">
        <w:t xml:space="preserve">parliaments </w:t>
      </w:r>
      <w:r>
        <w:t>will not be achieved until</w:t>
      </w:r>
      <w:r>
        <w:rPr>
          <w:spacing w:val="1"/>
        </w:rPr>
        <w:t xml:space="preserve"> </w:t>
      </w:r>
      <w:r>
        <w:t>2063</w:t>
      </w:r>
      <w:r w:rsidR="003B1E1F">
        <w:rPr>
          <w:rStyle w:val="FootnoteReference"/>
        </w:rPr>
        <w:footnoteReference w:id="12"/>
      </w:r>
      <w:r>
        <w:t>.</w:t>
      </w:r>
    </w:p>
    <w:p w14:paraId="39A7BDE5" w14:textId="05280361" w:rsidR="00A53C7C" w:rsidRDefault="00693E56">
      <w:pPr>
        <w:pStyle w:val="BodyText"/>
        <w:spacing w:before="124" w:line="249" w:lineRule="auto"/>
        <w:ind w:right="590"/>
      </w:pPr>
      <w:r>
        <w:t>In</w:t>
      </w:r>
      <w:r>
        <w:rPr>
          <w:spacing w:val="-8"/>
        </w:rPr>
        <w:t xml:space="preserve"> </w:t>
      </w:r>
      <w:r>
        <w:t>local</w:t>
      </w:r>
      <w:r>
        <w:rPr>
          <w:spacing w:val="-11"/>
        </w:rPr>
        <w:t xml:space="preserve"> </w:t>
      </w:r>
      <w:r>
        <w:t>government,</w:t>
      </w:r>
      <w:r>
        <w:rPr>
          <w:spacing w:val="-11"/>
        </w:rPr>
        <w:t xml:space="preserve"> </w:t>
      </w:r>
      <w:r>
        <w:t>only</w:t>
      </w:r>
      <w:r>
        <w:rPr>
          <w:spacing w:val="-10"/>
        </w:rPr>
        <w:t xml:space="preserve"> </w:t>
      </w:r>
      <w:r>
        <w:t>two</w:t>
      </w:r>
      <w:r>
        <w:rPr>
          <w:spacing w:val="-12"/>
        </w:rPr>
        <w:t xml:space="preserve"> </w:t>
      </w:r>
      <w:r>
        <w:t>countries</w:t>
      </w:r>
      <w:r>
        <w:rPr>
          <w:spacing w:val="-10"/>
        </w:rPr>
        <w:t xml:space="preserve"> </w:t>
      </w:r>
      <w:r>
        <w:t>have</w:t>
      </w:r>
      <w:r>
        <w:rPr>
          <w:spacing w:val="-10"/>
        </w:rPr>
        <w:t xml:space="preserve"> </w:t>
      </w:r>
      <w:r>
        <w:t>reached</w:t>
      </w:r>
      <w:r>
        <w:rPr>
          <w:spacing w:val="-9"/>
        </w:rPr>
        <w:t xml:space="preserve"> </w:t>
      </w:r>
      <w:r>
        <w:t>50</w:t>
      </w:r>
      <w:r w:rsidR="00124D12">
        <w:t xml:space="preserve"> percent</w:t>
      </w:r>
      <w:r>
        <w:t>,</w:t>
      </w:r>
      <w:r>
        <w:rPr>
          <w:spacing w:val="-9"/>
        </w:rPr>
        <w:t xml:space="preserve"> </w:t>
      </w:r>
      <w:r>
        <w:t>and</w:t>
      </w:r>
      <w:r>
        <w:rPr>
          <w:spacing w:val="-10"/>
        </w:rPr>
        <w:t xml:space="preserve"> </w:t>
      </w:r>
      <w:r>
        <w:t>18</w:t>
      </w:r>
      <w:r>
        <w:rPr>
          <w:spacing w:val="-10"/>
        </w:rPr>
        <w:t xml:space="preserve"> </w:t>
      </w:r>
      <w:r>
        <w:t>other</w:t>
      </w:r>
      <w:r>
        <w:rPr>
          <w:spacing w:val="-9"/>
        </w:rPr>
        <w:t xml:space="preserve"> </w:t>
      </w:r>
      <w:r>
        <w:t>countries</w:t>
      </w:r>
      <w:r>
        <w:rPr>
          <w:spacing w:val="-9"/>
        </w:rPr>
        <w:t xml:space="preserve"> </w:t>
      </w:r>
      <w:r>
        <w:t>have</w:t>
      </w:r>
      <w:r>
        <w:rPr>
          <w:spacing w:val="-9"/>
        </w:rPr>
        <w:t xml:space="preserve"> </w:t>
      </w:r>
      <w:r>
        <w:t>more</w:t>
      </w:r>
      <w:r w:rsidR="00124D12">
        <w:t xml:space="preserve"> </w:t>
      </w:r>
      <w:r>
        <w:rPr>
          <w:spacing w:val="-48"/>
        </w:rPr>
        <w:t xml:space="preserve"> </w:t>
      </w:r>
      <w:r>
        <w:t>than 40</w:t>
      </w:r>
      <w:r w:rsidR="00124D12">
        <w:t xml:space="preserve"> percent</w:t>
      </w:r>
      <w:r>
        <w:t xml:space="preserve"> of women in local government. Today, data from 133 countries indicate that</w:t>
      </w:r>
      <w:r>
        <w:rPr>
          <w:spacing w:val="1"/>
        </w:rPr>
        <w:t xml:space="preserve"> </w:t>
      </w:r>
      <w:r>
        <w:t>women constitute</w:t>
      </w:r>
      <w:r>
        <w:rPr>
          <w:spacing w:val="-1"/>
        </w:rPr>
        <w:t xml:space="preserve"> </w:t>
      </w:r>
      <w:r>
        <w:t>only</w:t>
      </w:r>
      <w:r>
        <w:rPr>
          <w:spacing w:val="1"/>
        </w:rPr>
        <w:t xml:space="preserve"> </w:t>
      </w:r>
      <w:r>
        <w:t>36</w:t>
      </w:r>
      <w:r w:rsidR="00124D12">
        <w:t xml:space="preserve"> percent</w:t>
      </w:r>
      <w:r>
        <w:rPr>
          <w:spacing w:val="-2"/>
        </w:rPr>
        <w:t xml:space="preserve"> </w:t>
      </w:r>
      <w:r>
        <w:t>of</w:t>
      </w:r>
      <w:r>
        <w:rPr>
          <w:spacing w:val="-2"/>
        </w:rPr>
        <w:t xml:space="preserve"> </w:t>
      </w:r>
      <w:r>
        <w:t>elected members</w:t>
      </w:r>
      <w:r>
        <w:rPr>
          <w:spacing w:val="-1"/>
        </w:rPr>
        <w:t xml:space="preserve"> </w:t>
      </w:r>
      <w:r>
        <w:t>of</w:t>
      </w:r>
      <w:r>
        <w:rPr>
          <w:spacing w:val="-1"/>
        </w:rPr>
        <w:t xml:space="preserve"> </w:t>
      </w:r>
      <w:r>
        <w:t>local</w:t>
      </w:r>
      <w:r>
        <w:rPr>
          <w:spacing w:val="-1"/>
        </w:rPr>
        <w:t xml:space="preserve"> </w:t>
      </w:r>
      <w:r>
        <w:t>deliberative</w:t>
      </w:r>
      <w:r>
        <w:rPr>
          <w:spacing w:val="-1"/>
        </w:rPr>
        <w:t xml:space="preserve"> </w:t>
      </w:r>
      <w:r>
        <w:t>bodies.</w:t>
      </w:r>
      <w:r w:rsidR="00D33523">
        <w:rPr>
          <w:rStyle w:val="FootnoteReference"/>
        </w:rPr>
        <w:footnoteReference w:id="13"/>
      </w:r>
    </w:p>
    <w:p w14:paraId="0E354F8F" w14:textId="76A0411B" w:rsidR="00D84485" w:rsidRPr="00D84485" w:rsidRDefault="00433BDB" w:rsidP="00D84485">
      <w:pPr>
        <w:pStyle w:val="BodyText"/>
        <w:spacing w:before="124" w:line="249" w:lineRule="auto"/>
        <w:ind w:right="590"/>
      </w:pPr>
      <w:r>
        <w:lastRenderedPageBreak/>
        <w:t>Equally, i</w:t>
      </w:r>
      <w:r w:rsidR="00F23BDD">
        <w:t xml:space="preserve">n the private sector, </w:t>
      </w:r>
      <w:r>
        <w:t xml:space="preserve">women continue to be severely underrepresented. </w:t>
      </w:r>
      <w:r w:rsidRPr="00D84485">
        <w:t>According to numbers from 2020</w:t>
      </w:r>
      <w:r w:rsidR="00D84485" w:rsidRPr="00D84485">
        <w:t xml:space="preserve"> by the Woman’s Forum for the Econo</w:t>
      </w:r>
      <w:r w:rsidR="00D84485">
        <w:t>my and Society</w:t>
      </w:r>
      <w:r w:rsidRPr="00D84485">
        <w:t xml:space="preserve">, </w:t>
      </w:r>
      <w:r w:rsidR="00D84485">
        <w:t>worldwide, women represent 24 percent of employees in the technology sector, 22 percent of algorithm designers, 11 percent of employees in the cybersecurity sector, 6 percent of CEOs, 12 percent of CFOs, 16.9 percent of board members, and 2 percent of managers in the financial sector</w:t>
      </w:r>
      <w:r w:rsidR="00494949">
        <w:t>, 224 million entrepreneurs, 35 percent of companies in the global economy, and 19 recipients among the 610 winners of the Nobel Prize in science since 1903</w:t>
      </w:r>
      <w:r w:rsidR="00D84485">
        <w:t>.”</w:t>
      </w:r>
      <w:r w:rsidR="00D84485">
        <w:rPr>
          <w:rStyle w:val="FootnoteReference"/>
        </w:rPr>
        <w:footnoteReference w:id="14"/>
      </w:r>
      <w:r w:rsidR="007A5BF4">
        <w:t xml:space="preserve"> This state can only worsen taking into consideration the current and expected disruptive developments of the virtual economy. There is an urgency to adopt public policies and concrete indicators for new gender-equal models of management, </w:t>
      </w:r>
    </w:p>
    <w:p w14:paraId="38C73BAD" w14:textId="4B64A868" w:rsidR="00B22BD5" w:rsidRPr="001579F9" w:rsidRDefault="00124D12" w:rsidP="00B22BD5">
      <w:pPr>
        <w:pStyle w:val="BodyText"/>
        <w:spacing w:before="123" w:line="249" w:lineRule="auto"/>
        <w:ind w:right="586"/>
        <w:rPr>
          <w:spacing w:val="1"/>
        </w:rPr>
      </w:pPr>
      <w:r>
        <w:t>I</w:t>
      </w:r>
      <w:r w:rsidR="00693E56">
        <w:t>n the face of multiple</w:t>
      </w:r>
      <w:r w:rsidR="003B1E1F">
        <w:rPr>
          <w:spacing w:val="1"/>
        </w:rPr>
        <w:t xml:space="preserve"> </w:t>
      </w:r>
      <w:r w:rsidR="005C3209">
        <w:rPr>
          <w:spacing w:val="1"/>
        </w:rPr>
        <w:t xml:space="preserve">disruptive crises, women’s participation in public and political life </w:t>
      </w:r>
      <w:r w:rsidR="00F23BDD">
        <w:rPr>
          <w:spacing w:val="1"/>
        </w:rPr>
        <w:t xml:space="preserve">and in the private sector, </w:t>
      </w:r>
      <w:r w:rsidR="005C3209">
        <w:rPr>
          <w:spacing w:val="1"/>
        </w:rPr>
        <w:t xml:space="preserve">is under threat everywhere, </w:t>
      </w:r>
      <w:r w:rsidR="00693E56">
        <w:t>despite their proven competenc</w:t>
      </w:r>
      <w:r>
        <w:t>i</w:t>
      </w:r>
      <w:r w:rsidR="00693E56">
        <w:t>e</w:t>
      </w:r>
      <w:r w:rsidR="004469C0">
        <w:t>s</w:t>
      </w:r>
      <w:r w:rsidR="00693E56">
        <w:t xml:space="preserve"> as leaders and agents of change for their countries </w:t>
      </w:r>
      <w:r w:rsidR="00016067">
        <w:t>as well as</w:t>
      </w:r>
      <w:r w:rsidR="00693E56">
        <w:t xml:space="preserve"> for</w:t>
      </w:r>
      <w:r w:rsidR="00693E56">
        <w:rPr>
          <w:spacing w:val="1"/>
        </w:rPr>
        <w:t xml:space="preserve"> </w:t>
      </w:r>
      <w:r w:rsidR="00693E56">
        <w:t>the planet, and despite their fundamental and recognized right to participate equally in</w:t>
      </w:r>
      <w:r w:rsidR="00693E56">
        <w:rPr>
          <w:spacing w:val="1"/>
        </w:rPr>
        <w:t xml:space="preserve"> </w:t>
      </w:r>
      <w:r w:rsidR="00203976">
        <w:t>decision-making system</w:t>
      </w:r>
      <w:r>
        <w:t>s</w:t>
      </w:r>
      <w:r w:rsidR="00693E56">
        <w:t>.</w:t>
      </w:r>
      <w:r w:rsidR="00693E56">
        <w:rPr>
          <w:spacing w:val="1"/>
        </w:rPr>
        <w:t xml:space="preserve"> </w:t>
      </w:r>
      <w:r w:rsidR="00B22BD5">
        <w:t xml:space="preserve">In addition, the </w:t>
      </w:r>
      <w:r>
        <w:t xml:space="preserve">severe regression of women’s rights </w:t>
      </w:r>
      <w:r w:rsidR="00B22BD5">
        <w:t>in Afghanistan, , the global</w:t>
      </w:r>
      <w:r w:rsidR="00B22BD5">
        <w:rPr>
          <w:spacing w:val="1"/>
        </w:rPr>
        <w:t xml:space="preserve"> </w:t>
      </w:r>
      <w:r>
        <w:rPr>
          <w:spacing w:val="1"/>
        </w:rPr>
        <w:t xml:space="preserve">COVID-19 </w:t>
      </w:r>
      <w:r w:rsidR="00B22BD5">
        <w:t xml:space="preserve">pandemic, </w:t>
      </w:r>
      <w:r>
        <w:t xml:space="preserve">climate change, energy crisis, extremism </w:t>
      </w:r>
      <w:r w:rsidR="00B22BD5">
        <w:t xml:space="preserve">and </w:t>
      </w:r>
      <w:r>
        <w:t>other</w:t>
      </w:r>
      <w:r w:rsidR="00B22BD5">
        <w:t xml:space="preserve"> current political regressions</w:t>
      </w:r>
      <w:r w:rsidR="000A1524">
        <w:t xml:space="preserve">, </w:t>
      </w:r>
      <w:r w:rsidR="000A1524" w:rsidRPr="001579F9">
        <w:t>armed</w:t>
      </w:r>
      <w:r w:rsidR="001579F9">
        <w:t xml:space="preserve"> </w:t>
      </w:r>
      <w:r w:rsidR="00B22BD5" w:rsidRPr="001579F9">
        <w:t xml:space="preserve">conflicts </w:t>
      </w:r>
      <w:r w:rsidRPr="001579F9">
        <w:t xml:space="preserve">and crises everywhere </w:t>
      </w:r>
      <w:r w:rsidR="00B22BD5" w:rsidRPr="001579F9">
        <w:t>demonstrate, every</w:t>
      </w:r>
      <w:r w:rsidR="00B22BD5" w:rsidRPr="001579F9">
        <w:rPr>
          <w:spacing w:val="-48"/>
        </w:rPr>
        <w:t xml:space="preserve"> </w:t>
      </w:r>
      <w:r w:rsidR="00B22BD5" w:rsidRPr="001579F9">
        <w:t>day, the systemic fragility of women’s rights in the world, especially because of their limited</w:t>
      </w:r>
      <w:r w:rsidR="00B22BD5" w:rsidRPr="001579F9">
        <w:rPr>
          <w:spacing w:val="-47"/>
        </w:rPr>
        <w:t xml:space="preserve"> </w:t>
      </w:r>
      <w:r w:rsidR="00B22BD5" w:rsidRPr="001579F9">
        <w:t xml:space="preserve"> weight in</w:t>
      </w:r>
      <w:r w:rsidR="00B22BD5" w:rsidRPr="001579F9">
        <w:rPr>
          <w:spacing w:val="2"/>
        </w:rPr>
        <w:t xml:space="preserve"> </w:t>
      </w:r>
      <w:r w:rsidR="00B22BD5" w:rsidRPr="001579F9">
        <w:t>public institutions</w:t>
      </w:r>
      <w:r w:rsidR="00B22BD5" w:rsidRPr="001579F9">
        <w:rPr>
          <w:spacing w:val="1"/>
        </w:rPr>
        <w:t xml:space="preserve"> </w:t>
      </w:r>
      <w:r w:rsidR="00B22BD5" w:rsidRPr="001579F9">
        <w:t>and</w:t>
      </w:r>
      <w:r w:rsidR="00B22BD5" w:rsidRPr="001579F9">
        <w:rPr>
          <w:spacing w:val="1"/>
        </w:rPr>
        <w:t xml:space="preserve"> </w:t>
      </w:r>
      <w:r w:rsidR="00B22BD5" w:rsidRPr="001579F9">
        <w:t>political</w:t>
      </w:r>
      <w:r w:rsidR="00B22BD5" w:rsidRPr="001579F9">
        <w:rPr>
          <w:spacing w:val="-1"/>
        </w:rPr>
        <w:t xml:space="preserve"> </w:t>
      </w:r>
      <w:r w:rsidR="00B22BD5" w:rsidRPr="001579F9">
        <w:t>governance.</w:t>
      </w:r>
    </w:p>
    <w:p w14:paraId="732CDAEC" w14:textId="1CFCB85F" w:rsidR="00A53C7C" w:rsidRDefault="00B22BD5" w:rsidP="003B1E1F">
      <w:pPr>
        <w:pStyle w:val="BodyText"/>
        <w:spacing w:before="123" w:line="249" w:lineRule="auto"/>
        <w:ind w:right="586"/>
      </w:pPr>
      <w:r w:rsidRPr="001579F9">
        <w:t>Today,</w:t>
      </w:r>
      <w:r w:rsidRPr="001579F9">
        <w:rPr>
          <w:spacing w:val="1"/>
        </w:rPr>
        <w:t xml:space="preserve"> </w:t>
      </w:r>
      <w:r w:rsidRPr="001579F9">
        <w:t>the</w:t>
      </w:r>
      <w:r w:rsidRPr="001579F9">
        <w:rPr>
          <w:spacing w:val="1"/>
        </w:rPr>
        <w:t xml:space="preserve"> </w:t>
      </w:r>
      <w:r w:rsidRPr="001579F9">
        <w:t>immediate,</w:t>
      </w:r>
      <w:r w:rsidRPr="001579F9">
        <w:rPr>
          <w:spacing w:val="1"/>
        </w:rPr>
        <w:t xml:space="preserve"> </w:t>
      </w:r>
      <w:r w:rsidRPr="001579F9">
        <w:t>effective</w:t>
      </w:r>
      <w:r w:rsidRPr="001579F9">
        <w:rPr>
          <w:spacing w:val="1"/>
        </w:rPr>
        <w:t xml:space="preserve"> </w:t>
      </w:r>
      <w:r w:rsidRPr="001579F9">
        <w:t>and</w:t>
      </w:r>
      <w:r w:rsidRPr="001579F9">
        <w:rPr>
          <w:spacing w:val="1"/>
        </w:rPr>
        <w:t xml:space="preserve"> </w:t>
      </w:r>
      <w:r w:rsidRPr="001579F9">
        <w:t>comprehensive</w:t>
      </w:r>
      <w:r w:rsidRPr="001579F9">
        <w:rPr>
          <w:spacing w:val="1"/>
        </w:rPr>
        <w:t xml:space="preserve"> </w:t>
      </w:r>
      <w:r w:rsidRPr="001579F9">
        <w:t>implementation</w:t>
      </w:r>
      <w:r w:rsidRPr="001579F9">
        <w:rPr>
          <w:spacing w:val="1"/>
        </w:rPr>
        <w:t xml:space="preserve"> </w:t>
      </w:r>
      <w:r w:rsidRPr="001579F9">
        <w:t>of</w:t>
      </w:r>
      <w:r w:rsidRPr="001579F9">
        <w:rPr>
          <w:spacing w:val="1"/>
        </w:rPr>
        <w:t xml:space="preserve"> </w:t>
      </w:r>
      <w:r w:rsidRPr="001579F9">
        <w:t>the</w:t>
      </w:r>
      <w:r w:rsidRPr="001579F9">
        <w:rPr>
          <w:spacing w:val="1"/>
        </w:rPr>
        <w:t xml:space="preserve"> </w:t>
      </w:r>
      <w:r w:rsidRPr="001579F9">
        <w:t>CEDAW</w:t>
      </w:r>
      <w:r w:rsidRPr="001579F9">
        <w:rPr>
          <w:spacing w:val="1"/>
        </w:rPr>
        <w:t xml:space="preserve"> </w:t>
      </w:r>
      <w:r w:rsidRPr="001579F9">
        <w:t>Convention</w:t>
      </w:r>
      <w:r w:rsidRPr="001579F9">
        <w:rPr>
          <w:spacing w:val="-3"/>
        </w:rPr>
        <w:t xml:space="preserve"> </w:t>
      </w:r>
      <w:r w:rsidRPr="001579F9">
        <w:t>through</w:t>
      </w:r>
      <w:r w:rsidRPr="001579F9">
        <w:rPr>
          <w:spacing w:val="-3"/>
        </w:rPr>
        <w:t xml:space="preserve"> </w:t>
      </w:r>
      <w:r w:rsidRPr="001579F9">
        <w:t>the</w:t>
      </w:r>
      <w:r w:rsidRPr="001579F9">
        <w:rPr>
          <w:spacing w:val="-3"/>
        </w:rPr>
        <w:t xml:space="preserve"> </w:t>
      </w:r>
      <w:r w:rsidRPr="001579F9">
        <w:t>equal</w:t>
      </w:r>
      <w:r w:rsidRPr="001579F9">
        <w:rPr>
          <w:spacing w:val="-4"/>
        </w:rPr>
        <w:t xml:space="preserve"> </w:t>
      </w:r>
      <w:r w:rsidR="008F2DF2" w:rsidRPr="001579F9">
        <w:rPr>
          <w:spacing w:val="-4"/>
        </w:rPr>
        <w:t xml:space="preserve">and inclusive </w:t>
      </w:r>
      <w:r w:rsidRPr="001579F9">
        <w:t>representation</w:t>
      </w:r>
      <w:r w:rsidRPr="001579F9">
        <w:rPr>
          <w:spacing w:val="-2"/>
        </w:rPr>
        <w:t xml:space="preserve"> </w:t>
      </w:r>
      <w:r w:rsidRPr="001579F9">
        <w:t>of</w:t>
      </w:r>
      <w:r w:rsidRPr="001579F9">
        <w:rPr>
          <w:spacing w:val="-4"/>
        </w:rPr>
        <w:t xml:space="preserve"> </w:t>
      </w:r>
      <w:r w:rsidRPr="001579F9">
        <w:t>women</w:t>
      </w:r>
      <w:r w:rsidRPr="001579F9">
        <w:rPr>
          <w:spacing w:val="-2"/>
        </w:rPr>
        <w:t xml:space="preserve"> </w:t>
      </w:r>
      <w:r w:rsidRPr="001579F9">
        <w:t>in</w:t>
      </w:r>
      <w:r w:rsidRPr="001579F9">
        <w:rPr>
          <w:spacing w:val="-4"/>
        </w:rPr>
        <w:t xml:space="preserve"> </w:t>
      </w:r>
      <w:r w:rsidRPr="001579F9">
        <w:t>political</w:t>
      </w:r>
      <w:r w:rsidRPr="001579F9">
        <w:rPr>
          <w:spacing w:val="-2"/>
        </w:rPr>
        <w:t xml:space="preserve"> </w:t>
      </w:r>
      <w:r w:rsidRPr="001579F9">
        <w:t>and</w:t>
      </w:r>
      <w:r w:rsidRPr="001579F9">
        <w:rPr>
          <w:spacing w:val="-3"/>
        </w:rPr>
        <w:t xml:space="preserve"> </w:t>
      </w:r>
      <w:r w:rsidRPr="001579F9">
        <w:t>public</w:t>
      </w:r>
      <w:r w:rsidRPr="001579F9">
        <w:rPr>
          <w:spacing w:val="-5"/>
        </w:rPr>
        <w:t xml:space="preserve"> </w:t>
      </w:r>
      <w:r w:rsidRPr="001579F9">
        <w:t>life</w:t>
      </w:r>
      <w:r w:rsidRPr="001579F9">
        <w:rPr>
          <w:spacing w:val="-1"/>
        </w:rPr>
        <w:t xml:space="preserve"> </w:t>
      </w:r>
      <w:r w:rsidRPr="001579F9">
        <w:t>is</w:t>
      </w:r>
      <w:r w:rsidRPr="001579F9">
        <w:rPr>
          <w:spacing w:val="-3"/>
        </w:rPr>
        <w:t xml:space="preserve"> </w:t>
      </w:r>
      <w:r w:rsidRPr="001579F9">
        <w:t>the</w:t>
      </w:r>
      <w:r w:rsidRPr="001579F9">
        <w:rPr>
          <w:spacing w:val="-3"/>
        </w:rPr>
        <w:t xml:space="preserve"> </w:t>
      </w:r>
      <w:r w:rsidRPr="001579F9">
        <w:t>best</w:t>
      </w:r>
      <w:r w:rsidRPr="001579F9">
        <w:rPr>
          <w:spacing w:val="-48"/>
        </w:rPr>
        <w:t xml:space="preserve"> </w:t>
      </w:r>
      <w:r w:rsidR="006B220A" w:rsidRPr="001579F9">
        <w:rPr>
          <w:spacing w:val="-48"/>
        </w:rPr>
        <w:t xml:space="preserve">       </w:t>
      </w:r>
      <w:r w:rsidR="006B220A" w:rsidRPr="001579F9">
        <w:t xml:space="preserve"> way </w:t>
      </w:r>
      <w:r w:rsidRPr="001579F9">
        <w:t>to overcome some of the most pressing challenges of our time.  T</w:t>
      </w:r>
      <w:r w:rsidR="00693E56" w:rsidRPr="001579F9">
        <w:t>he</w:t>
      </w:r>
      <w:r w:rsidR="00693E56" w:rsidRPr="001579F9">
        <w:rPr>
          <w:spacing w:val="1"/>
        </w:rPr>
        <w:t xml:space="preserve"> </w:t>
      </w:r>
      <w:r w:rsidR="00693E56" w:rsidRPr="001579F9">
        <w:t>current</w:t>
      </w:r>
      <w:r w:rsidR="00693E56" w:rsidRPr="001579F9">
        <w:rPr>
          <w:spacing w:val="1"/>
        </w:rPr>
        <w:t xml:space="preserve"> </w:t>
      </w:r>
      <w:r w:rsidR="00693E56" w:rsidRPr="001579F9">
        <w:t>context</w:t>
      </w:r>
      <w:r w:rsidR="00693E56" w:rsidRPr="001579F9">
        <w:rPr>
          <w:spacing w:val="1"/>
        </w:rPr>
        <w:t xml:space="preserve"> </w:t>
      </w:r>
      <w:r w:rsidR="00693E56" w:rsidRPr="001579F9">
        <w:t>create</w:t>
      </w:r>
      <w:r w:rsidR="006B220A" w:rsidRPr="001579F9">
        <w:t>s</w:t>
      </w:r>
      <w:r w:rsidR="007A62BD" w:rsidRPr="001579F9">
        <w:t xml:space="preserve"> and requires</w:t>
      </w:r>
      <w:r w:rsidR="00693E56" w:rsidRPr="001579F9">
        <w:rPr>
          <w:spacing w:val="1"/>
        </w:rPr>
        <w:t xml:space="preserve"> </w:t>
      </w:r>
      <w:r w:rsidR="00693E56" w:rsidRPr="001579F9">
        <w:t>a</w:t>
      </w:r>
      <w:r w:rsidR="00693E56" w:rsidRPr="001579F9">
        <w:rPr>
          <w:spacing w:val="1"/>
        </w:rPr>
        <w:t xml:space="preserve"> </w:t>
      </w:r>
      <w:r w:rsidR="00693E56" w:rsidRPr="001579F9">
        <w:t>historic</w:t>
      </w:r>
      <w:r w:rsidR="00693E56" w:rsidRPr="001579F9">
        <w:rPr>
          <w:spacing w:val="1"/>
        </w:rPr>
        <w:t xml:space="preserve"> </w:t>
      </w:r>
      <w:r w:rsidR="00693E56" w:rsidRPr="001579F9">
        <w:t>momentum for women</w:t>
      </w:r>
      <w:r w:rsidR="008D7DD7" w:rsidRPr="001579F9">
        <w:t>’</w:t>
      </w:r>
      <w:r w:rsidR="00693E56" w:rsidRPr="001579F9">
        <w:t xml:space="preserve">s equal </w:t>
      </w:r>
      <w:r w:rsidR="008F2DF2" w:rsidRPr="001579F9">
        <w:t>and inclusive</w:t>
      </w:r>
      <w:r w:rsidR="006B220A" w:rsidRPr="001579F9">
        <w:t xml:space="preserve"> </w:t>
      </w:r>
      <w:r w:rsidR="00203976" w:rsidRPr="001579F9">
        <w:t>representation in</w:t>
      </w:r>
      <w:r w:rsidR="00693E56" w:rsidRPr="001579F9">
        <w:t xml:space="preserve"> decision-making </w:t>
      </w:r>
      <w:r w:rsidR="008F2DF2" w:rsidRPr="001579F9">
        <w:t>systems</w:t>
      </w:r>
      <w:r w:rsidR="00693E56" w:rsidRPr="001579F9">
        <w:t>. Their skills</w:t>
      </w:r>
      <w:r w:rsidR="00906AFC" w:rsidRPr="001579F9">
        <w:t xml:space="preserve">, </w:t>
      </w:r>
      <w:r w:rsidR="00693E56" w:rsidRPr="001579F9">
        <w:t>and the</w:t>
      </w:r>
      <w:r w:rsidR="00693E56" w:rsidRPr="001579F9">
        <w:rPr>
          <w:spacing w:val="1"/>
        </w:rPr>
        <w:t xml:space="preserve"> </w:t>
      </w:r>
      <w:r w:rsidR="00693E56" w:rsidRPr="001579F9">
        <w:t xml:space="preserve">importance of their voices </w:t>
      </w:r>
      <w:r w:rsidR="0030223B" w:rsidRPr="001579F9">
        <w:t>ha</w:t>
      </w:r>
      <w:r w:rsidR="00AB4322" w:rsidRPr="001579F9">
        <w:t>ve</w:t>
      </w:r>
      <w:r w:rsidR="0030223B" w:rsidRPr="001579F9">
        <w:t xml:space="preserve"> been</w:t>
      </w:r>
      <w:r w:rsidR="00693E56" w:rsidRPr="001579F9">
        <w:t xml:space="preserve"> </w:t>
      </w:r>
      <w:r w:rsidR="00397698" w:rsidRPr="001579F9">
        <w:t xml:space="preserve">significatively </w:t>
      </w:r>
      <w:r w:rsidR="00693E56" w:rsidRPr="001579F9">
        <w:t>highlighted during the COVID-19 crisis, as leaders</w:t>
      </w:r>
      <w:r w:rsidR="00693E56" w:rsidRPr="001579F9">
        <w:rPr>
          <w:spacing w:val="1"/>
        </w:rPr>
        <w:t xml:space="preserve"> </w:t>
      </w:r>
      <w:r w:rsidR="00693E56" w:rsidRPr="001579F9">
        <w:t>and agents of its management</w:t>
      </w:r>
      <w:r w:rsidR="006B220A" w:rsidRPr="001579F9">
        <w:t>,</w:t>
      </w:r>
      <w:r w:rsidR="00AB4322" w:rsidRPr="001579F9">
        <w:t xml:space="preserve"> and yet</w:t>
      </w:r>
      <w:r w:rsidR="006B220A" w:rsidRPr="001579F9">
        <w:t>,</w:t>
      </w:r>
      <w:r w:rsidR="00AB4322" w:rsidRPr="001579F9">
        <w:t xml:space="preserve"> recovery measures hardly include them in the design of </w:t>
      </w:r>
      <w:r w:rsidR="00155D08" w:rsidRPr="001579F9">
        <w:t xml:space="preserve">reconstruction policies and </w:t>
      </w:r>
      <w:r w:rsidR="00AB4322" w:rsidRPr="001579F9">
        <w:t>programs</w:t>
      </w:r>
      <w:r w:rsidR="00AB4322">
        <w:t xml:space="preserve"> and as beneficiaries of them</w:t>
      </w:r>
      <w:r w:rsidR="00693E56">
        <w:t xml:space="preserve">. </w:t>
      </w:r>
    </w:p>
    <w:p w14:paraId="1AD77CAF" w14:textId="77777777" w:rsidR="00A53C7C" w:rsidRDefault="00A53C7C">
      <w:pPr>
        <w:pStyle w:val="BodyText"/>
        <w:spacing w:before="10"/>
        <w:ind w:left="0"/>
        <w:jc w:val="left"/>
        <w:rPr>
          <w:sz w:val="30"/>
        </w:rPr>
      </w:pPr>
    </w:p>
    <w:p w14:paraId="57D6FD3F" w14:textId="77777777" w:rsidR="00A53C7C" w:rsidRDefault="00693E56" w:rsidP="00B46C1D">
      <w:pPr>
        <w:pStyle w:val="Heading1"/>
        <w:numPr>
          <w:ilvl w:val="0"/>
          <w:numId w:val="4"/>
        </w:numPr>
        <w:tabs>
          <w:tab w:val="left" w:pos="1245"/>
          <w:tab w:val="left" w:pos="1246"/>
        </w:tabs>
        <w:ind w:left="1246" w:hanging="461"/>
      </w:pPr>
      <w:r>
        <w:t>The</w:t>
      </w:r>
      <w:r>
        <w:rPr>
          <w:spacing w:val="-3"/>
        </w:rPr>
        <w:t xml:space="preserve"> </w:t>
      </w:r>
      <w:r>
        <w:t>Normative</w:t>
      </w:r>
      <w:r>
        <w:rPr>
          <w:spacing w:val="-4"/>
        </w:rPr>
        <w:t xml:space="preserve"> </w:t>
      </w:r>
      <w:r>
        <w:t>Framework</w:t>
      </w:r>
    </w:p>
    <w:p w14:paraId="6DBE3226" w14:textId="77777777" w:rsidR="00A53C7C" w:rsidRDefault="00A53C7C">
      <w:pPr>
        <w:pStyle w:val="BodyText"/>
        <w:spacing w:before="3"/>
        <w:ind w:left="0"/>
        <w:jc w:val="left"/>
        <w:rPr>
          <w:b/>
          <w:sz w:val="21"/>
        </w:rPr>
      </w:pPr>
    </w:p>
    <w:p w14:paraId="3496DAF6" w14:textId="5E167AD9" w:rsidR="00A53C7C" w:rsidRDefault="00693E56" w:rsidP="00071EE9">
      <w:pPr>
        <w:pStyle w:val="Heading2"/>
        <w:numPr>
          <w:ilvl w:val="1"/>
          <w:numId w:val="5"/>
        </w:numPr>
        <w:tabs>
          <w:tab w:val="left" w:pos="1245"/>
          <w:tab w:val="left" w:pos="1246"/>
        </w:tabs>
        <w:ind w:firstLine="30"/>
      </w:pPr>
      <w:r>
        <w:t>A</w:t>
      </w:r>
      <w:r w:rsidR="0020536C">
        <w:t xml:space="preserve"> Long-Standing International Priority</w:t>
      </w:r>
      <w:r>
        <w:t>:</w:t>
      </w:r>
      <w:r>
        <w:rPr>
          <w:spacing w:val="-1"/>
        </w:rPr>
        <w:t xml:space="preserve"> </w:t>
      </w:r>
      <w:r>
        <w:t>The</w:t>
      </w:r>
      <w:r>
        <w:rPr>
          <w:spacing w:val="-2"/>
        </w:rPr>
        <w:t xml:space="preserve"> </w:t>
      </w:r>
      <w:r>
        <w:t>Historical</w:t>
      </w:r>
      <w:r>
        <w:rPr>
          <w:spacing w:val="1"/>
        </w:rPr>
        <w:t xml:space="preserve"> </w:t>
      </w:r>
      <w:r>
        <w:t>Normative</w:t>
      </w:r>
      <w:r>
        <w:rPr>
          <w:spacing w:val="-3"/>
        </w:rPr>
        <w:t xml:space="preserve"> </w:t>
      </w:r>
      <w:r>
        <w:t>Context</w:t>
      </w:r>
    </w:p>
    <w:p w14:paraId="1A5ACC49" w14:textId="6F9D8328" w:rsidR="00A53C7C" w:rsidRDefault="00693E56">
      <w:pPr>
        <w:pStyle w:val="BodyText"/>
        <w:spacing w:before="135" w:line="249" w:lineRule="auto"/>
        <w:ind w:right="585"/>
      </w:pPr>
      <w:r>
        <w:t>The issue of women</w:t>
      </w:r>
      <w:r w:rsidR="00D37F65">
        <w:t>’</w:t>
      </w:r>
      <w:r>
        <w:t xml:space="preserve">s equal access to public and political responsibilities is </w:t>
      </w:r>
      <w:r w:rsidR="00764B6C">
        <w:t>doubly relevant</w:t>
      </w:r>
      <w:r>
        <w:t>.</w:t>
      </w:r>
      <w:r>
        <w:rPr>
          <w:spacing w:val="-4"/>
        </w:rPr>
        <w:t xml:space="preserve"> </w:t>
      </w:r>
      <w:r w:rsidR="00CF2783">
        <w:rPr>
          <w:spacing w:val="-4"/>
        </w:rPr>
        <w:t xml:space="preserve">Driven by tireless advocacy of civil society, in particular the feminist movement, </w:t>
      </w:r>
      <w:r w:rsidR="00CF2783">
        <w:t>h</w:t>
      </w:r>
      <w:r>
        <w:t>istorically</w:t>
      </w:r>
      <w:r>
        <w:rPr>
          <w:spacing w:val="-4"/>
        </w:rPr>
        <w:t xml:space="preserve"> </w:t>
      </w:r>
      <w:r>
        <w:t>inscribed</w:t>
      </w:r>
      <w:r>
        <w:rPr>
          <w:spacing w:val="-3"/>
        </w:rPr>
        <w:t xml:space="preserve"> </w:t>
      </w:r>
      <w:r>
        <w:t>in</w:t>
      </w:r>
      <w:r>
        <w:rPr>
          <w:spacing w:val="-7"/>
        </w:rPr>
        <w:t xml:space="preserve"> </w:t>
      </w:r>
      <w:r>
        <w:t>the</w:t>
      </w:r>
      <w:r>
        <w:rPr>
          <w:spacing w:val="-4"/>
        </w:rPr>
        <w:t xml:space="preserve"> </w:t>
      </w:r>
      <w:r>
        <w:t>core</w:t>
      </w:r>
      <w:r>
        <w:rPr>
          <w:spacing w:val="-5"/>
        </w:rPr>
        <w:t xml:space="preserve"> </w:t>
      </w:r>
      <w:r>
        <w:t>of</w:t>
      </w:r>
      <w:r>
        <w:rPr>
          <w:spacing w:val="-4"/>
        </w:rPr>
        <w:t xml:space="preserve"> </w:t>
      </w:r>
      <w:r>
        <w:t>universal</w:t>
      </w:r>
      <w:r>
        <w:rPr>
          <w:spacing w:val="-4"/>
        </w:rPr>
        <w:t xml:space="preserve"> </w:t>
      </w:r>
      <w:r>
        <w:t>values</w:t>
      </w:r>
      <w:r>
        <w:rPr>
          <w:spacing w:val="-6"/>
        </w:rPr>
        <w:t xml:space="preserve"> </w:t>
      </w:r>
      <w:r>
        <w:t>and</w:t>
      </w:r>
      <w:r>
        <w:rPr>
          <w:spacing w:val="-6"/>
        </w:rPr>
        <w:t xml:space="preserve"> </w:t>
      </w:r>
      <w:r w:rsidR="006A6956">
        <w:t>enshrined</w:t>
      </w:r>
      <w:r>
        <w:rPr>
          <w:spacing w:val="1"/>
        </w:rPr>
        <w:t xml:space="preserve"> </w:t>
      </w:r>
      <w:r w:rsidR="00764B6C">
        <w:t>in</w:t>
      </w:r>
      <w:r>
        <w:rPr>
          <w:spacing w:val="-3"/>
        </w:rPr>
        <w:t xml:space="preserve"> </w:t>
      </w:r>
      <w:r>
        <w:t>the</w:t>
      </w:r>
      <w:r w:rsidR="00764B6C">
        <w:t xml:space="preserve"> </w:t>
      </w:r>
      <w:r>
        <w:rPr>
          <w:spacing w:val="-48"/>
        </w:rPr>
        <w:t xml:space="preserve"> </w:t>
      </w:r>
      <w:r>
        <w:t>CEDAW Convention and the Beijing Declaration and Platform for Action as a fundamental</w:t>
      </w:r>
      <w:r>
        <w:rPr>
          <w:spacing w:val="-47"/>
        </w:rPr>
        <w:t xml:space="preserve"> </w:t>
      </w:r>
      <w:r>
        <w:t>right, women</w:t>
      </w:r>
      <w:r w:rsidR="00396264">
        <w:t>’</w:t>
      </w:r>
      <w:r>
        <w:t xml:space="preserve">s equal participation in public and political </w:t>
      </w:r>
      <w:r w:rsidR="000F1615">
        <w:t>spheres</w:t>
      </w:r>
      <w:r>
        <w:t xml:space="preserve"> also responds to both the</w:t>
      </w:r>
      <w:r>
        <w:rPr>
          <w:spacing w:val="1"/>
        </w:rPr>
        <w:t xml:space="preserve"> </w:t>
      </w:r>
      <w:r>
        <w:t>requirement and the contemporary urgency of an inclusive, peaceful and sustainable world</w:t>
      </w:r>
      <w:r>
        <w:rPr>
          <w:spacing w:val="1"/>
        </w:rPr>
        <w:t xml:space="preserve"> </w:t>
      </w:r>
      <w:r>
        <w:t>in direct relation to the Sustainable Development Goals. The CEDAW Committee is not</w:t>
      </w:r>
      <w:r>
        <w:rPr>
          <w:spacing w:val="1"/>
        </w:rPr>
        <w:t xml:space="preserve"> </w:t>
      </w:r>
      <w:r w:rsidR="008B3501">
        <w:t>the only body</w:t>
      </w:r>
      <w:r>
        <w:rPr>
          <w:spacing w:val="1"/>
        </w:rPr>
        <w:t xml:space="preserve"> </w:t>
      </w:r>
      <w:r>
        <w:t>making</w:t>
      </w:r>
      <w:r>
        <w:rPr>
          <w:spacing w:val="1"/>
        </w:rPr>
        <w:t xml:space="preserve"> </w:t>
      </w:r>
      <w:r>
        <w:t>women</w:t>
      </w:r>
      <w:r w:rsidR="00EA4B1A">
        <w:t>’</w:t>
      </w:r>
      <w:r>
        <w:t>s</w:t>
      </w:r>
      <w:r>
        <w:rPr>
          <w:spacing w:val="1"/>
        </w:rPr>
        <w:t xml:space="preserve"> </w:t>
      </w:r>
      <w:r>
        <w:t>equal</w:t>
      </w:r>
      <w:r>
        <w:rPr>
          <w:spacing w:val="1"/>
        </w:rPr>
        <w:t xml:space="preserve"> </w:t>
      </w:r>
      <w:r w:rsidR="008F2DF2">
        <w:t xml:space="preserve">and inclusive </w:t>
      </w:r>
      <w:r w:rsidR="00203976">
        <w:t>representation in</w:t>
      </w:r>
      <w:r>
        <w:rPr>
          <w:spacing w:val="1"/>
        </w:rPr>
        <w:t xml:space="preserve"> </w:t>
      </w:r>
      <w:r>
        <w:t>decision-making</w:t>
      </w:r>
      <w:r>
        <w:rPr>
          <w:spacing w:val="1"/>
        </w:rPr>
        <w:t xml:space="preserve"> </w:t>
      </w:r>
      <w:r w:rsidR="00203976">
        <w:t>systems</w:t>
      </w:r>
      <w:r w:rsidR="00203976">
        <w:rPr>
          <w:spacing w:val="1"/>
        </w:rPr>
        <w:t xml:space="preserve"> </w:t>
      </w:r>
      <w:r w:rsidR="008323D9">
        <w:t>a</w:t>
      </w:r>
      <w:r w:rsidR="001552A2">
        <w:t xml:space="preserve"> </w:t>
      </w:r>
      <w:r w:rsidR="008323D9">
        <w:t>major</w:t>
      </w:r>
      <w:r>
        <w:rPr>
          <w:spacing w:val="1"/>
        </w:rPr>
        <w:t xml:space="preserve"> </w:t>
      </w:r>
      <w:r>
        <w:t>focus.</w:t>
      </w:r>
      <w:r>
        <w:rPr>
          <w:spacing w:val="1"/>
        </w:rPr>
        <w:t xml:space="preserve"> </w:t>
      </w:r>
      <w:r>
        <w:t>This</w:t>
      </w:r>
      <w:r>
        <w:rPr>
          <w:spacing w:val="1"/>
        </w:rPr>
        <w:t xml:space="preserve"> </w:t>
      </w:r>
      <w:r>
        <w:t>overarching premise has been articulated, justified, and protected in numerous international</w:t>
      </w:r>
      <w:r>
        <w:rPr>
          <w:spacing w:val="1"/>
        </w:rPr>
        <w:t xml:space="preserve"> </w:t>
      </w:r>
      <w:r>
        <w:t>instruments</w:t>
      </w:r>
      <w:r w:rsidR="0056486A">
        <w:rPr>
          <w:spacing w:val="-2"/>
        </w:rPr>
        <w:t xml:space="preserve">, to which the </w:t>
      </w:r>
      <w:r>
        <w:t>undeniable legal force</w:t>
      </w:r>
      <w:r w:rsidR="0056486A">
        <w:t xml:space="preserve"> is today, well recognized</w:t>
      </w:r>
      <w:r>
        <w:t>.</w:t>
      </w:r>
    </w:p>
    <w:p w14:paraId="1300F4B7" w14:textId="5D46D8F8" w:rsidR="00A53C7C" w:rsidRDefault="00693E56">
      <w:pPr>
        <w:pStyle w:val="BodyText"/>
        <w:spacing w:before="66" w:line="249" w:lineRule="auto"/>
        <w:ind w:right="582"/>
      </w:pPr>
      <w:r>
        <w:t xml:space="preserve">From the beginning, the United Nations has recognized the right of women to equal </w:t>
      </w:r>
      <w:r w:rsidR="008F2DF2">
        <w:t xml:space="preserve">and inclusive </w:t>
      </w:r>
      <w:r w:rsidR="00203976">
        <w:t xml:space="preserve">representation in </w:t>
      </w:r>
      <w:r>
        <w:t xml:space="preserve">decision-making </w:t>
      </w:r>
      <w:r w:rsidR="00203976">
        <w:t>systems</w:t>
      </w:r>
      <w:r>
        <w:t>. Article 21 of the Universal Declaration of Human Rights</w:t>
      </w:r>
      <w:r>
        <w:rPr>
          <w:spacing w:val="1"/>
        </w:rPr>
        <w:t xml:space="preserve"> </w:t>
      </w:r>
      <w:r>
        <w:t>states</w:t>
      </w:r>
      <w:r>
        <w:rPr>
          <w:spacing w:val="-4"/>
        </w:rPr>
        <w:t xml:space="preserve"> </w:t>
      </w:r>
      <w:r>
        <w:t>that</w:t>
      </w:r>
      <w:r>
        <w:rPr>
          <w:spacing w:val="-3"/>
        </w:rPr>
        <w:t xml:space="preserve"> </w:t>
      </w:r>
      <w:r>
        <w:t>everyone</w:t>
      </w:r>
      <w:r>
        <w:rPr>
          <w:spacing w:val="-2"/>
        </w:rPr>
        <w:t xml:space="preserve"> </w:t>
      </w:r>
      <w:r>
        <w:t>has</w:t>
      </w:r>
      <w:r>
        <w:rPr>
          <w:spacing w:val="-4"/>
        </w:rPr>
        <w:t xml:space="preserve"> </w:t>
      </w:r>
      <w:r>
        <w:t>the</w:t>
      </w:r>
      <w:r>
        <w:rPr>
          <w:spacing w:val="-3"/>
        </w:rPr>
        <w:t xml:space="preserve"> </w:t>
      </w:r>
      <w:r>
        <w:t>right</w:t>
      </w:r>
      <w:r>
        <w:rPr>
          <w:spacing w:val="-4"/>
        </w:rPr>
        <w:t xml:space="preserve"> </w:t>
      </w:r>
      <w:r>
        <w:t>to</w:t>
      </w:r>
      <w:r>
        <w:rPr>
          <w:spacing w:val="-3"/>
        </w:rPr>
        <w:t xml:space="preserve"> </w:t>
      </w:r>
      <w:r>
        <w:t>take</w:t>
      </w:r>
      <w:r>
        <w:rPr>
          <w:spacing w:val="-2"/>
        </w:rPr>
        <w:t xml:space="preserve"> </w:t>
      </w:r>
      <w:r>
        <w:t>part</w:t>
      </w:r>
      <w:r>
        <w:rPr>
          <w:spacing w:val="-4"/>
        </w:rPr>
        <w:t xml:space="preserve"> </w:t>
      </w:r>
      <w:r>
        <w:t>in</w:t>
      </w:r>
      <w:r>
        <w:rPr>
          <w:spacing w:val="-3"/>
        </w:rPr>
        <w:t xml:space="preserve"> </w:t>
      </w:r>
      <w:r>
        <w:t>the</w:t>
      </w:r>
      <w:r>
        <w:rPr>
          <w:spacing w:val="-3"/>
        </w:rPr>
        <w:t xml:space="preserve"> </w:t>
      </w:r>
      <w:r>
        <w:t>government</w:t>
      </w:r>
      <w:r>
        <w:rPr>
          <w:spacing w:val="-4"/>
        </w:rPr>
        <w:t xml:space="preserve"> </w:t>
      </w:r>
      <w:r>
        <w:t>of</w:t>
      </w:r>
      <w:r>
        <w:rPr>
          <w:spacing w:val="-3"/>
        </w:rPr>
        <w:t xml:space="preserve"> </w:t>
      </w:r>
      <w:r>
        <w:t>their</w:t>
      </w:r>
      <w:r>
        <w:rPr>
          <w:spacing w:val="-3"/>
        </w:rPr>
        <w:t xml:space="preserve"> </w:t>
      </w:r>
      <w:r>
        <w:t>country.</w:t>
      </w:r>
      <w:r>
        <w:rPr>
          <w:spacing w:val="3"/>
        </w:rPr>
        <w:t xml:space="preserve"> </w:t>
      </w:r>
      <w:r w:rsidR="00DC1132">
        <w:t>On this matter</w:t>
      </w:r>
      <w:r>
        <w:t>,</w:t>
      </w:r>
      <w:r>
        <w:rPr>
          <w:spacing w:val="-3"/>
        </w:rPr>
        <w:t xml:space="preserve"> </w:t>
      </w:r>
      <w:r>
        <w:t>one</w:t>
      </w:r>
      <w:r w:rsidR="00D6023E">
        <w:t xml:space="preserve"> </w:t>
      </w:r>
      <w:r>
        <w:rPr>
          <w:spacing w:val="-48"/>
        </w:rPr>
        <w:t xml:space="preserve"> </w:t>
      </w:r>
      <w:r>
        <w:t xml:space="preserve">of the first tasks of the Commission on the Status of Women was to draft the Convention </w:t>
      </w:r>
      <w:r w:rsidR="00AF0B93">
        <w:t>on the</w:t>
      </w:r>
      <w:r>
        <w:rPr>
          <w:spacing w:val="-6"/>
        </w:rPr>
        <w:t xml:space="preserve"> </w:t>
      </w:r>
      <w:r>
        <w:t>Political</w:t>
      </w:r>
      <w:r>
        <w:rPr>
          <w:spacing w:val="-7"/>
        </w:rPr>
        <w:t xml:space="preserve"> </w:t>
      </w:r>
      <w:r>
        <w:t>Rights</w:t>
      </w:r>
      <w:r>
        <w:rPr>
          <w:spacing w:val="-8"/>
        </w:rPr>
        <w:t xml:space="preserve"> </w:t>
      </w:r>
      <w:r>
        <w:t>of</w:t>
      </w:r>
      <w:r>
        <w:rPr>
          <w:spacing w:val="-5"/>
        </w:rPr>
        <w:t xml:space="preserve"> </w:t>
      </w:r>
      <w:r>
        <w:t>Women</w:t>
      </w:r>
      <w:r>
        <w:rPr>
          <w:spacing w:val="-3"/>
        </w:rPr>
        <w:t xml:space="preserve"> </w:t>
      </w:r>
      <w:r>
        <w:t>in</w:t>
      </w:r>
      <w:r>
        <w:rPr>
          <w:spacing w:val="-6"/>
        </w:rPr>
        <w:t xml:space="preserve"> </w:t>
      </w:r>
      <w:r>
        <w:t>1952</w:t>
      </w:r>
      <w:r w:rsidR="00127041">
        <w:rPr>
          <w:rStyle w:val="FootnoteReference"/>
        </w:rPr>
        <w:footnoteReference w:id="15"/>
      </w:r>
      <w:r>
        <w:t>.</w:t>
      </w:r>
      <w:r>
        <w:rPr>
          <w:spacing w:val="-6"/>
        </w:rPr>
        <w:t xml:space="preserve"> </w:t>
      </w:r>
      <w:r w:rsidR="00F814C2">
        <w:rPr>
          <w:spacing w:val="-6"/>
        </w:rPr>
        <w:t>In addition</w:t>
      </w:r>
      <w:r w:rsidR="00877467">
        <w:rPr>
          <w:spacing w:val="-6"/>
        </w:rPr>
        <w:t xml:space="preserve">, </w:t>
      </w:r>
      <w:r w:rsidR="00877467">
        <w:t>a</w:t>
      </w:r>
      <w:r>
        <w:t>rticle</w:t>
      </w:r>
      <w:r>
        <w:rPr>
          <w:spacing w:val="1"/>
        </w:rPr>
        <w:t xml:space="preserve"> </w:t>
      </w:r>
      <w:r>
        <w:t>7</w:t>
      </w:r>
      <w:r>
        <w:rPr>
          <w:spacing w:val="1"/>
        </w:rPr>
        <w:t xml:space="preserve"> </w:t>
      </w:r>
      <w:r>
        <w:t>of</w:t>
      </w:r>
      <w:r>
        <w:rPr>
          <w:spacing w:val="1"/>
        </w:rPr>
        <w:t xml:space="preserve"> </w:t>
      </w:r>
      <w:r>
        <w:t>the</w:t>
      </w:r>
      <w:r>
        <w:rPr>
          <w:spacing w:val="1"/>
        </w:rPr>
        <w:t xml:space="preserve"> </w:t>
      </w:r>
      <w:r w:rsidR="00A15516">
        <w:rPr>
          <w:spacing w:val="1"/>
        </w:rPr>
        <w:t xml:space="preserve">CEDAW </w:t>
      </w:r>
      <w:r>
        <w:t>Convention deals with women</w:t>
      </w:r>
      <w:r w:rsidR="00226355">
        <w:t>’</w:t>
      </w:r>
      <w:r>
        <w:t xml:space="preserve">s </w:t>
      </w:r>
      <w:r w:rsidR="001E4383">
        <w:t xml:space="preserve">equal </w:t>
      </w:r>
      <w:r w:rsidR="008F2DF2">
        <w:t xml:space="preserve">and inclusive </w:t>
      </w:r>
      <w:r w:rsidR="001E4383">
        <w:t>representation in</w:t>
      </w:r>
      <w:r>
        <w:t xml:space="preserve"> decision-</w:t>
      </w:r>
      <w:r>
        <w:lastRenderedPageBreak/>
        <w:t xml:space="preserve">making </w:t>
      </w:r>
      <w:r w:rsidR="001E4383">
        <w:t xml:space="preserve">systems </w:t>
      </w:r>
      <w:r>
        <w:t>in political and public life, and</w:t>
      </w:r>
      <w:r>
        <w:rPr>
          <w:spacing w:val="1"/>
        </w:rPr>
        <w:t xml:space="preserve"> </w:t>
      </w:r>
      <w:r>
        <w:t>Article</w:t>
      </w:r>
      <w:r>
        <w:rPr>
          <w:spacing w:val="-1"/>
        </w:rPr>
        <w:t xml:space="preserve"> </w:t>
      </w:r>
      <w:r>
        <w:t>8</w:t>
      </w:r>
      <w:r>
        <w:rPr>
          <w:spacing w:val="1"/>
        </w:rPr>
        <w:t xml:space="preserve"> </w:t>
      </w:r>
      <w:r>
        <w:t>calls</w:t>
      </w:r>
      <w:r>
        <w:rPr>
          <w:spacing w:val="-2"/>
        </w:rPr>
        <w:t xml:space="preserve"> </w:t>
      </w:r>
      <w:r>
        <w:t>on</w:t>
      </w:r>
      <w:r>
        <w:rPr>
          <w:spacing w:val="1"/>
        </w:rPr>
        <w:t xml:space="preserve"> </w:t>
      </w:r>
      <w:r>
        <w:t>all States</w:t>
      </w:r>
      <w:r>
        <w:rPr>
          <w:spacing w:val="-2"/>
        </w:rPr>
        <w:t xml:space="preserve"> </w:t>
      </w:r>
      <w:r>
        <w:t>Parties</w:t>
      </w:r>
      <w:r>
        <w:rPr>
          <w:spacing w:val="-1"/>
        </w:rPr>
        <w:t xml:space="preserve"> </w:t>
      </w:r>
      <w:r>
        <w:t>to take</w:t>
      </w:r>
      <w:r>
        <w:rPr>
          <w:spacing w:val="-1"/>
        </w:rPr>
        <w:t xml:space="preserve"> </w:t>
      </w:r>
      <w:r>
        <w:t>appropriate</w:t>
      </w:r>
      <w:r>
        <w:rPr>
          <w:spacing w:val="1"/>
        </w:rPr>
        <w:t xml:space="preserve"> </w:t>
      </w:r>
      <w:r>
        <w:t>measures</w:t>
      </w:r>
      <w:r>
        <w:rPr>
          <w:spacing w:val="-2"/>
        </w:rPr>
        <w:t xml:space="preserve"> </w:t>
      </w:r>
      <w:r>
        <w:t>to</w:t>
      </w:r>
      <w:r>
        <w:rPr>
          <w:spacing w:val="1"/>
        </w:rPr>
        <w:t xml:space="preserve"> </w:t>
      </w:r>
      <w:r>
        <w:t>ensure such</w:t>
      </w:r>
      <w:r>
        <w:rPr>
          <w:spacing w:val="1"/>
        </w:rPr>
        <w:t xml:space="preserve"> </w:t>
      </w:r>
      <w:r>
        <w:t>access.</w:t>
      </w:r>
    </w:p>
    <w:p w14:paraId="26B8CF7F" w14:textId="01FE8920" w:rsidR="00A53C7C" w:rsidRDefault="00693E56">
      <w:pPr>
        <w:pStyle w:val="BodyText"/>
        <w:spacing w:before="127" w:line="249" w:lineRule="auto"/>
        <w:ind w:right="586"/>
      </w:pPr>
      <w:r>
        <w:t>Transparent and accountable management</w:t>
      </w:r>
      <w:r w:rsidR="00F75599">
        <w:t xml:space="preserve"> </w:t>
      </w:r>
      <w:r>
        <w:t>and administration and sustainable development</w:t>
      </w:r>
      <w:r>
        <w:rPr>
          <w:spacing w:val="1"/>
        </w:rPr>
        <w:t xml:space="preserve"> </w:t>
      </w:r>
      <w:r>
        <w:t>in</w:t>
      </w:r>
      <w:r>
        <w:rPr>
          <w:spacing w:val="-5"/>
        </w:rPr>
        <w:t xml:space="preserve"> </w:t>
      </w:r>
      <w:r>
        <w:t>all</w:t>
      </w:r>
      <w:r>
        <w:rPr>
          <w:spacing w:val="-6"/>
        </w:rPr>
        <w:t xml:space="preserve"> </w:t>
      </w:r>
      <w:r>
        <w:t>areas</w:t>
      </w:r>
      <w:r>
        <w:rPr>
          <w:spacing w:val="-6"/>
        </w:rPr>
        <w:t xml:space="preserve"> </w:t>
      </w:r>
      <w:r>
        <w:t>will</w:t>
      </w:r>
      <w:r>
        <w:rPr>
          <w:spacing w:val="-6"/>
        </w:rPr>
        <w:t xml:space="preserve"> </w:t>
      </w:r>
      <w:r>
        <w:t>only</w:t>
      </w:r>
      <w:r>
        <w:rPr>
          <w:spacing w:val="-4"/>
        </w:rPr>
        <w:t xml:space="preserve"> </w:t>
      </w:r>
      <w:r>
        <w:t>be</w:t>
      </w:r>
      <w:r>
        <w:rPr>
          <w:spacing w:val="-5"/>
        </w:rPr>
        <w:t xml:space="preserve"> </w:t>
      </w:r>
      <w:r>
        <w:t>possible</w:t>
      </w:r>
      <w:r>
        <w:rPr>
          <w:spacing w:val="-6"/>
        </w:rPr>
        <w:t xml:space="preserve"> </w:t>
      </w:r>
      <w:r>
        <w:t>if</w:t>
      </w:r>
      <w:r>
        <w:rPr>
          <w:spacing w:val="-5"/>
        </w:rPr>
        <w:t xml:space="preserve"> </w:t>
      </w:r>
      <w:r>
        <w:t>women</w:t>
      </w:r>
      <w:r>
        <w:rPr>
          <w:spacing w:val="-3"/>
        </w:rPr>
        <w:t xml:space="preserve"> </w:t>
      </w:r>
      <w:r>
        <w:t>are</w:t>
      </w:r>
      <w:r>
        <w:rPr>
          <w:spacing w:val="-5"/>
        </w:rPr>
        <w:t xml:space="preserve"> </w:t>
      </w:r>
      <w:r>
        <w:t>empowered</w:t>
      </w:r>
      <w:r>
        <w:rPr>
          <w:spacing w:val="-4"/>
        </w:rPr>
        <w:t xml:space="preserve"> </w:t>
      </w:r>
      <w:r>
        <w:t>and</w:t>
      </w:r>
      <w:r>
        <w:rPr>
          <w:spacing w:val="-5"/>
        </w:rPr>
        <w:t xml:space="preserve"> </w:t>
      </w:r>
      <w:r>
        <w:t>autonomous</w:t>
      </w:r>
      <w:r>
        <w:rPr>
          <w:spacing w:val="-5"/>
        </w:rPr>
        <w:t xml:space="preserve"> </w:t>
      </w:r>
      <w:r>
        <w:t>and</w:t>
      </w:r>
      <w:r>
        <w:rPr>
          <w:spacing w:val="-5"/>
        </w:rPr>
        <w:t xml:space="preserve"> </w:t>
      </w:r>
      <w:r>
        <w:t>if</w:t>
      </w:r>
      <w:r>
        <w:rPr>
          <w:spacing w:val="-5"/>
        </w:rPr>
        <w:t xml:space="preserve"> </w:t>
      </w:r>
      <w:r>
        <w:t>they</w:t>
      </w:r>
      <w:r>
        <w:rPr>
          <w:spacing w:val="-4"/>
        </w:rPr>
        <w:t xml:space="preserve"> </w:t>
      </w:r>
      <w:r>
        <w:t>enjoy</w:t>
      </w:r>
      <w:r>
        <w:rPr>
          <w:spacing w:val="-47"/>
        </w:rPr>
        <w:t xml:space="preserve"> </w:t>
      </w:r>
      <w:r>
        <w:t xml:space="preserve">a better social, economic and political situation. The </w:t>
      </w:r>
      <w:r w:rsidR="00AF0B93">
        <w:t xml:space="preserve">unequal </w:t>
      </w:r>
      <w:r>
        <w:t>power relations that prevent women</w:t>
      </w:r>
      <w:r>
        <w:rPr>
          <w:spacing w:val="1"/>
        </w:rPr>
        <w:t xml:space="preserve"> </w:t>
      </w:r>
      <w:r>
        <w:t>from fulfilling their potential exist at all levels and in all areas of society, from the most</w:t>
      </w:r>
      <w:r>
        <w:rPr>
          <w:spacing w:val="1"/>
        </w:rPr>
        <w:t xml:space="preserve"> </w:t>
      </w:r>
      <w:r>
        <w:t>private</w:t>
      </w:r>
      <w:r>
        <w:rPr>
          <w:spacing w:val="-1"/>
        </w:rPr>
        <w:t xml:space="preserve"> </w:t>
      </w:r>
      <w:r>
        <w:t>to</w:t>
      </w:r>
      <w:r>
        <w:rPr>
          <w:spacing w:val="1"/>
        </w:rPr>
        <w:t xml:space="preserve"> </w:t>
      </w:r>
      <w:r>
        <w:t>the</w:t>
      </w:r>
      <w:r>
        <w:rPr>
          <w:spacing w:val="-2"/>
        </w:rPr>
        <w:t xml:space="preserve"> </w:t>
      </w:r>
      <w:r>
        <w:t>most</w:t>
      </w:r>
      <w:r>
        <w:rPr>
          <w:spacing w:val="-1"/>
        </w:rPr>
        <w:t xml:space="preserve"> </w:t>
      </w:r>
      <w:r>
        <w:t>public.</w:t>
      </w:r>
    </w:p>
    <w:p w14:paraId="1AFD0BC3" w14:textId="205634B9" w:rsidR="00A53C7C" w:rsidRDefault="00693E56" w:rsidP="00071EE9">
      <w:pPr>
        <w:pStyle w:val="Heading2"/>
        <w:numPr>
          <w:ilvl w:val="1"/>
          <w:numId w:val="5"/>
        </w:numPr>
        <w:tabs>
          <w:tab w:val="left" w:pos="1246"/>
        </w:tabs>
        <w:spacing w:before="124" w:line="252" w:lineRule="auto"/>
        <w:ind w:right="588" w:firstLine="30"/>
        <w:jc w:val="both"/>
      </w:pPr>
      <w:r>
        <w:t>Equal</w:t>
      </w:r>
      <w:r>
        <w:rPr>
          <w:spacing w:val="1"/>
        </w:rPr>
        <w:t xml:space="preserve"> </w:t>
      </w:r>
      <w:r w:rsidR="00A30765">
        <w:rPr>
          <w:spacing w:val="1"/>
        </w:rPr>
        <w:t xml:space="preserve">and Inclusive </w:t>
      </w:r>
      <w:r w:rsidR="00203976">
        <w:t>Representation</w:t>
      </w:r>
      <w:r w:rsidR="00203976">
        <w:rPr>
          <w:spacing w:val="1"/>
        </w:rPr>
        <w:t xml:space="preserve"> </w:t>
      </w:r>
      <w:r w:rsidR="00860174">
        <w:rPr>
          <w:spacing w:val="1"/>
        </w:rPr>
        <w:t xml:space="preserve">of Women </w:t>
      </w:r>
      <w:r w:rsidR="00203976">
        <w:t>in</w:t>
      </w:r>
      <w:r>
        <w:rPr>
          <w:spacing w:val="1"/>
        </w:rPr>
        <w:t xml:space="preserve"> </w:t>
      </w:r>
      <w:r>
        <w:t>Decision-Making</w:t>
      </w:r>
      <w:r>
        <w:rPr>
          <w:spacing w:val="1"/>
        </w:rPr>
        <w:t xml:space="preserve"> </w:t>
      </w:r>
      <w:r w:rsidR="00203976">
        <w:t xml:space="preserve">Systems </w:t>
      </w:r>
      <w:r>
        <w:t>in</w:t>
      </w:r>
      <w:r>
        <w:rPr>
          <w:spacing w:val="1"/>
        </w:rPr>
        <w:t xml:space="preserve"> </w:t>
      </w:r>
      <w:r>
        <w:t>International</w:t>
      </w:r>
      <w:r>
        <w:rPr>
          <w:spacing w:val="1"/>
        </w:rPr>
        <w:t xml:space="preserve"> </w:t>
      </w:r>
      <w:r>
        <w:t>Legal</w:t>
      </w:r>
      <w:r>
        <w:rPr>
          <w:spacing w:val="1"/>
        </w:rPr>
        <w:t xml:space="preserve"> </w:t>
      </w:r>
      <w:r>
        <w:t>Instruments</w:t>
      </w:r>
    </w:p>
    <w:p w14:paraId="78B8FC65" w14:textId="3ADD1B49" w:rsidR="00A53C7C" w:rsidRPr="001579F9" w:rsidRDefault="00E45B20" w:rsidP="00071EE9">
      <w:pPr>
        <w:pStyle w:val="BodyText"/>
        <w:spacing w:before="117" w:line="249" w:lineRule="auto"/>
        <w:ind w:right="588" w:firstLine="30"/>
      </w:pPr>
      <w:r w:rsidRPr="00E45B20">
        <w:t xml:space="preserve">The explicit right of women’s </w:t>
      </w:r>
      <w:r w:rsidR="001E4383">
        <w:t xml:space="preserve">equal </w:t>
      </w:r>
      <w:r w:rsidR="00A30765">
        <w:t xml:space="preserve">and inclusive </w:t>
      </w:r>
      <w:r w:rsidR="001E4383">
        <w:t xml:space="preserve">representation </w:t>
      </w:r>
      <w:r w:rsidRPr="00E45B20">
        <w:t xml:space="preserve">to decision-making </w:t>
      </w:r>
      <w:r w:rsidR="001E4383">
        <w:t>systems</w:t>
      </w:r>
      <w:r w:rsidR="001E4383" w:rsidRPr="00E45B20">
        <w:t xml:space="preserve"> </w:t>
      </w:r>
      <w:r w:rsidRPr="00E45B20">
        <w:t>is also recognized in many international legal instruments, including, but not limited to</w:t>
      </w:r>
      <w:r w:rsidR="00A912F8">
        <w:t xml:space="preserve"> Universal Declaration of Human Rights (Article </w:t>
      </w:r>
      <w:r w:rsidR="004B4FF4">
        <w:t>21</w:t>
      </w:r>
      <w:r w:rsidR="00A912F8">
        <w:t>)</w:t>
      </w:r>
      <w:r w:rsidRPr="00E45B20">
        <w:t xml:space="preserve">, the International Covenant on Civil and Political Rights (Article 3); </w:t>
      </w:r>
      <w:r w:rsidR="00AF0B93">
        <w:t>the Convention on the Rights of Persons with Disabilities</w:t>
      </w:r>
      <w:r w:rsidR="00225934">
        <w:t xml:space="preserve"> (Article 6, 29)</w:t>
      </w:r>
      <w:r w:rsidR="00AF0B93">
        <w:t xml:space="preserve">; </w:t>
      </w:r>
      <w:r w:rsidRPr="001579F9">
        <w:t xml:space="preserve">the </w:t>
      </w:r>
      <w:r w:rsidR="00536EE2" w:rsidRPr="001579F9">
        <w:t xml:space="preserve">Declaration on the Elimination of Violence against Women (article 3), the </w:t>
      </w:r>
      <w:r w:rsidRPr="001579F9">
        <w:t>Universal Declaration on Democracy (Article 4)</w:t>
      </w:r>
      <w:r w:rsidR="00181BF7" w:rsidRPr="001579F9">
        <w:t xml:space="preserve"> of the Inter-Parliamentary Council</w:t>
      </w:r>
      <w:r w:rsidRPr="001579F9">
        <w:t xml:space="preserve">  </w:t>
      </w:r>
    </w:p>
    <w:p w14:paraId="6BB7B69C" w14:textId="08BD8C85" w:rsidR="00A53C7C" w:rsidRPr="001579F9" w:rsidRDefault="00693E56" w:rsidP="00071EE9">
      <w:pPr>
        <w:pStyle w:val="Heading2"/>
        <w:numPr>
          <w:ilvl w:val="1"/>
          <w:numId w:val="5"/>
        </w:numPr>
        <w:tabs>
          <w:tab w:val="left" w:pos="1246"/>
        </w:tabs>
        <w:spacing w:before="125"/>
        <w:ind w:firstLine="30"/>
      </w:pPr>
      <w:r w:rsidRPr="001579F9">
        <w:t>Equal</w:t>
      </w:r>
      <w:r w:rsidRPr="001579F9">
        <w:rPr>
          <w:spacing w:val="-3"/>
        </w:rPr>
        <w:t xml:space="preserve"> </w:t>
      </w:r>
      <w:r w:rsidR="00A30765" w:rsidRPr="001579F9">
        <w:t>and Inclusive</w:t>
      </w:r>
      <w:r w:rsidR="00A30765" w:rsidRPr="001579F9">
        <w:rPr>
          <w:spacing w:val="-2"/>
        </w:rPr>
        <w:t xml:space="preserve"> </w:t>
      </w:r>
      <w:r w:rsidR="00203976" w:rsidRPr="001579F9">
        <w:t xml:space="preserve">Representation </w:t>
      </w:r>
      <w:r w:rsidRPr="001579F9">
        <w:t>of</w:t>
      </w:r>
      <w:r w:rsidRPr="001579F9">
        <w:rPr>
          <w:spacing w:val="-2"/>
        </w:rPr>
        <w:t xml:space="preserve"> </w:t>
      </w:r>
      <w:r w:rsidRPr="001579F9">
        <w:t>Women</w:t>
      </w:r>
      <w:r w:rsidRPr="001579F9">
        <w:rPr>
          <w:spacing w:val="-1"/>
        </w:rPr>
        <w:t xml:space="preserve"> </w:t>
      </w:r>
      <w:r w:rsidR="00203976" w:rsidRPr="001579F9">
        <w:t>in</w:t>
      </w:r>
      <w:r w:rsidR="00203976" w:rsidRPr="001579F9">
        <w:rPr>
          <w:spacing w:val="-3"/>
        </w:rPr>
        <w:t xml:space="preserve"> </w:t>
      </w:r>
      <w:r w:rsidRPr="001579F9">
        <w:t>Decision-Making</w:t>
      </w:r>
      <w:r w:rsidRPr="001579F9">
        <w:rPr>
          <w:spacing w:val="-1"/>
        </w:rPr>
        <w:t xml:space="preserve"> </w:t>
      </w:r>
      <w:r w:rsidR="00203976" w:rsidRPr="001579F9">
        <w:t>Systems</w:t>
      </w:r>
      <w:r w:rsidR="00203976" w:rsidRPr="001579F9">
        <w:rPr>
          <w:spacing w:val="-1"/>
        </w:rPr>
        <w:t xml:space="preserve"> </w:t>
      </w:r>
      <w:r w:rsidRPr="001579F9">
        <w:t>in</w:t>
      </w:r>
      <w:r w:rsidRPr="001579F9">
        <w:rPr>
          <w:spacing w:val="-2"/>
        </w:rPr>
        <w:t xml:space="preserve"> </w:t>
      </w:r>
      <w:r w:rsidRPr="001579F9">
        <w:t>Regional</w:t>
      </w:r>
      <w:r w:rsidRPr="001579F9">
        <w:rPr>
          <w:spacing w:val="-3"/>
        </w:rPr>
        <w:t xml:space="preserve"> </w:t>
      </w:r>
      <w:r w:rsidRPr="001579F9">
        <w:t>Legal</w:t>
      </w:r>
      <w:r w:rsidRPr="001579F9">
        <w:rPr>
          <w:spacing w:val="-2"/>
        </w:rPr>
        <w:t xml:space="preserve"> </w:t>
      </w:r>
      <w:r w:rsidRPr="001579F9">
        <w:t>Instruments</w:t>
      </w:r>
    </w:p>
    <w:p w14:paraId="7D54F232" w14:textId="39B8F6AA" w:rsidR="003B2483" w:rsidRPr="001579F9" w:rsidRDefault="003B2483" w:rsidP="00A9516E">
      <w:pPr>
        <w:pStyle w:val="BodyText"/>
        <w:spacing w:before="66" w:line="249" w:lineRule="auto"/>
        <w:ind w:right="590"/>
      </w:pPr>
      <w:r w:rsidRPr="001579F9">
        <w:t xml:space="preserve">In addition to international human rights instruments, regional treaties also contain key provisions to promote and protect women’s </w:t>
      </w:r>
      <w:r w:rsidR="00A30765" w:rsidRPr="001579F9">
        <w:t xml:space="preserve">equal and inclusive </w:t>
      </w:r>
      <w:r w:rsidR="00B634FB" w:rsidRPr="001579F9">
        <w:t>representation in</w:t>
      </w:r>
      <w:r w:rsidRPr="001579F9">
        <w:t xml:space="preserve"> decision-making </w:t>
      </w:r>
      <w:r w:rsidR="00B634FB" w:rsidRPr="001579F9">
        <w:t>systems</w:t>
      </w:r>
      <w:r w:rsidRPr="001579F9">
        <w:t>.</w:t>
      </w:r>
    </w:p>
    <w:p w14:paraId="5A8E6B74" w14:textId="3AA01135" w:rsidR="003B2483" w:rsidRDefault="003B2483" w:rsidP="00F04CDE">
      <w:pPr>
        <w:pStyle w:val="BodyText"/>
        <w:spacing w:before="66" w:line="249" w:lineRule="auto"/>
        <w:ind w:right="590"/>
      </w:pPr>
      <w:r w:rsidRPr="001579F9">
        <w:t xml:space="preserve">The African Charter on Human and Peoples’ Rights (Banjul Charter) </w:t>
      </w:r>
      <w:r w:rsidR="00454116" w:rsidRPr="001579F9">
        <w:t>under</w:t>
      </w:r>
      <w:r w:rsidRPr="001579F9">
        <w:t xml:space="preserve"> Article 2 of the Charter prohibits discrimination on any ground, including sex discrimination, in the enjoyment of the rights it guarantees. Article 18 specifically refers to the obligation of </w:t>
      </w:r>
      <w:r w:rsidR="00FE1913" w:rsidRPr="001579F9">
        <w:t>States parties</w:t>
      </w:r>
      <w:r w:rsidRPr="001579F9">
        <w:t xml:space="preserve"> “</w:t>
      </w:r>
      <w:r w:rsidRPr="001579F9">
        <w:rPr>
          <w:i/>
          <w:iCs/>
        </w:rPr>
        <w:t>ensure the elimination of every discrimination against women and also ensure the protection of the rights of the woman and the child as stipulated in international declarations and conventions</w:t>
      </w:r>
      <w:r w:rsidRPr="001579F9">
        <w:t xml:space="preserve">”. </w:t>
      </w:r>
      <w:r w:rsidR="004906B9" w:rsidRPr="001579F9">
        <w:t xml:space="preserve">The Protocol to the </w:t>
      </w:r>
      <w:r w:rsidR="000E3C2C" w:rsidRPr="001579F9">
        <w:t xml:space="preserve">African </w:t>
      </w:r>
      <w:r w:rsidR="004906B9" w:rsidRPr="001579F9">
        <w:t>Charter</w:t>
      </w:r>
      <w:r w:rsidR="000E3C2C" w:rsidRPr="001579F9">
        <w:t xml:space="preserve"> on Human and Peoples’ on the Rights of Women in Africa</w:t>
      </w:r>
      <w:r w:rsidR="004906B9" w:rsidRPr="001579F9">
        <w:t xml:space="preserve">, </w:t>
      </w:r>
      <w:r w:rsidR="000E3C2C" w:rsidRPr="001579F9">
        <w:t>also stipulates in its Article 9 that “</w:t>
      </w:r>
      <w:r w:rsidR="000E3C2C" w:rsidRPr="001579F9">
        <w:rPr>
          <w:i/>
          <w:iCs/>
        </w:rPr>
        <w:t xml:space="preserve">(1) States Parties shall take specific positive action to promote participative governance and the equal participation of women in the political life of their countries through affirmative action, enabling national legislation and other measures to ensure that: a) women participate without any discrimination in all elections; b) women are represented equally at all levels with men in all electoral processes; c) women are equal partners with men at all levels of development and implementation of State policies and development programmes; and that (2) States Parties shall ensure increased and effective representation and participation of women at all levels of decision-making.” </w:t>
      </w:r>
      <w:r w:rsidR="000E3C2C" w:rsidRPr="001579F9">
        <w:t xml:space="preserve">Its article 8 on Access to Justice and Equal Protection before the Law also stipulates that </w:t>
      </w:r>
      <w:r w:rsidR="000E3C2C" w:rsidRPr="001579F9">
        <w:rPr>
          <w:i/>
          <w:iCs/>
        </w:rPr>
        <w:t xml:space="preserve">“States Parties shall take all appropriate measures to ensure (…) that women are represented equally in the judiciary and law enforcement organs.” </w:t>
      </w:r>
      <w:r w:rsidR="000A1524" w:rsidRPr="001579F9">
        <w:t>The American</w:t>
      </w:r>
      <w:r w:rsidR="00181BF7" w:rsidRPr="001579F9">
        <w:t xml:space="preserve"> Convention</w:t>
      </w:r>
      <w:r w:rsidR="00454116" w:rsidRPr="001579F9">
        <w:t xml:space="preserve"> on Human Rights “Pact of San José Costa Rica”</w:t>
      </w:r>
      <w:r w:rsidR="00FE1913" w:rsidRPr="001579F9">
        <w:t xml:space="preserve"> also enshrines in its article 1 the obligation for States parties to “</w:t>
      </w:r>
      <w:r w:rsidR="00FE1913" w:rsidRPr="001579F9">
        <w:rPr>
          <w:i/>
          <w:iCs/>
        </w:rPr>
        <w:t>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00FE1913" w:rsidRPr="001579F9">
        <w:t>”</w:t>
      </w:r>
      <w:r w:rsidR="00F04CDE" w:rsidRPr="001579F9">
        <w:t xml:space="preserve"> and its article 23 on</w:t>
      </w:r>
      <w:r w:rsidR="00F04CDE" w:rsidRPr="001579F9">
        <w:rPr>
          <w:i/>
          <w:iCs/>
        </w:rPr>
        <w:t xml:space="preserve"> “The Right to Participate in Government” </w:t>
      </w:r>
      <w:r w:rsidR="00F04CDE" w:rsidRPr="001579F9">
        <w:t>also applies to</w:t>
      </w:r>
      <w:r w:rsidR="00F04CDE" w:rsidRPr="001579F9">
        <w:rPr>
          <w:i/>
          <w:iCs/>
        </w:rPr>
        <w:t xml:space="preserve"> “every citizen”. </w:t>
      </w:r>
      <w:r w:rsidRPr="001579F9">
        <w:t xml:space="preserve">The Inter-American Convention on the Prevention, Punishment and Eradication of Violence against Women (Convention of Belém do Pará), </w:t>
      </w:r>
      <w:r w:rsidR="00454116" w:rsidRPr="001579F9">
        <w:t>also</w:t>
      </w:r>
      <w:r w:rsidRPr="001579F9">
        <w:t xml:space="preserve"> states in its </w:t>
      </w:r>
      <w:r w:rsidR="00F04CDE" w:rsidRPr="001579F9">
        <w:t>article 4 that “</w:t>
      </w:r>
      <w:r w:rsidR="00F04CDE" w:rsidRPr="001579F9">
        <w:rPr>
          <w:i/>
          <w:iCs/>
          <w:lang w:val="en-GB"/>
        </w:rPr>
        <w:t>Every woman has the right to the recognition, enjoyment, exercise and protection of all human rights and freedoms embodied in regional and international human rights instruments. These rights include, among others:(…) (j) The right to have equal access to the public service of her country and to take part in the conduct of public affairs, including decision-making.”</w:t>
      </w:r>
      <w:r w:rsidR="00F04CDE" w:rsidRPr="001579F9">
        <w:rPr>
          <w:lang w:val="en-GB"/>
        </w:rPr>
        <w:t xml:space="preserve"> Its </w:t>
      </w:r>
      <w:r w:rsidRPr="001579F9">
        <w:t>article</w:t>
      </w:r>
      <w:r>
        <w:t xml:space="preserve"> 5 </w:t>
      </w:r>
      <w:r w:rsidR="00F04CDE">
        <w:t xml:space="preserve">also states </w:t>
      </w:r>
      <w:r>
        <w:t>that “</w:t>
      </w:r>
      <w:r w:rsidRPr="000514F5">
        <w:rPr>
          <w:i/>
          <w:iCs/>
        </w:rPr>
        <w:t xml:space="preserve">Every woman is entitled to the free and full exercise of her civil, political, economic, social and cultural rights, and may rely on the full protection of those rights as embodied in regional and international instruments on human rights. The States Parties recognize that violence against women prevents and nullifies the </w:t>
      </w:r>
      <w:r w:rsidRPr="000514F5">
        <w:rPr>
          <w:i/>
          <w:iCs/>
        </w:rPr>
        <w:lastRenderedPageBreak/>
        <w:t>exercise of these rights</w:t>
      </w:r>
      <w:r>
        <w:t xml:space="preserve">”. Article 14 of the European Convention for the Protection of </w:t>
      </w:r>
      <w:r w:rsidR="00F04CDE">
        <w:t xml:space="preserve"> </w:t>
      </w:r>
      <w:r>
        <w:t xml:space="preserve">Human Rights and Fundamental Freedoms prohibits all forms of discrimination, including on the basis of </w:t>
      </w:r>
      <w:r w:rsidR="00AF0B93">
        <w:t>sex</w:t>
      </w:r>
      <w:r>
        <w:t>. Since 1998, individuals have been able to bring cases before the European Court of Human Rights on the basis of alleged violations of the Convention</w:t>
      </w:r>
      <w:r w:rsidRPr="001579F9">
        <w:t>.</w:t>
      </w:r>
      <w:r w:rsidR="00F04CDE" w:rsidRPr="001579F9">
        <w:t xml:space="preserve"> The </w:t>
      </w:r>
      <w:r w:rsidR="007E42A4" w:rsidRPr="001579F9">
        <w:t xml:space="preserve">Charter of Fundamental Rights of the European Union, </w:t>
      </w:r>
      <w:r w:rsidR="00F04CDE" w:rsidRPr="001579F9">
        <w:t xml:space="preserve">that </w:t>
      </w:r>
      <w:r w:rsidR="007E42A4" w:rsidRPr="001579F9">
        <w:t>prohibits in its article 21 “</w:t>
      </w:r>
      <w:r w:rsidR="007E42A4" w:rsidRPr="001579F9">
        <w:rPr>
          <w:i/>
          <w:iCs/>
        </w:rPr>
        <w:t>discrimination based on any ground such as sex, race, colour, ethnic or social origin, genetic features, language, religion or belief, political or any other opinion, membership of a national minority, property, birth, disability, age or sexual orientation</w:t>
      </w:r>
      <w:r w:rsidR="007E42A4" w:rsidRPr="001579F9">
        <w:t xml:space="preserve">” and explicitly </w:t>
      </w:r>
      <w:r w:rsidR="00F04CDE" w:rsidRPr="001579F9">
        <w:t>provides in its article 23 for equality between women and men</w:t>
      </w:r>
      <w:r w:rsidR="007E42A4" w:rsidRPr="001579F9">
        <w:t>,</w:t>
      </w:r>
      <w:r w:rsidR="00F04CDE" w:rsidRPr="001579F9">
        <w:t xml:space="preserve"> also stipulates in it Article 39 that “</w:t>
      </w:r>
      <w:r w:rsidR="00F04CDE" w:rsidRPr="001579F9">
        <w:rPr>
          <w:i/>
          <w:iCs/>
        </w:rPr>
        <w:t>Every citizen of the Union has the right to vote and to stand as a candidate at elections to the European Parliament in the Member State in which he or she resides, under the same conditions as nationals of that State</w:t>
      </w:r>
      <w:r w:rsidR="00F04CDE" w:rsidRPr="001579F9">
        <w:t>” and in its 40 that “</w:t>
      </w:r>
      <w:r w:rsidR="00F04CDE" w:rsidRPr="001579F9">
        <w:rPr>
          <w:i/>
          <w:iCs/>
        </w:rPr>
        <w:t>Every citizen of the Union has the right to vote and to stand as a candidate at municipal elections in the Member State in which he or she resides under the same conditions as nationals of that State.”</w:t>
      </w:r>
      <w:r w:rsidR="00F04CDE" w:rsidRPr="001579F9">
        <w:t xml:space="preserve"> </w:t>
      </w:r>
      <w:r w:rsidR="000E73A2" w:rsidRPr="001579F9">
        <w:t>The</w:t>
      </w:r>
      <w:r w:rsidR="000E73A2">
        <w:t xml:space="preserve"> preamble of the </w:t>
      </w:r>
      <w:r w:rsidR="000E73A2" w:rsidRPr="000E73A2">
        <w:t>Council of Europe Convention on preventing and combating violence against women and domestic violence</w:t>
      </w:r>
      <w:r w:rsidR="000E73A2">
        <w:t xml:space="preserve"> also recognizes that “</w:t>
      </w:r>
      <w:r w:rsidR="000E73A2" w:rsidRPr="000E73A2">
        <w:rPr>
          <w:i/>
          <w:iCs/>
        </w:rPr>
        <w:t>that the realisation of de jure and de facto equality between women and men is a key element in the prevention of violence against women</w:t>
      </w:r>
      <w:r w:rsidR="000E73A2">
        <w:t>” and that “</w:t>
      </w:r>
      <w:r w:rsidR="000E73A2" w:rsidRPr="000E73A2">
        <w:rPr>
          <w:i/>
          <w:iCs/>
        </w:rPr>
        <w:t>violence against women is a manifestation of historically unequal power relations between women and men, which have led to domination over, and discrimination against, women by men and to the prevention of the full advancement of women</w:t>
      </w:r>
      <w:r w:rsidR="000E73A2">
        <w:t>” as well as that gender-based violence against women “</w:t>
      </w:r>
      <w:r w:rsidR="000E73A2" w:rsidRPr="000E73A2">
        <w:rPr>
          <w:i/>
          <w:iCs/>
        </w:rPr>
        <w:t>is one of the crucial social mechanisms by which women are forced into a subordinate position compared with men</w:t>
      </w:r>
      <w:r w:rsidR="000E73A2">
        <w:t>” and constitutes “</w:t>
      </w:r>
      <w:r w:rsidR="000E73A2" w:rsidRPr="000E73A2">
        <w:rPr>
          <w:i/>
          <w:iCs/>
        </w:rPr>
        <w:t>a major obstacle to the achievement of equality between women and men</w:t>
      </w:r>
      <w:r w:rsidR="000E73A2">
        <w:t>”</w:t>
      </w:r>
      <w:r w:rsidR="00F11099">
        <w:t xml:space="preserve"> and Article 1 listing the purposes of the Convention states that these include contributing to “</w:t>
      </w:r>
      <w:r w:rsidR="00F11099" w:rsidRPr="00F11099">
        <w:rPr>
          <w:i/>
          <w:iCs/>
        </w:rPr>
        <w:t>the elimination of all forms of discrimination against women and promote substantive equality between women and men, including by empowering women</w:t>
      </w:r>
      <w:r w:rsidR="00F11099">
        <w:t>”. Article 6 also requires States parties to “</w:t>
      </w:r>
      <w:r w:rsidR="00F11099" w:rsidRPr="00577565">
        <w:rPr>
          <w:i/>
          <w:iCs/>
        </w:rPr>
        <w:t>promote and effectively implement policies of equality between women and men and the empowerment of women</w:t>
      </w:r>
      <w:r w:rsidR="00F11099">
        <w:t>”.</w:t>
      </w:r>
      <w:r>
        <w:t>Resolution 85 on women’s participation in political life in the European regions was also published in the Official Gazette of the Council of Europe in June 1999, recalling “</w:t>
      </w:r>
      <w:r w:rsidRPr="006720F0">
        <w:rPr>
          <w:i/>
          <w:iCs/>
        </w:rPr>
        <w:t>the importance of equal representation of women in the political institutions</w:t>
      </w:r>
      <w:r>
        <w:t>” in its paragraph 4 and urging regional authorities to “</w:t>
      </w:r>
      <w:r w:rsidRPr="006720F0">
        <w:rPr>
          <w:i/>
          <w:iCs/>
        </w:rPr>
        <w:t>undertake the appropriate measures to facilitate women’s access to the political institutions of regional authorities</w:t>
      </w:r>
      <w:r>
        <w:t>”.</w:t>
      </w:r>
    </w:p>
    <w:p w14:paraId="3F18AC42" w14:textId="0ECF3392" w:rsidR="00A53C7C" w:rsidRDefault="003B2483" w:rsidP="003B2483">
      <w:pPr>
        <w:pStyle w:val="BodyText"/>
        <w:spacing w:before="66" w:line="249" w:lineRule="auto"/>
        <w:ind w:right="590"/>
      </w:pPr>
      <w:r>
        <w:t>Regional human rights treaties also have monitoring mechanisms to ensure that ratifying States implement their provisions. These include the African Commission on Human and Peoples' Rights, the Inter-American Court of Human Rights the Council of Europe and the European Court of Human Rights. Regional political organizations have also adopted protocols, resolutions, and declarations on women’s</w:t>
      </w:r>
      <w:r w:rsidR="00A30765">
        <w:t xml:space="preserve"> equal and inclusive</w:t>
      </w:r>
      <w:r>
        <w:t xml:space="preserve"> </w:t>
      </w:r>
      <w:r w:rsidR="00B634FB">
        <w:t>representation in</w:t>
      </w:r>
      <w:r>
        <w:t xml:space="preserve"> decision-making </w:t>
      </w:r>
      <w:r w:rsidR="00B634FB">
        <w:t>systems</w:t>
      </w:r>
      <w:r>
        <w:t>.</w:t>
      </w:r>
    </w:p>
    <w:p w14:paraId="1549515C" w14:textId="77777777" w:rsidR="00206D77" w:rsidRDefault="00206D77" w:rsidP="003B2483">
      <w:pPr>
        <w:pStyle w:val="BodyText"/>
        <w:spacing w:before="66" w:line="249" w:lineRule="auto"/>
        <w:ind w:right="590"/>
      </w:pPr>
    </w:p>
    <w:p w14:paraId="36FC273B" w14:textId="1BF2FED2" w:rsidR="00206D77" w:rsidRPr="00206D77" w:rsidRDefault="00693E56" w:rsidP="00071EE9">
      <w:pPr>
        <w:pStyle w:val="Heading2"/>
        <w:numPr>
          <w:ilvl w:val="1"/>
          <w:numId w:val="5"/>
        </w:numPr>
        <w:tabs>
          <w:tab w:val="left" w:pos="1246"/>
        </w:tabs>
        <w:ind w:right="705" w:firstLine="30"/>
        <w:jc w:val="both"/>
      </w:pPr>
      <w:r>
        <w:t>Equal</w:t>
      </w:r>
      <w:r>
        <w:rPr>
          <w:spacing w:val="-3"/>
        </w:rPr>
        <w:t xml:space="preserve"> </w:t>
      </w:r>
      <w:r w:rsidR="00A30765">
        <w:t xml:space="preserve">and Inclusive </w:t>
      </w:r>
      <w:r w:rsidR="00B634FB">
        <w:t xml:space="preserve">Representation </w:t>
      </w:r>
      <w:r w:rsidR="00830287">
        <w:t>of</w:t>
      </w:r>
      <w:r w:rsidR="00780D56">
        <w:t xml:space="preserve"> </w:t>
      </w:r>
      <w:r w:rsidR="00830287">
        <w:t>Women</w:t>
      </w:r>
      <w:r w:rsidR="00780D56">
        <w:rPr>
          <w:spacing w:val="-4"/>
        </w:rPr>
        <w:t xml:space="preserve"> </w:t>
      </w:r>
      <w:r w:rsidR="001E4383">
        <w:t>in</w:t>
      </w:r>
      <w:r w:rsidR="001E4383">
        <w:rPr>
          <w:spacing w:val="-1"/>
        </w:rPr>
        <w:t xml:space="preserve"> </w:t>
      </w:r>
      <w:r>
        <w:t>Decision-Making</w:t>
      </w:r>
      <w:r>
        <w:rPr>
          <w:spacing w:val="-3"/>
        </w:rPr>
        <w:t xml:space="preserve"> </w:t>
      </w:r>
      <w:r w:rsidR="00B634FB">
        <w:t>Systems</w:t>
      </w:r>
      <w:r w:rsidR="00DA1133">
        <w:t xml:space="preserve"> </w:t>
      </w:r>
      <w:r w:rsidR="00C25843">
        <w:t xml:space="preserve"> Fora a</w:t>
      </w:r>
      <w:r w:rsidR="00DA1133">
        <w:t>nd Meetings a</w:t>
      </w:r>
      <w:r w:rsidR="00C25843">
        <w:t xml:space="preserve">t </w:t>
      </w:r>
      <w:r>
        <w:t>International</w:t>
      </w:r>
      <w:r>
        <w:rPr>
          <w:spacing w:val="-2"/>
        </w:rPr>
        <w:t xml:space="preserve"> </w:t>
      </w:r>
      <w:r w:rsidR="00C25843">
        <w:rPr>
          <w:spacing w:val="-2"/>
        </w:rPr>
        <w:t>Level</w:t>
      </w:r>
      <w:r w:rsidR="00672004">
        <w:rPr>
          <w:spacing w:val="-2"/>
        </w:rPr>
        <w:t xml:space="preserve">  </w:t>
      </w:r>
    </w:p>
    <w:p w14:paraId="64823602" w14:textId="54268D30" w:rsidR="00A53C7C" w:rsidRDefault="00A53C7C" w:rsidP="00E90C26">
      <w:pPr>
        <w:pStyle w:val="Heading2"/>
        <w:tabs>
          <w:tab w:val="left" w:pos="1246"/>
        </w:tabs>
        <w:ind w:left="0" w:right="705"/>
        <w:jc w:val="both"/>
      </w:pPr>
    </w:p>
    <w:p w14:paraId="1F86F100" w14:textId="77777777" w:rsidR="001313CD" w:rsidRPr="001313CD" w:rsidRDefault="001313CD" w:rsidP="001313CD">
      <w:pPr>
        <w:pStyle w:val="Heading2"/>
        <w:tabs>
          <w:tab w:val="left" w:pos="1246"/>
        </w:tabs>
        <w:jc w:val="both"/>
      </w:pPr>
    </w:p>
    <w:p w14:paraId="725EDDBD" w14:textId="4D92F23E" w:rsidR="00A53C7C" w:rsidRDefault="00693E56" w:rsidP="00180E03">
      <w:pPr>
        <w:pStyle w:val="ListParagraph"/>
        <w:numPr>
          <w:ilvl w:val="2"/>
          <w:numId w:val="5"/>
        </w:numPr>
        <w:tabs>
          <w:tab w:val="left" w:pos="2237"/>
          <w:tab w:val="left" w:pos="2238"/>
        </w:tabs>
        <w:spacing w:line="249" w:lineRule="auto"/>
        <w:ind w:right="586" w:firstLine="0"/>
        <w:jc w:val="both"/>
        <w:rPr>
          <w:b/>
          <w:sz w:val="20"/>
        </w:rPr>
      </w:pPr>
      <w:r>
        <w:rPr>
          <w:b/>
          <w:sz w:val="20"/>
        </w:rPr>
        <w:t>Equal</w:t>
      </w:r>
      <w:r>
        <w:rPr>
          <w:b/>
          <w:spacing w:val="-7"/>
          <w:sz w:val="20"/>
        </w:rPr>
        <w:t xml:space="preserve"> </w:t>
      </w:r>
      <w:r w:rsidR="00A30765">
        <w:rPr>
          <w:b/>
          <w:spacing w:val="-7"/>
          <w:sz w:val="20"/>
        </w:rPr>
        <w:t xml:space="preserve">and Inclusive </w:t>
      </w:r>
      <w:r w:rsidR="00B634FB">
        <w:rPr>
          <w:b/>
          <w:sz w:val="20"/>
        </w:rPr>
        <w:t xml:space="preserve">Representation </w:t>
      </w:r>
      <w:r w:rsidR="006953EB">
        <w:rPr>
          <w:b/>
          <w:sz w:val="20"/>
        </w:rPr>
        <w:t>of Women</w:t>
      </w:r>
      <w:r w:rsidR="00E90C26">
        <w:rPr>
          <w:b/>
          <w:sz w:val="20"/>
        </w:rPr>
        <w:t xml:space="preserve"> </w:t>
      </w:r>
      <w:r w:rsidR="00B634FB">
        <w:rPr>
          <w:b/>
          <w:spacing w:val="-7"/>
          <w:sz w:val="20"/>
        </w:rPr>
        <w:t>in</w:t>
      </w:r>
      <w:r>
        <w:rPr>
          <w:b/>
          <w:spacing w:val="-6"/>
          <w:sz w:val="20"/>
        </w:rPr>
        <w:t xml:space="preserve"> </w:t>
      </w:r>
      <w:r>
        <w:rPr>
          <w:b/>
          <w:sz w:val="20"/>
        </w:rPr>
        <w:t>Decision-Making</w:t>
      </w:r>
      <w:r>
        <w:rPr>
          <w:b/>
          <w:spacing w:val="-6"/>
          <w:sz w:val="20"/>
        </w:rPr>
        <w:t xml:space="preserve"> </w:t>
      </w:r>
      <w:r w:rsidR="00B634FB">
        <w:rPr>
          <w:b/>
          <w:sz w:val="20"/>
        </w:rPr>
        <w:t>Systems</w:t>
      </w:r>
      <w:r w:rsidR="00B634FB">
        <w:rPr>
          <w:b/>
          <w:spacing w:val="-7"/>
          <w:sz w:val="20"/>
        </w:rPr>
        <w:t xml:space="preserve"> </w:t>
      </w:r>
      <w:r>
        <w:rPr>
          <w:b/>
          <w:sz w:val="20"/>
        </w:rPr>
        <w:t>in</w:t>
      </w:r>
      <w:r>
        <w:rPr>
          <w:b/>
          <w:spacing w:val="-5"/>
          <w:sz w:val="20"/>
        </w:rPr>
        <w:t xml:space="preserve"> </w:t>
      </w:r>
      <w:r>
        <w:rPr>
          <w:b/>
          <w:sz w:val="20"/>
        </w:rPr>
        <w:t>the</w:t>
      </w:r>
      <w:r>
        <w:rPr>
          <w:b/>
          <w:spacing w:val="-7"/>
          <w:sz w:val="20"/>
        </w:rPr>
        <w:t xml:space="preserve"> </w:t>
      </w:r>
      <w:r>
        <w:rPr>
          <w:b/>
          <w:sz w:val="20"/>
        </w:rPr>
        <w:t>United</w:t>
      </w:r>
      <w:r>
        <w:rPr>
          <w:b/>
          <w:spacing w:val="-7"/>
          <w:sz w:val="20"/>
        </w:rPr>
        <w:t xml:space="preserve"> </w:t>
      </w:r>
      <w:r>
        <w:rPr>
          <w:b/>
          <w:sz w:val="20"/>
        </w:rPr>
        <w:t>Nations</w:t>
      </w:r>
      <w:r>
        <w:rPr>
          <w:b/>
          <w:spacing w:val="-47"/>
          <w:sz w:val="20"/>
        </w:rPr>
        <w:t xml:space="preserve"> </w:t>
      </w:r>
      <w:r w:rsidR="002B447C">
        <w:rPr>
          <w:b/>
          <w:spacing w:val="-47"/>
          <w:sz w:val="20"/>
        </w:rPr>
        <w:t xml:space="preserve">       </w:t>
      </w:r>
      <w:r>
        <w:rPr>
          <w:b/>
          <w:sz w:val="20"/>
        </w:rPr>
        <w:t>World</w:t>
      </w:r>
      <w:r>
        <w:rPr>
          <w:b/>
          <w:spacing w:val="-2"/>
          <w:sz w:val="20"/>
        </w:rPr>
        <w:t xml:space="preserve"> </w:t>
      </w:r>
      <w:r>
        <w:rPr>
          <w:b/>
          <w:sz w:val="20"/>
        </w:rPr>
        <w:t>Conference on</w:t>
      </w:r>
      <w:r>
        <w:rPr>
          <w:b/>
          <w:spacing w:val="-1"/>
          <w:sz w:val="20"/>
        </w:rPr>
        <w:t xml:space="preserve"> </w:t>
      </w:r>
      <w:r>
        <w:rPr>
          <w:b/>
          <w:sz w:val="20"/>
        </w:rPr>
        <w:t>Women</w:t>
      </w:r>
    </w:p>
    <w:p w14:paraId="7D7EE6A0" w14:textId="49AC6AAD" w:rsidR="007C5943" w:rsidRPr="007C5943" w:rsidRDefault="007C5943" w:rsidP="00FC6256">
      <w:pPr>
        <w:spacing w:before="128" w:line="249" w:lineRule="auto"/>
        <w:ind w:left="1246" w:right="584"/>
        <w:jc w:val="both"/>
        <w:rPr>
          <w:sz w:val="20"/>
          <w:szCs w:val="20"/>
        </w:rPr>
      </w:pPr>
      <w:r w:rsidRPr="007C5943">
        <w:rPr>
          <w:sz w:val="20"/>
          <w:szCs w:val="20"/>
        </w:rPr>
        <w:t xml:space="preserve">The first World Conference on the Status of Women, which met in Mexico City in 1975, coinciding with International Women’s Year, in conjunction with the United Nations Decade for Women (1976-1985), proclaimed by the General Assembly five months after the Conference, opened a decisive phase in global efforts for the advancement of women by initiating an international dialogue on gender equality. </w:t>
      </w:r>
    </w:p>
    <w:p w14:paraId="5EDAE493" w14:textId="4EDB9368" w:rsidR="00DA636B" w:rsidRPr="007C5943" w:rsidRDefault="007C5943" w:rsidP="00DA636B">
      <w:pPr>
        <w:spacing w:before="128" w:line="249" w:lineRule="auto"/>
        <w:ind w:left="1246" w:right="584"/>
        <w:jc w:val="both"/>
        <w:rPr>
          <w:sz w:val="20"/>
          <w:szCs w:val="20"/>
        </w:rPr>
      </w:pPr>
      <w:r w:rsidRPr="007C5943">
        <w:rPr>
          <w:sz w:val="20"/>
          <w:szCs w:val="20"/>
        </w:rPr>
        <w:t xml:space="preserve">A process had been set in motion - a learning process - that would involve deliberation, negotiation, setting goals, identifying obstacles and assessing progress. The Mexico City Conference was organized at the request of the UN General Assembly to draw the international attention on the need to develop clear future goals, effective strategies, and </w:t>
      </w:r>
      <w:r w:rsidRPr="007C5943">
        <w:rPr>
          <w:sz w:val="20"/>
          <w:szCs w:val="20"/>
        </w:rPr>
        <w:lastRenderedPageBreak/>
        <w:t>action plans for the advancement of women</w:t>
      </w:r>
      <w:r w:rsidR="00E90C26">
        <w:rPr>
          <w:sz w:val="20"/>
          <w:szCs w:val="20"/>
        </w:rPr>
        <w:t>’s</w:t>
      </w:r>
      <w:r w:rsidRPr="007C5943">
        <w:rPr>
          <w:sz w:val="20"/>
          <w:szCs w:val="20"/>
        </w:rPr>
        <w:t xml:space="preserve"> rights and status.</w:t>
      </w:r>
    </w:p>
    <w:p w14:paraId="52F5EB22" w14:textId="7A1C4160" w:rsidR="00A53C7C" w:rsidRDefault="007C5943" w:rsidP="007C5943">
      <w:pPr>
        <w:spacing w:before="128" w:line="249" w:lineRule="auto"/>
        <w:ind w:left="1246" w:right="584"/>
        <w:jc w:val="both"/>
        <w:rPr>
          <w:sz w:val="20"/>
        </w:rPr>
      </w:pPr>
      <w:r w:rsidRPr="007C5943">
        <w:rPr>
          <w:sz w:val="20"/>
          <w:szCs w:val="20"/>
        </w:rPr>
        <w:t>Therefore, from the very beginning of this global process, from the first World Conference on Women, the United Nations already addressed the imperative need to ensure “</w:t>
      </w:r>
      <w:r w:rsidRPr="005A19D9">
        <w:rPr>
          <w:i/>
          <w:iCs/>
          <w:sz w:val="20"/>
          <w:szCs w:val="20"/>
        </w:rPr>
        <w:t>the integration and full participation of women in development</w:t>
      </w:r>
      <w:r w:rsidRPr="007C5943">
        <w:rPr>
          <w:sz w:val="20"/>
          <w:szCs w:val="20"/>
        </w:rPr>
        <w:t>” as well as “</w:t>
      </w:r>
      <w:r w:rsidRPr="005A19D9">
        <w:rPr>
          <w:i/>
          <w:iCs/>
          <w:sz w:val="20"/>
          <w:szCs w:val="20"/>
        </w:rPr>
        <w:t>an increasingly important contribution by women towards strengthening world peace</w:t>
      </w:r>
      <w:r w:rsidRPr="007C5943">
        <w:rPr>
          <w:sz w:val="20"/>
          <w:szCs w:val="20"/>
        </w:rPr>
        <w:t>”</w:t>
      </w:r>
      <w:r w:rsidR="00693E56">
        <w:rPr>
          <w:sz w:val="20"/>
        </w:rPr>
        <w:t>.</w:t>
      </w:r>
    </w:p>
    <w:p w14:paraId="3F4A5E4E" w14:textId="58B2E9BA" w:rsidR="00A53C7C" w:rsidRDefault="00693E56" w:rsidP="00180E03">
      <w:pPr>
        <w:pStyle w:val="Heading2"/>
        <w:numPr>
          <w:ilvl w:val="2"/>
          <w:numId w:val="5"/>
        </w:numPr>
        <w:tabs>
          <w:tab w:val="left" w:pos="2237"/>
          <w:tab w:val="left" w:pos="2238"/>
        </w:tabs>
        <w:spacing w:before="124" w:line="249" w:lineRule="auto"/>
        <w:ind w:right="583" w:firstLine="0"/>
        <w:jc w:val="both"/>
      </w:pPr>
      <w:r>
        <w:t>Equal</w:t>
      </w:r>
      <w:r>
        <w:rPr>
          <w:spacing w:val="12"/>
        </w:rPr>
        <w:t xml:space="preserve"> </w:t>
      </w:r>
      <w:r w:rsidR="00A30765">
        <w:rPr>
          <w:spacing w:val="12"/>
        </w:rPr>
        <w:t xml:space="preserve">and Inclusive </w:t>
      </w:r>
      <w:r w:rsidR="00B634FB">
        <w:t>Representation</w:t>
      </w:r>
      <w:r w:rsidR="00B634FB">
        <w:rPr>
          <w:spacing w:val="12"/>
        </w:rPr>
        <w:t xml:space="preserve"> </w:t>
      </w:r>
      <w:r>
        <w:t>of</w:t>
      </w:r>
      <w:r>
        <w:rPr>
          <w:spacing w:val="13"/>
        </w:rPr>
        <w:t xml:space="preserve"> </w:t>
      </w:r>
      <w:r>
        <w:t>Women</w:t>
      </w:r>
      <w:r>
        <w:rPr>
          <w:spacing w:val="12"/>
        </w:rPr>
        <w:t xml:space="preserve"> </w:t>
      </w:r>
      <w:r w:rsidR="00B634FB">
        <w:t>in</w:t>
      </w:r>
      <w:r w:rsidR="00B35166">
        <w:t xml:space="preserve"> </w:t>
      </w:r>
      <w:r>
        <w:t>Decision-Making</w:t>
      </w:r>
      <w:r>
        <w:rPr>
          <w:spacing w:val="13"/>
        </w:rPr>
        <w:t xml:space="preserve"> </w:t>
      </w:r>
      <w:r w:rsidR="00B634FB">
        <w:t>Systems</w:t>
      </w:r>
      <w:r w:rsidR="00B634FB">
        <w:rPr>
          <w:spacing w:val="14"/>
        </w:rPr>
        <w:t xml:space="preserve"> </w:t>
      </w:r>
      <w:r>
        <w:t>in</w:t>
      </w:r>
      <w:r>
        <w:rPr>
          <w:spacing w:val="12"/>
        </w:rPr>
        <w:t xml:space="preserve"> </w:t>
      </w:r>
      <w:r>
        <w:t>the</w:t>
      </w:r>
      <w:r>
        <w:rPr>
          <w:spacing w:val="14"/>
        </w:rPr>
        <w:t xml:space="preserve"> </w:t>
      </w:r>
      <w:r>
        <w:t>United</w:t>
      </w:r>
      <w:r w:rsidR="00E90C26">
        <w:t xml:space="preserve"> </w:t>
      </w:r>
      <w:r>
        <w:rPr>
          <w:spacing w:val="-47"/>
        </w:rPr>
        <w:t xml:space="preserve"> </w:t>
      </w:r>
      <w:r>
        <w:t>Nations</w:t>
      </w:r>
      <w:r>
        <w:rPr>
          <w:spacing w:val="-1"/>
        </w:rPr>
        <w:t xml:space="preserve"> </w:t>
      </w:r>
      <w:r>
        <w:t>Economic</w:t>
      </w:r>
      <w:r>
        <w:rPr>
          <w:spacing w:val="1"/>
        </w:rPr>
        <w:t xml:space="preserve"> </w:t>
      </w:r>
      <w:r>
        <w:t>and</w:t>
      </w:r>
      <w:r>
        <w:rPr>
          <w:spacing w:val="-1"/>
        </w:rPr>
        <w:t xml:space="preserve"> </w:t>
      </w:r>
      <w:r>
        <w:t>Social</w:t>
      </w:r>
      <w:r>
        <w:rPr>
          <w:spacing w:val="1"/>
        </w:rPr>
        <w:t xml:space="preserve"> </w:t>
      </w:r>
      <w:r>
        <w:t>Council Resolution</w:t>
      </w:r>
      <w:r>
        <w:rPr>
          <w:spacing w:val="-2"/>
        </w:rPr>
        <w:t xml:space="preserve"> </w:t>
      </w:r>
      <w:r>
        <w:t>1990/15</w:t>
      </w:r>
    </w:p>
    <w:p w14:paraId="23109FD8" w14:textId="66034E8A" w:rsidR="00A53C7C" w:rsidRDefault="00693E56">
      <w:pPr>
        <w:pStyle w:val="BodyText"/>
        <w:spacing w:before="121" w:line="249" w:lineRule="auto"/>
        <w:ind w:right="586"/>
      </w:pPr>
      <w:r>
        <w:t>Resolution 1990/15 of the Economic and Social Council of the United Nations called, as</w:t>
      </w:r>
      <w:r>
        <w:rPr>
          <w:spacing w:val="1"/>
        </w:rPr>
        <w:t xml:space="preserve"> </w:t>
      </w:r>
      <w:r>
        <w:t>early</w:t>
      </w:r>
      <w:r>
        <w:rPr>
          <w:spacing w:val="-5"/>
        </w:rPr>
        <w:t xml:space="preserve"> </w:t>
      </w:r>
      <w:r>
        <w:t>as</w:t>
      </w:r>
      <w:r>
        <w:rPr>
          <w:spacing w:val="-5"/>
        </w:rPr>
        <w:t xml:space="preserve"> </w:t>
      </w:r>
      <w:r>
        <w:t>1990,</w:t>
      </w:r>
      <w:r>
        <w:rPr>
          <w:spacing w:val="-7"/>
        </w:rPr>
        <w:t xml:space="preserve"> </w:t>
      </w:r>
      <w:r>
        <w:t>on</w:t>
      </w:r>
      <w:r>
        <w:rPr>
          <w:spacing w:val="-6"/>
        </w:rPr>
        <w:t xml:space="preserve"> </w:t>
      </w:r>
      <w:r>
        <w:t>governments,</w:t>
      </w:r>
      <w:r>
        <w:rPr>
          <w:spacing w:val="-5"/>
        </w:rPr>
        <w:t xml:space="preserve"> </w:t>
      </w:r>
      <w:r>
        <w:t>political</w:t>
      </w:r>
      <w:r>
        <w:rPr>
          <w:spacing w:val="-5"/>
        </w:rPr>
        <w:t xml:space="preserve"> </w:t>
      </w:r>
      <w:r>
        <w:t>parties,</w:t>
      </w:r>
      <w:r>
        <w:rPr>
          <w:spacing w:val="-5"/>
        </w:rPr>
        <w:t xml:space="preserve"> </w:t>
      </w:r>
      <w:r>
        <w:t>trade</w:t>
      </w:r>
      <w:r>
        <w:rPr>
          <w:spacing w:val="-4"/>
        </w:rPr>
        <w:t xml:space="preserve"> </w:t>
      </w:r>
      <w:r>
        <w:t>unions,</w:t>
      </w:r>
      <w:r>
        <w:rPr>
          <w:spacing w:val="-5"/>
        </w:rPr>
        <w:t xml:space="preserve"> </w:t>
      </w:r>
      <w:r>
        <w:t>professional</w:t>
      </w:r>
      <w:r>
        <w:rPr>
          <w:spacing w:val="-4"/>
        </w:rPr>
        <w:t xml:space="preserve"> </w:t>
      </w:r>
      <w:r w:rsidR="005F6510">
        <w:t>organizations</w:t>
      </w:r>
      <w:r>
        <w:rPr>
          <w:spacing w:val="-6"/>
        </w:rPr>
        <w:t xml:space="preserve"> </w:t>
      </w:r>
      <w:r>
        <w:t>and</w:t>
      </w:r>
      <w:r>
        <w:rPr>
          <w:spacing w:val="-47"/>
        </w:rPr>
        <w:t xml:space="preserve"> </w:t>
      </w:r>
      <w:r>
        <w:t>all representative groups to adopt a minimum representation of 30</w:t>
      </w:r>
      <w:r w:rsidR="00536EE2">
        <w:t xml:space="preserve"> percent</w:t>
      </w:r>
      <w:r>
        <w:t xml:space="preserve"> of women in their</w:t>
      </w:r>
      <w:r>
        <w:rPr>
          <w:spacing w:val="1"/>
        </w:rPr>
        <w:t xml:space="preserve"> </w:t>
      </w:r>
      <w:r>
        <w:t>governing</w:t>
      </w:r>
      <w:r>
        <w:rPr>
          <w:spacing w:val="-2"/>
        </w:rPr>
        <w:t xml:space="preserve"> </w:t>
      </w:r>
      <w:r>
        <w:t>bodies, and</w:t>
      </w:r>
      <w:r>
        <w:rPr>
          <w:spacing w:val="1"/>
        </w:rPr>
        <w:t xml:space="preserve"> </w:t>
      </w:r>
      <w:r>
        <w:t>to</w:t>
      </w:r>
      <w:r>
        <w:rPr>
          <w:spacing w:val="1"/>
        </w:rPr>
        <w:t xml:space="preserve"> </w:t>
      </w:r>
      <w:r>
        <w:t xml:space="preserve">achieve </w:t>
      </w:r>
      <w:r w:rsidR="002E4C64" w:rsidRPr="00A52086">
        <w:t xml:space="preserve">equal </w:t>
      </w:r>
      <w:r w:rsidR="00A30765" w:rsidRPr="00A52086">
        <w:t xml:space="preserve">and inclusive </w:t>
      </w:r>
      <w:r w:rsidR="002E4C64" w:rsidRPr="00A52086">
        <w:t>representation</w:t>
      </w:r>
      <w:r w:rsidRPr="00A52086">
        <w:t>.</w:t>
      </w:r>
    </w:p>
    <w:p w14:paraId="4FD0DC36" w14:textId="77777777" w:rsidR="00A53C7C" w:rsidRDefault="00A53C7C">
      <w:pPr>
        <w:pStyle w:val="BodyText"/>
        <w:spacing w:before="9"/>
        <w:ind w:left="0"/>
        <w:jc w:val="left"/>
      </w:pPr>
    </w:p>
    <w:p w14:paraId="113E8847" w14:textId="67D47978" w:rsidR="00A53C7C" w:rsidRPr="005F6510" w:rsidRDefault="00693E56" w:rsidP="00180E03">
      <w:pPr>
        <w:pStyle w:val="Heading2"/>
        <w:numPr>
          <w:ilvl w:val="2"/>
          <w:numId w:val="5"/>
        </w:numPr>
        <w:tabs>
          <w:tab w:val="left" w:pos="2237"/>
          <w:tab w:val="left" w:pos="2238"/>
        </w:tabs>
        <w:spacing w:line="249" w:lineRule="auto"/>
        <w:ind w:right="585" w:firstLine="0"/>
        <w:jc w:val="both"/>
      </w:pPr>
      <w:r>
        <w:t>Equal</w:t>
      </w:r>
      <w:r>
        <w:rPr>
          <w:spacing w:val="12"/>
        </w:rPr>
        <w:t xml:space="preserve"> </w:t>
      </w:r>
      <w:r w:rsidR="00A30765">
        <w:rPr>
          <w:spacing w:val="12"/>
        </w:rPr>
        <w:t xml:space="preserve">and Inclusive </w:t>
      </w:r>
      <w:r w:rsidR="00B634FB">
        <w:t>Representation</w:t>
      </w:r>
      <w:r w:rsidR="00B634FB">
        <w:rPr>
          <w:spacing w:val="12"/>
        </w:rPr>
        <w:t xml:space="preserve"> </w:t>
      </w:r>
      <w:r>
        <w:t>of</w:t>
      </w:r>
      <w:r>
        <w:rPr>
          <w:spacing w:val="13"/>
        </w:rPr>
        <w:t xml:space="preserve"> </w:t>
      </w:r>
      <w:r>
        <w:t>Women</w:t>
      </w:r>
      <w:r>
        <w:rPr>
          <w:spacing w:val="12"/>
        </w:rPr>
        <w:t xml:space="preserve"> </w:t>
      </w:r>
      <w:r w:rsidR="00B634FB">
        <w:t>in</w:t>
      </w:r>
      <w:r>
        <w:rPr>
          <w:spacing w:val="13"/>
        </w:rPr>
        <w:t xml:space="preserve"> </w:t>
      </w:r>
      <w:r>
        <w:t>Decision-Making</w:t>
      </w:r>
      <w:r>
        <w:rPr>
          <w:spacing w:val="13"/>
        </w:rPr>
        <w:t xml:space="preserve"> </w:t>
      </w:r>
      <w:r w:rsidR="00B634FB">
        <w:t>Systems</w:t>
      </w:r>
      <w:r w:rsidR="00B634FB">
        <w:rPr>
          <w:spacing w:val="14"/>
        </w:rPr>
        <w:t xml:space="preserve"> </w:t>
      </w:r>
      <w:r>
        <w:t>in</w:t>
      </w:r>
      <w:r>
        <w:rPr>
          <w:spacing w:val="12"/>
        </w:rPr>
        <w:t xml:space="preserve"> </w:t>
      </w:r>
      <w:r>
        <w:t>the</w:t>
      </w:r>
      <w:r>
        <w:rPr>
          <w:spacing w:val="12"/>
        </w:rPr>
        <w:t xml:space="preserve"> </w:t>
      </w:r>
      <w:r>
        <w:t>United</w:t>
      </w:r>
      <w:r>
        <w:rPr>
          <w:spacing w:val="-47"/>
        </w:rPr>
        <w:t xml:space="preserve"> </w:t>
      </w:r>
      <w:r>
        <w:rPr>
          <w:w w:val="95"/>
        </w:rPr>
        <w:t>Nations</w:t>
      </w:r>
      <w:r>
        <w:rPr>
          <w:spacing w:val="21"/>
          <w:w w:val="95"/>
        </w:rPr>
        <w:t xml:space="preserve"> </w:t>
      </w:r>
      <w:r>
        <w:rPr>
          <w:w w:val="95"/>
        </w:rPr>
        <w:t>General</w:t>
      </w:r>
      <w:r>
        <w:rPr>
          <w:spacing w:val="23"/>
          <w:w w:val="95"/>
        </w:rPr>
        <w:t xml:space="preserve"> </w:t>
      </w:r>
      <w:r>
        <w:rPr>
          <w:w w:val="95"/>
        </w:rPr>
        <w:t>Assembly</w:t>
      </w:r>
      <w:r>
        <w:rPr>
          <w:spacing w:val="25"/>
          <w:w w:val="95"/>
        </w:rPr>
        <w:t xml:space="preserve"> </w:t>
      </w:r>
      <w:r>
        <w:rPr>
          <w:w w:val="95"/>
        </w:rPr>
        <w:t>Resolution</w:t>
      </w:r>
      <w:r>
        <w:rPr>
          <w:spacing w:val="29"/>
          <w:w w:val="95"/>
        </w:rPr>
        <w:t xml:space="preserve"> </w:t>
      </w:r>
      <w:r>
        <w:rPr>
          <w:w w:val="95"/>
        </w:rPr>
        <w:t>58/142</w:t>
      </w:r>
      <w:r>
        <w:rPr>
          <w:spacing w:val="23"/>
          <w:w w:val="95"/>
        </w:rPr>
        <w:t xml:space="preserve"> </w:t>
      </w:r>
      <w:r>
        <w:rPr>
          <w:w w:val="95"/>
        </w:rPr>
        <w:t>on</w:t>
      </w:r>
      <w:r>
        <w:rPr>
          <w:spacing w:val="24"/>
          <w:w w:val="95"/>
        </w:rPr>
        <w:t xml:space="preserve"> </w:t>
      </w:r>
      <w:r>
        <w:rPr>
          <w:w w:val="95"/>
        </w:rPr>
        <w:t>Women's</w:t>
      </w:r>
      <w:r>
        <w:rPr>
          <w:spacing w:val="23"/>
          <w:w w:val="95"/>
        </w:rPr>
        <w:t xml:space="preserve"> </w:t>
      </w:r>
      <w:r>
        <w:rPr>
          <w:w w:val="95"/>
        </w:rPr>
        <w:t>Participation</w:t>
      </w:r>
      <w:r>
        <w:rPr>
          <w:spacing w:val="20"/>
          <w:w w:val="95"/>
        </w:rPr>
        <w:t xml:space="preserve"> </w:t>
      </w:r>
      <w:r>
        <w:rPr>
          <w:w w:val="95"/>
        </w:rPr>
        <w:t>in</w:t>
      </w:r>
      <w:r>
        <w:rPr>
          <w:spacing w:val="23"/>
          <w:w w:val="95"/>
        </w:rPr>
        <w:t xml:space="preserve"> </w:t>
      </w:r>
      <w:r>
        <w:rPr>
          <w:w w:val="95"/>
        </w:rPr>
        <w:t>Political</w:t>
      </w:r>
      <w:r>
        <w:rPr>
          <w:spacing w:val="20"/>
          <w:w w:val="95"/>
        </w:rPr>
        <w:t xml:space="preserve"> </w:t>
      </w:r>
      <w:r>
        <w:rPr>
          <w:w w:val="95"/>
        </w:rPr>
        <w:t>Life</w:t>
      </w:r>
    </w:p>
    <w:p w14:paraId="26FED7FF" w14:textId="77777777" w:rsidR="00A53C7C" w:rsidRDefault="00A53C7C">
      <w:pPr>
        <w:pStyle w:val="BodyText"/>
        <w:spacing w:before="10"/>
        <w:ind w:left="0"/>
        <w:jc w:val="left"/>
        <w:rPr>
          <w:b/>
          <w:sz w:val="19"/>
        </w:rPr>
      </w:pPr>
    </w:p>
    <w:p w14:paraId="6B688869" w14:textId="77777777" w:rsidR="00E90C26" w:rsidRDefault="002E7F15" w:rsidP="0006627E">
      <w:pPr>
        <w:pStyle w:val="BodyText"/>
        <w:spacing w:line="249" w:lineRule="auto"/>
        <w:ind w:right="585"/>
      </w:pPr>
      <w:r w:rsidRPr="002E7F15">
        <w:t>The 2003 United Nations General Assembly resolution on women’s political participation stipulates that Member States should take steps including to: monitor progress in the representation of women; ensure that measures to reconcile family and professional life apply equally to women and men; develop mechanisms and training programmes that encourage women to participate in the electoral process and improve women’s capacity to cast informed votes in free and fair elections; promote the participation of young people, especially women, in civil society organizations; and develop programmes to educate and train women and girls in using the media and information and communication technologies</w:t>
      </w:r>
      <w:r w:rsidR="00FB1F67">
        <w:t xml:space="preserve">. </w:t>
      </w:r>
      <w:r w:rsidR="0006627E">
        <w:t xml:space="preserve">Decisive and concrete action needs to be taken to implement these. </w:t>
      </w:r>
    </w:p>
    <w:p w14:paraId="4CA762CB" w14:textId="1676ECD6" w:rsidR="0006627E" w:rsidRDefault="0006627E" w:rsidP="0006627E">
      <w:pPr>
        <w:pStyle w:val="BodyText"/>
        <w:spacing w:line="249" w:lineRule="auto"/>
        <w:ind w:right="585"/>
      </w:pPr>
      <w:r>
        <w:t>At the same time</w:t>
      </w:r>
      <w:r w:rsidR="00E90C26">
        <w:t>,</w:t>
      </w:r>
      <w:r>
        <w:t xml:space="preserve"> measures, notably awareness-raising measures targeted to the larger public, especially men and boys on the importance of equal sharing of power and responsibilities between men and women should also be conducted.</w:t>
      </w:r>
    </w:p>
    <w:p w14:paraId="3B4E2AF8" w14:textId="77777777" w:rsidR="00A53C7C" w:rsidRDefault="00A53C7C">
      <w:pPr>
        <w:pStyle w:val="BodyText"/>
        <w:spacing w:before="6"/>
        <w:ind w:left="0"/>
        <w:jc w:val="left"/>
        <w:rPr>
          <w:sz w:val="21"/>
        </w:rPr>
      </w:pPr>
    </w:p>
    <w:p w14:paraId="40D342DC" w14:textId="27E8F7C0" w:rsidR="00A53C7C" w:rsidRDefault="00693E56" w:rsidP="003D6A99">
      <w:pPr>
        <w:pStyle w:val="Heading2"/>
        <w:numPr>
          <w:ilvl w:val="2"/>
          <w:numId w:val="5"/>
        </w:numPr>
        <w:tabs>
          <w:tab w:val="left" w:pos="2237"/>
          <w:tab w:val="left" w:pos="2238"/>
        </w:tabs>
        <w:spacing w:line="249" w:lineRule="auto"/>
        <w:ind w:right="651" w:firstLine="0"/>
        <w:jc w:val="both"/>
      </w:pPr>
      <w:r>
        <w:t xml:space="preserve">Equal </w:t>
      </w:r>
      <w:r w:rsidR="00A30765">
        <w:t xml:space="preserve">and Inclusive </w:t>
      </w:r>
      <w:r w:rsidR="00B634FB">
        <w:t xml:space="preserve">Representation </w:t>
      </w:r>
      <w:r w:rsidR="00180E03">
        <w:t xml:space="preserve">of Women </w:t>
      </w:r>
      <w:r w:rsidR="00EE1F98">
        <w:t>in</w:t>
      </w:r>
      <w:r w:rsidR="000F4AD8">
        <w:t xml:space="preserve"> </w:t>
      </w:r>
      <w:r>
        <w:t>Decision-Making in the Beijing Declaration and</w:t>
      </w:r>
      <w:r w:rsidR="003D6A99">
        <w:t xml:space="preserve"> </w:t>
      </w:r>
      <w:r>
        <w:rPr>
          <w:spacing w:val="-47"/>
        </w:rPr>
        <w:t xml:space="preserve"> </w:t>
      </w:r>
      <w:r>
        <w:t>Platform</w:t>
      </w:r>
      <w:r>
        <w:rPr>
          <w:spacing w:val="1"/>
        </w:rPr>
        <w:t xml:space="preserve"> </w:t>
      </w:r>
      <w:r>
        <w:t>for Action</w:t>
      </w:r>
    </w:p>
    <w:p w14:paraId="61C017F0" w14:textId="0BF5BEF4" w:rsidR="0026642B" w:rsidRPr="0026642B" w:rsidRDefault="0026642B" w:rsidP="0026642B">
      <w:pPr>
        <w:pStyle w:val="BodyText"/>
        <w:spacing w:before="126"/>
        <w:ind w:right="584"/>
      </w:pPr>
      <w:r w:rsidRPr="0026642B">
        <w:t xml:space="preserve">The Beijing Declaration and Platform for Action explicitly states that women’s </w:t>
      </w:r>
      <w:r w:rsidR="00B634FB">
        <w:t>Representation in</w:t>
      </w:r>
      <w:r w:rsidRPr="0026642B">
        <w:t xml:space="preserve"> decision-making is a human right and an essential tool for achieving the international goals of gender equality, development and peace, and that it is necessary for women to be effective agents of change. The Beijing Declaration and Platform for Action also affirmed that women have the same right as men to participate in governance processes and can help redefine political priorities, raise new issues on the political agenda and shed new light on general political issues. The </w:t>
      </w:r>
      <w:r w:rsidR="002739BD">
        <w:t>Declaration and Platform</w:t>
      </w:r>
      <w:r w:rsidR="002E4C64">
        <w:t xml:space="preserve"> for Action</w:t>
      </w:r>
      <w:r w:rsidRPr="0026642B">
        <w:t xml:space="preserve"> has identified two strategic objectives in this critical area: ensuring women’s equal </w:t>
      </w:r>
      <w:r w:rsidR="00A30765">
        <w:t xml:space="preserve">and inclusive </w:t>
      </w:r>
      <w:r w:rsidR="00B634FB">
        <w:t>representation</w:t>
      </w:r>
      <w:r w:rsidRPr="0026642B">
        <w:t xml:space="preserve"> and full participation in power and decision-making structures and building women’s capacity to participate in decision-making processes and leadership.</w:t>
      </w:r>
    </w:p>
    <w:p w14:paraId="7A4055C4" w14:textId="19EADF38" w:rsidR="003C069F" w:rsidRPr="0026642B" w:rsidRDefault="0026642B" w:rsidP="0026642B">
      <w:pPr>
        <w:pStyle w:val="BodyText"/>
        <w:spacing w:before="126" w:line="249" w:lineRule="auto"/>
        <w:ind w:right="584"/>
      </w:pPr>
      <w:r w:rsidRPr="0026642B">
        <w:t xml:space="preserve">The latter place great emphasis on the issue of women in positions of power and decision-making. It calls on States to commit themselves to taking concrete measures to ensure women's equal </w:t>
      </w:r>
      <w:r w:rsidR="003C069F">
        <w:t xml:space="preserve">access to </w:t>
      </w:r>
      <w:r w:rsidRPr="0026642B">
        <w:t>and full participation in power and decision-making structures and to increase their capacity to participate in decision-making and leadership in accordance with the specific recommendations made.</w:t>
      </w:r>
    </w:p>
    <w:p w14:paraId="3C2505FF" w14:textId="622CD134" w:rsidR="00A53C7C" w:rsidRDefault="0026642B" w:rsidP="000B35EF">
      <w:pPr>
        <w:pStyle w:val="BodyText"/>
        <w:spacing w:before="126" w:line="249" w:lineRule="auto"/>
        <w:ind w:right="584"/>
        <w:rPr>
          <w:i/>
        </w:rPr>
      </w:pPr>
      <w:r w:rsidRPr="0026642B">
        <w:t>On 15 September 1995, in paragraph 13 of the Beijing Declaration, 189 Member States agreed that without “</w:t>
      </w:r>
      <w:r w:rsidRPr="0026642B">
        <w:rPr>
          <w:i/>
        </w:rPr>
        <w:t>the full participation of women on the basis of equality in all spheres of society, including participation in the decision-making process and access to power, the goals of equality, development and peace cannot be achieved</w:t>
      </w:r>
      <w:r w:rsidRPr="0026642B">
        <w:rPr>
          <w:i/>
          <w:vertAlign w:val="superscript"/>
        </w:rPr>
        <w:footnoteReference w:id="16"/>
      </w:r>
      <w:r w:rsidRPr="0026642B">
        <w:rPr>
          <w:i/>
        </w:rPr>
        <w:t>”</w:t>
      </w:r>
      <w:r w:rsidRPr="0026642B">
        <w:t>.</w:t>
      </w:r>
    </w:p>
    <w:p w14:paraId="699FCD01" w14:textId="77777777" w:rsidR="000B35EF" w:rsidRPr="000B35EF" w:rsidRDefault="000B35EF" w:rsidP="000B35EF">
      <w:pPr>
        <w:pStyle w:val="BodyText"/>
        <w:spacing w:before="126" w:line="249" w:lineRule="auto"/>
        <w:ind w:right="584"/>
        <w:rPr>
          <w:i/>
        </w:rPr>
      </w:pPr>
    </w:p>
    <w:p w14:paraId="7363CCF1" w14:textId="64D6F08A" w:rsidR="00A53C7C" w:rsidRDefault="00693E56" w:rsidP="0020536C">
      <w:pPr>
        <w:pStyle w:val="Heading2"/>
        <w:numPr>
          <w:ilvl w:val="2"/>
          <w:numId w:val="5"/>
        </w:numPr>
        <w:tabs>
          <w:tab w:val="left" w:pos="2237"/>
          <w:tab w:val="left" w:pos="2238"/>
        </w:tabs>
        <w:spacing w:line="249" w:lineRule="auto"/>
        <w:ind w:right="631" w:firstLine="0"/>
        <w:jc w:val="both"/>
      </w:pPr>
      <w:r>
        <w:t xml:space="preserve">Equal </w:t>
      </w:r>
      <w:r w:rsidR="00A30765">
        <w:t xml:space="preserve">and Inclusive </w:t>
      </w:r>
      <w:r w:rsidR="00B634FB">
        <w:t xml:space="preserve">Representation </w:t>
      </w:r>
      <w:r>
        <w:t xml:space="preserve">of Women </w:t>
      </w:r>
      <w:r w:rsidR="00B634FB">
        <w:t xml:space="preserve">in </w:t>
      </w:r>
      <w:r>
        <w:t xml:space="preserve">Decision-Making </w:t>
      </w:r>
      <w:r w:rsidR="00B634FB">
        <w:t xml:space="preserve">Systems </w:t>
      </w:r>
      <w:r>
        <w:t>in Security Council</w:t>
      </w:r>
      <w:r>
        <w:rPr>
          <w:spacing w:val="-47"/>
        </w:rPr>
        <w:t xml:space="preserve"> </w:t>
      </w:r>
      <w:r w:rsidR="00DC13DD">
        <w:rPr>
          <w:spacing w:val="-47"/>
        </w:rPr>
        <w:t xml:space="preserve">       </w:t>
      </w:r>
      <w:r w:rsidR="004A54A7">
        <w:rPr>
          <w:spacing w:val="-47"/>
        </w:rPr>
        <w:t xml:space="preserve">      </w:t>
      </w:r>
      <w:r>
        <w:t>Resolution</w:t>
      </w:r>
      <w:r>
        <w:rPr>
          <w:spacing w:val="-2"/>
        </w:rPr>
        <w:t xml:space="preserve"> </w:t>
      </w:r>
      <w:r>
        <w:t>1325</w:t>
      </w:r>
      <w:r>
        <w:rPr>
          <w:spacing w:val="1"/>
        </w:rPr>
        <w:t xml:space="preserve"> </w:t>
      </w:r>
      <w:r>
        <w:t>on</w:t>
      </w:r>
      <w:r>
        <w:rPr>
          <w:spacing w:val="-1"/>
        </w:rPr>
        <w:t xml:space="preserve"> </w:t>
      </w:r>
      <w:r>
        <w:t>Women,</w:t>
      </w:r>
      <w:r>
        <w:rPr>
          <w:spacing w:val="-2"/>
        </w:rPr>
        <w:t xml:space="preserve"> </w:t>
      </w:r>
      <w:r>
        <w:t>Peace and</w:t>
      </w:r>
      <w:r>
        <w:rPr>
          <w:spacing w:val="-1"/>
        </w:rPr>
        <w:t xml:space="preserve"> </w:t>
      </w:r>
      <w:r>
        <w:t>Security</w:t>
      </w:r>
    </w:p>
    <w:p w14:paraId="3825FFDE" w14:textId="15D2FDED" w:rsidR="00100631" w:rsidRDefault="00100631" w:rsidP="00100631">
      <w:pPr>
        <w:pStyle w:val="BodyText"/>
        <w:spacing w:before="125" w:line="249" w:lineRule="auto"/>
        <w:ind w:right="582"/>
      </w:pPr>
      <w:r>
        <w:t>In its resolution 1325 and its follow-up resolutions and reports on women, peace and security, the United Nations Security Council recalls the essential contribution that women make to peace and explicitly calls for increased representation of women at all levels of decision-making processes in all conflict prevention, management and resolution mechanisms. Peace is a prerequisite for health, equality and human security.</w:t>
      </w:r>
    </w:p>
    <w:p w14:paraId="3516C4FC" w14:textId="5ED220CE" w:rsidR="00100631" w:rsidRDefault="00100631" w:rsidP="00100631">
      <w:pPr>
        <w:pStyle w:val="BodyText"/>
        <w:spacing w:before="125" w:line="249" w:lineRule="auto"/>
        <w:ind w:right="582"/>
      </w:pPr>
      <w:r>
        <w:t>Indeed, enhancing the effective participation of women in peacemaking and conflict prevention efforts is one of the key priorities of Resolution 1325 on Women, Peace and Security. Resolution 1325 was the first resolution to recognize the disproportionate and singular impact of armed conflict on women and girls, to acknowledge the contribution of women and girls in conflict prevention, peacekeeping processes, conflict resolution and peacebuilding, and to stress the importance of their full and equal participation as actors of peace and security. This was followed by Security Council resolution 1889 (2009), which encourages Member States to promote the participation and inclusion of women in conflict resolution and peace processes. In 2010, the Secretary-General presented an action plan on women in peacebuilding, which sets out seven concrete commitments for gender mainstreaming in peacebuilding, including “</w:t>
      </w:r>
      <w:r w:rsidRPr="006474E8">
        <w:rPr>
          <w:i/>
          <w:iCs/>
        </w:rPr>
        <w:t>increasing the participation of women at decision-making levels in conflict resolution and peace processes</w:t>
      </w:r>
      <w:r>
        <w:t>”. In 2013, the United Nations Security Council adopted Resolution 2122 on Women, Peace and Security, which, among other things, emphasizes the importance of women’s full and equal participation in all stages of electoral processes and notes that special attention must be paid to women’s security before and during elections.</w:t>
      </w:r>
    </w:p>
    <w:p w14:paraId="373C1B93" w14:textId="349C3857" w:rsidR="00D5426C" w:rsidRDefault="00100631" w:rsidP="00D5426C">
      <w:pPr>
        <w:pStyle w:val="BodyText"/>
        <w:spacing w:before="125" w:line="249" w:lineRule="auto"/>
        <w:ind w:right="582"/>
      </w:pPr>
      <w:r>
        <w:t xml:space="preserve">Furthermore, the eight subsequent </w:t>
      </w:r>
      <w:r w:rsidRPr="001579F9">
        <w:t xml:space="preserve">Resolutions on Women, Peace and  </w:t>
      </w:r>
      <w:r w:rsidR="00CE397D" w:rsidRPr="001579F9">
        <w:t xml:space="preserve">Security </w:t>
      </w:r>
      <w:r w:rsidRPr="001579F9">
        <w:t>(</w:t>
      </w:r>
      <w:hyperlink r:id="rId8">
        <w:r w:rsidRPr="001579F9">
          <w:rPr>
            <w:rStyle w:val="Hyperlink"/>
          </w:rPr>
          <w:t xml:space="preserve">1820, </w:t>
        </w:r>
      </w:hyperlink>
      <w:hyperlink r:id="rId9">
        <w:r w:rsidRPr="001579F9">
          <w:rPr>
            <w:rStyle w:val="Hyperlink"/>
          </w:rPr>
          <w:t>1888,</w:t>
        </w:r>
      </w:hyperlink>
      <w:r w:rsidRPr="001579F9">
        <w:t xml:space="preserve"> </w:t>
      </w:r>
      <w:hyperlink r:id="rId10">
        <w:r w:rsidRPr="001579F9">
          <w:rPr>
            <w:rStyle w:val="Hyperlink"/>
          </w:rPr>
          <w:t>1889,</w:t>
        </w:r>
      </w:hyperlink>
      <w:r w:rsidRPr="001579F9">
        <w:t xml:space="preserve"> </w:t>
      </w:r>
      <w:hyperlink r:id="rId11">
        <w:r w:rsidRPr="001579F9">
          <w:rPr>
            <w:rStyle w:val="Hyperlink"/>
          </w:rPr>
          <w:t>1960,</w:t>
        </w:r>
      </w:hyperlink>
      <w:r w:rsidRPr="001579F9">
        <w:t xml:space="preserve"> </w:t>
      </w:r>
      <w:hyperlink r:id="rId12">
        <w:r w:rsidRPr="001579F9">
          <w:rPr>
            <w:rStyle w:val="Hyperlink"/>
          </w:rPr>
          <w:t>2106,</w:t>
        </w:r>
      </w:hyperlink>
      <w:r w:rsidRPr="001579F9">
        <w:t xml:space="preserve"> </w:t>
      </w:r>
      <w:hyperlink r:id="rId13">
        <w:r w:rsidRPr="001579F9">
          <w:rPr>
            <w:rStyle w:val="Hyperlink"/>
          </w:rPr>
          <w:t>2122,</w:t>
        </w:r>
      </w:hyperlink>
      <w:r w:rsidRPr="001579F9">
        <w:t xml:space="preserve"> </w:t>
      </w:r>
      <w:hyperlink r:id="rId14">
        <w:r w:rsidRPr="001579F9">
          <w:rPr>
            <w:rStyle w:val="Hyperlink"/>
          </w:rPr>
          <w:t>2242</w:t>
        </w:r>
      </w:hyperlink>
      <w:r w:rsidR="00536EE2" w:rsidRPr="001579F9">
        <w:t xml:space="preserve">, </w:t>
      </w:r>
      <w:hyperlink r:id="rId15">
        <w:r w:rsidRPr="001579F9">
          <w:rPr>
            <w:rStyle w:val="Hyperlink"/>
          </w:rPr>
          <w:t>2467</w:t>
        </w:r>
      </w:hyperlink>
      <w:r w:rsidR="00536EE2" w:rsidRPr="001579F9">
        <w:rPr>
          <w:rStyle w:val="Hyperlink"/>
        </w:rPr>
        <w:t xml:space="preserve"> and </w:t>
      </w:r>
      <w:hyperlink r:id="rId16" w:history="1">
        <w:r w:rsidR="00536EE2" w:rsidRPr="001579F9">
          <w:rPr>
            <w:rStyle w:val="Hyperlink"/>
          </w:rPr>
          <w:t>2493</w:t>
        </w:r>
      </w:hyperlink>
      <w:r w:rsidRPr="001579F9">
        <w:t>)</w:t>
      </w:r>
      <w:r w:rsidRPr="00100631">
        <w:t xml:space="preserve"> </w:t>
      </w:r>
      <w:r>
        <w:t>adopted by the United Nations Security Council enhance and reinforce the importance of women’s leadership and their meaningful participation in conflict resolution and peace processes.</w:t>
      </w:r>
    </w:p>
    <w:p w14:paraId="313193FB" w14:textId="77777777" w:rsidR="001B6B1F" w:rsidRDefault="001B6B1F" w:rsidP="00100631">
      <w:pPr>
        <w:pStyle w:val="BodyText"/>
        <w:spacing w:before="125" w:line="249" w:lineRule="auto"/>
        <w:ind w:right="582"/>
      </w:pPr>
    </w:p>
    <w:p w14:paraId="48B0F632" w14:textId="12C8DDC7" w:rsidR="00A53C7C" w:rsidRDefault="00693E56" w:rsidP="0020536C">
      <w:pPr>
        <w:pStyle w:val="Heading2"/>
        <w:numPr>
          <w:ilvl w:val="2"/>
          <w:numId w:val="5"/>
        </w:numPr>
        <w:tabs>
          <w:tab w:val="left" w:pos="2237"/>
          <w:tab w:val="left" w:pos="2238"/>
        </w:tabs>
        <w:spacing w:before="123" w:line="249" w:lineRule="auto"/>
        <w:ind w:right="584" w:firstLine="0"/>
        <w:jc w:val="both"/>
      </w:pPr>
      <w:r>
        <w:t>Equal</w:t>
      </w:r>
      <w:r>
        <w:rPr>
          <w:spacing w:val="-8"/>
        </w:rPr>
        <w:t xml:space="preserve"> </w:t>
      </w:r>
      <w:r w:rsidR="00A30765">
        <w:t xml:space="preserve">and Inclusive </w:t>
      </w:r>
      <w:r w:rsidR="00B634FB">
        <w:t xml:space="preserve">Representation </w:t>
      </w:r>
      <w:r>
        <w:t>of</w:t>
      </w:r>
      <w:r>
        <w:rPr>
          <w:spacing w:val="-6"/>
        </w:rPr>
        <w:t xml:space="preserve"> </w:t>
      </w:r>
      <w:r>
        <w:t>Women</w:t>
      </w:r>
      <w:r>
        <w:rPr>
          <w:spacing w:val="-7"/>
        </w:rPr>
        <w:t xml:space="preserve"> </w:t>
      </w:r>
      <w:r w:rsidR="00B634FB">
        <w:t>in</w:t>
      </w:r>
      <w:r w:rsidR="00B634FB">
        <w:rPr>
          <w:spacing w:val="-7"/>
        </w:rPr>
        <w:t xml:space="preserve"> </w:t>
      </w:r>
      <w:r>
        <w:t>Decision-Making</w:t>
      </w:r>
      <w:r>
        <w:rPr>
          <w:spacing w:val="-6"/>
        </w:rPr>
        <w:t xml:space="preserve"> </w:t>
      </w:r>
      <w:r w:rsidR="00B634FB">
        <w:t>Systems</w:t>
      </w:r>
      <w:r w:rsidR="00B634FB">
        <w:rPr>
          <w:spacing w:val="-6"/>
        </w:rPr>
        <w:t xml:space="preserve"> </w:t>
      </w:r>
      <w:r>
        <w:t>in</w:t>
      </w:r>
      <w:r>
        <w:rPr>
          <w:spacing w:val="-6"/>
        </w:rPr>
        <w:t xml:space="preserve"> </w:t>
      </w:r>
      <w:r>
        <w:t>Resolution</w:t>
      </w:r>
      <w:r>
        <w:rPr>
          <w:spacing w:val="-7"/>
        </w:rPr>
        <w:t xml:space="preserve"> </w:t>
      </w:r>
      <w:r>
        <w:t>66/130</w:t>
      </w:r>
      <w:r>
        <w:rPr>
          <w:spacing w:val="-48"/>
        </w:rPr>
        <w:t xml:space="preserve"> </w:t>
      </w:r>
      <w:r>
        <w:t>of</w:t>
      </w:r>
      <w:r>
        <w:rPr>
          <w:spacing w:val="1"/>
        </w:rPr>
        <w:t xml:space="preserve"> </w:t>
      </w:r>
      <w:r>
        <w:t>the</w:t>
      </w:r>
      <w:r>
        <w:rPr>
          <w:spacing w:val="1"/>
        </w:rPr>
        <w:t xml:space="preserve"> </w:t>
      </w:r>
      <w:r>
        <w:t>67</w:t>
      </w:r>
      <w:r w:rsidR="003F465D" w:rsidRPr="003F465D">
        <w:rPr>
          <w:vertAlign w:val="superscript"/>
        </w:rPr>
        <w:t>th</w:t>
      </w:r>
      <w:r w:rsidR="003F465D">
        <w:t xml:space="preserve"> </w:t>
      </w:r>
      <w:r>
        <w:t>Session</w:t>
      </w:r>
      <w:r>
        <w:rPr>
          <w:spacing w:val="1"/>
        </w:rPr>
        <w:t xml:space="preserve"> </w:t>
      </w:r>
      <w:r>
        <w:t>of</w:t>
      </w:r>
      <w:r>
        <w:rPr>
          <w:spacing w:val="1"/>
        </w:rPr>
        <w:t xml:space="preserve"> </w:t>
      </w:r>
      <w:r>
        <w:t>the</w:t>
      </w:r>
      <w:r>
        <w:rPr>
          <w:spacing w:val="1"/>
        </w:rPr>
        <w:t xml:space="preserve"> </w:t>
      </w:r>
      <w:r>
        <w:t>United</w:t>
      </w:r>
      <w:r>
        <w:rPr>
          <w:spacing w:val="1"/>
        </w:rPr>
        <w:t xml:space="preserve"> </w:t>
      </w:r>
      <w:r>
        <w:t>Nations</w:t>
      </w:r>
      <w:r>
        <w:rPr>
          <w:spacing w:val="1"/>
        </w:rPr>
        <w:t xml:space="preserve"> </w:t>
      </w:r>
      <w:r>
        <w:t>General</w:t>
      </w:r>
      <w:r>
        <w:rPr>
          <w:spacing w:val="1"/>
        </w:rPr>
        <w:t xml:space="preserve"> </w:t>
      </w:r>
      <w:r>
        <w:t>Assembly</w:t>
      </w:r>
      <w:r>
        <w:rPr>
          <w:spacing w:val="1"/>
        </w:rPr>
        <w:t xml:space="preserve"> </w:t>
      </w:r>
      <w:r>
        <w:t>on</w:t>
      </w:r>
      <w:r>
        <w:rPr>
          <w:spacing w:val="1"/>
        </w:rPr>
        <w:t xml:space="preserve"> </w:t>
      </w:r>
      <w:r>
        <w:t>Women's</w:t>
      </w:r>
      <w:r>
        <w:rPr>
          <w:spacing w:val="1"/>
        </w:rPr>
        <w:t xml:space="preserve"> </w:t>
      </w:r>
      <w:r>
        <w:t>Participation</w:t>
      </w:r>
      <w:r>
        <w:rPr>
          <w:spacing w:val="-2"/>
        </w:rPr>
        <w:t xml:space="preserve"> </w:t>
      </w:r>
      <w:r>
        <w:t>in</w:t>
      </w:r>
      <w:r>
        <w:rPr>
          <w:spacing w:val="-1"/>
        </w:rPr>
        <w:t xml:space="preserve"> </w:t>
      </w:r>
      <w:r>
        <w:t>Political</w:t>
      </w:r>
      <w:r>
        <w:rPr>
          <w:spacing w:val="-1"/>
        </w:rPr>
        <w:t xml:space="preserve"> </w:t>
      </w:r>
      <w:r>
        <w:t>Life</w:t>
      </w:r>
    </w:p>
    <w:p w14:paraId="6DBCEE65" w14:textId="775B95F8" w:rsidR="00654139" w:rsidRPr="00654139" w:rsidRDefault="00654139" w:rsidP="00654139">
      <w:pPr>
        <w:spacing w:before="123" w:line="249" w:lineRule="auto"/>
        <w:ind w:left="1246" w:right="585"/>
        <w:jc w:val="both"/>
        <w:rPr>
          <w:i/>
          <w:iCs/>
          <w:sz w:val="20"/>
        </w:rPr>
      </w:pPr>
      <w:r w:rsidRPr="00654139">
        <w:rPr>
          <w:sz w:val="20"/>
        </w:rPr>
        <w:t xml:space="preserve">In its Resolution 66/130 of 2011, the United Nations General Assembly recalls that </w:t>
      </w:r>
      <w:r w:rsidRPr="00654139">
        <w:rPr>
          <w:i/>
          <w:iCs/>
          <w:sz w:val="20"/>
        </w:rPr>
        <w:t>“women in every part of the world continue to be largely marginalized from the political sphere, often as a result of discriminatory laws, practices, attitudes and gender stereotypes, low levels of education, lack of access to health care and the disproportionate effect of poverty on women”.</w:t>
      </w:r>
      <w:r w:rsidRPr="00654139">
        <w:rPr>
          <w:sz w:val="20"/>
        </w:rPr>
        <w:t xml:space="preserve"> The United Nations General Assembly emphasized the importance of women’s participation in all contexts.</w:t>
      </w:r>
      <w:r w:rsidRPr="00654139">
        <w:rPr>
          <w:i/>
          <w:sz w:val="20"/>
        </w:rPr>
        <w:t xml:space="preserve"> </w:t>
      </w:r>
      <w:r w:rsidRPr="00654139">
        <w:rPr>
          <w:sz w:val="20"/>
        </w:rPr>
        <w:t xml:space="preserve">Furthermore, the United Nations General Assembly reaffirms that </w:t>
      </w:r>
      <w:r w:rsidRPr="00654139">
        <w:rPr>
          <w:i/>
          <w:iCs/>
          <w:sz w:val="20"/>
        </w:rPr>
        <w:t>“the active participation of women, on equal terms with men, at all levels of decision-making is essential to the achievement of equality, sustainable development, peace and democracy”</w:t>
      </w:r>
      <w:r w:rsidRPr="00654139">
        <w:rPr>
          <w:sz w:val="20"/>
        </w:rPr>
        <w:t xml:space="preserve"> and calls upon all Member States to</w:t>
      </w:r>
      <w:r w:rsidRPr="00654139">
        <w:rPr>
          <w:i/>
          <w:sz w:val="20"/>
        </w:rPr>
        <w:t xml:space="preserve"> </w:t>
      </w:r>
      <w:r w:rsidRPr="00654139">
        <w:rPr>
          <w:sz w:val="20"/>
        </w:rPr>
        <w:t>“</w:t>
      </w:r>
      <w:r w:rsidRPr="00654139">
        <w:rPr>
          <w:i/>
          <w:sz w:val="20"/>
        </w:rPr>
        <w:t>eliminate laws, regulations and practices that, in a discriminatory manner, prevent or restrict women’s participation in the political process</w:t>
      </w:r>
      <w:r w:rsidRPr="00654139">
        <w:rPr>
          <w:sz w:val="20"/>
        </w:rPr>
        <w:t>” and urges all States to take a range of measures to ensure women's</w:t>
      </w:r>
      <w:r w:rsidRPr="00654139">
        <w:rPr>
          <w:i/>
          <w:sz w:val="20"/>
        </w:rPr>
        <w:t xml:space="preserve"> </w:t>
      </w:r>
      <w:r w:rsidRPr="00654139">
        <w:rPr>
          <w:sz w:val="20"/>
        </w:rPr>
        <w:t>equal participation, including the following:</w:t>
      </w:r>
    </w:p>
    <w:p w14:paraId="043B2EC5" w14:textId="0DFE59F1" w:rsidR="00654139" w:rsidRPr="00654139" w:rsidRDefault="00654139" w:rsidP="00654139">
      <w:pPr>
        <w:spacing w:before="123" w:line="249" w:lineRule="auto"/>
        <w:ind w:left="1246" w:right="585" w:firstLine="194"/>
        <w:jc w:val="both"/>
        <w:rPr>
          <w:sz w:val="20"/>
        </w:rPr>
      </w:pPr>
      <w:r w:rsidRPr="00654139">
        <w:rPr>
          <w:sz w:val="20"/>
        </w:rPr>
        <w:t>(a)</w:t>
      </w:r>
      <w:r w:rsidRPr="00654139">
        <w:rPr>
          <w:sz w:val="20"/>
        </w:rPr>
        <w:tab/>
        <w:t>To review the differential impact of their electoral systems on the political participation of women and their representation in elected bodies</w:t>
      </w:r>
      <w:r w:rsidR="000E66CA">
        <w:rPr>
          <w:sz w:val="20"/>
        </w:rPr>
        <w:t>,</w:t>
      </w:r>
      <w:r w:rsidRPr="00654139">
        <w:rPr>
          <w:sz w:val="20"/>
        </w:rPr>
        <w:t xml:space="preserve"> and to adjust or reform those systems where appropriate;</w:t>
      </w:r>
    </w:p>
    <w:p w14:paraId="1467BDBD" w14:textId="7D13B5C0" w:rsidR="00654139" w:rsidRPr="00654139" w:rsidRDefault="00654139" w:rsidP="00654139">
      <w:pPr>
        <w:spacing w:before="123" w:line="249" w:lineRule="auto"/>
        <w:ind w:left="1246" w:right="585" w:firstLine="194"/>
        <w:jc w:val="both"/>
        <w:rPr>
          <w:sz w:val="20"/>
        </w:rPr>
      </w:pPr>
      <w:r w:rsidRPr="00654139">
        <w:rPr>
          <w:sz w:val="20"/>
        </w:rPr>
        <w:t>(b)</w:t>
      </w:r>
      <w:r w:rsidRPr="00654139">
        <w:rPr>
          <w:sz w:val="20"/>
        </w:rPr>
        <w:tab/>
        <w:t>To strongly encourage political parties to remove all barriers that directly or indirectly discriminate against the participation of women, to develop their capacity to analyze issues from a gender perspective, and to adopt policies, as appropriate, to promote the ability of women to participate fully at all levels of decision-making within those political parties;</w:t>
      </w:r>
    </w:p>
    <w:p w14:paraId="304992D6" w14:textId="3C8000FC" w:rsidR="00654139" w:rsidRPr="00654139" w:rsidRDefault="00654139" w:rsidP="00654139">
      <w:pPr>
        <w:spacing w:before="123" w:line="249" w:lineRule="auto"/>
        <w:ind w:left="1246" w:right="585" w:firstLine="194"/>
        <w:jc w:val="both"/>
        <w:rPr>
          <w:sz w:val="20"/>
        </w:rPr>
      </w:pPr>
      <w:r w:rsidRPr="00654139">
        <w:rPr>
          <w:sz w:val="20"/>
        </w:rPr>
        <w:lastRenderedPageBreak/>
        <w:t xml:space="preserve">(c) </w:t>
      </w:r>
      <w:r w:rsidRPr="00654139">
        <w:rPr>
          <w:sz w:val="20"/>
        </w:rPr>
        <w:tab/>
        <w:t>To promote awareness and recognition of the importance of women’s participation in the political process at the community, local, national and international levels;</w:t>
      </w:r>
    </w:p>
    <w:p w14:paraId="4988D8FB" w14:textId="3EBB6B72" w:rsidR="00654139" w:rsidRPr="00654139" w:rsidRDefault="00654139" w:rsidP="00654139">
      <w:pPr>
        <w:spacing w:before="123" w:line="249" w:lineRule="auto"/>
        <w:ind w:left="1246" w:right="585" w:firstLine="194"/>
        <w:jc w:val="both"/>
        <w:rPr>
          <w:sz w:val="20"/>
        </w:rPr>
      </w:pPr>
      <w:r w:rsidRPr="00654139">
        <w:rPr>
          <w:sz w:val="20"/>
        </w:rPr>
        <w:t>(d)</w:t>
      </w:r>
      <w:r w:rsidRPr="00654139">
        <w:rPr>
          <w:sz w:val="20"/>
        </w:rPr>
        <w:tab/>
        <w:t>To investigate allegations of violence, assault or harassment</w:t>
      </w:r>
      <w:r w:rsidR="00664373">
        <w:rPr>
          <w:sz w:val="20"/>
        </w:rPr>
        <w:t>, including online,</w:t>
      </w:r>
      <w:r w:rsidRPr="00654139">
        <w:rPr>
          <w:sz w:val="20"/>
        </w:rPr>
        <w:t xml:space="preserve"> of women elected officials and candidates for political office, create an environment of zero tolerance for such offences and, to ensure accountability, take all appropriate steps to prosecute those responsible; and</w:t>
      </w:r>
    </w:p>
    <w:p w14:paraId="24FF81B7" w14:textId="3EF0C627" w:rsidR="00654139" w:rsidRDefault="00654139" w:rsidP="00654139">
      <w:pPr>
        <w:spacing w:before="123" w:line="249" w:lineRule="auto"/>
        <w:ind w:left="1246" w:right="585" w:firstLine="194"/>
        <w:jc w:val="both"/>
        <w:rPr>
          <w:sz w:val="20"/>
        </w:rPr>
      </w:pPr>
      <w:r w:rsidRPr="00654139">
        <w:rPr>
          <w:sz w:val="20"/>
        </w:rPr>
        <w:t>(e)</w:t>
      </w:r>
      <w:r w:rsidRPr="00654139">
        <w:rPr>
          <w:sz w:val="20"/>
        </w:rPr>
        <w:tab/>
        <w:t>To encourage greater involvement of women who may be</w:t>
      </w:r>
      <w:r w:rsidR="008C5708">
        <w:rPr>
          <w:sz w:val="20"/>
        </w:rPr>
        <w:t xml:space="preserve"> in</w:t>
      </w:r>
      <w:r w:rsidRPr="00654139">
        <w:rPr>
          <w:sz w:val="20"/>
        </w:rPr>
        <w:t xml:space="preserve"> marginalized</w:t>
      </w:r>
      <w:r w:rsidR="008C5708">
        <w:rPr>
          <w:sz w:val="20"/>
        </w:rPr>
        <w:t xml:space="preserve"> situations</w:t>
      </w:r>
      <w:r w:rsidRPr="00654139">
        <w:rPr>
          <w:sz w:val="20"/>
        </w:rPr>
        <w:t xml:space="preserve">, including indigenous women, women with disabilities, women from rural areas and women of any ethnic, cultural or religious minority, in decision-making at all levels, and address and counter the barriers faced by </w:t>
      </w:r>
      <w:r w:rsidR="008C5708">
        <w:rPr>
          <w:sz w:val="20"/>
        </w:rPr>
        <w:t xml:space="preserve">women in </w:t>
      </w:r>
      <w:r w:rsidRPr="00654139">
        <w:rPr>
          <w:sz w:val="20"/>
        </w:rPr>
        <w:t xml:space="preserve">marginalized </w:t>
      </w:r>
      <w:r w:rsidR="008C5708">
        <w:rPr>
          <w:sz w:val="20"/>
        </w:rPr>
        <w:t>situations</w:t>
      </w:r>
      <w:r w:rsidR="008C5708" w:rsidRPr="00654139">
        <w:rPr>
          <w:sz w:val="20"/>
        </w:rPr>
        <w:t xml:space="preserve"> </w:t>
      </w:r>
      <w:r w:rsidRPr="00654139">
        <w:rPr>
          <w:sz w:val="20"/>
        </w:rPr>
        <w:t>in accessing and participating in politics and decision-making at all levels.</w:t>
      </w:r>
    </w:p>
    <w:p w14:paraId="42BAE8E0" w14:textId="371A9761" w:rsidR="00A53C7C" w:rsidRDefault="00693E56" w:rsidP="00857C04">
      <w:pPr>
        <w:pStyle w:val="Heading2"/>
        <w:numPr>
          <w:ilvl w:val="2"/>
          <w:numId w:val="5"/>
        </w:numPr>
        <w:tabs>
          <w:tab w:val="left" w:pos="2237"/>
          <w:tab w:val="left" w:pos="2238"/>
        </w:tabs>
        <w:spacing w:before="128" w:line="249" w:lineRule="auto"/>
        <w:ind w:right="586" w:firstLine="0"/>
        <w:jc w:val="both"/>
      </w:pPr>
      <w:r>
        <w:t>Equal</w:t>
      </w:r>
      <w:r w:rsidR="005A5DA3">
        <w:t xml:space="preserve"> </w:t>
      </w:r>
      <w:r w:rsidR="00A30765">
        <w:t>and Inclusive</w:t>
      </w:r>
      <w:r w:rsidR="00DA1133">
        <w:t xml:space="preserve"> </w:t>
      </w:r>
      <w:r w:rsidR="00B634FB">
        <w:t>Representation</w:t>
      </w:r>
      <w:r w:rsidR="00B634FB">
        <w:rPr>
          <w:spacing w:val="26"/>
        </w:rPr>
        <w:t xml:space="preserve"> </w:t>
      </w:r>
      <w:r w:rsidR="00857C04">
        <w:rPr>
          <w:spacing w:val="26"/>
        </w:rPr>
        <w:t xml:space="preserve">of Women </w:t>
      </w:r>
      <w:r>
        <w:t>to</w:t>
      </w:r>
      <w:r>
        <w:rPr>
          <w:spacing w:val="30"/>
        </w:rPr>
        <w:t xml:space="preserve"> </w:t>
      </w:r>
      <w:r>
        <w:t>Decision-Making</w:t>
      </w:r>
      <w:r>
        <w:rPr>
          <w:spacing w:val="27"/>
        </w:rPr>
        <w:t xml:space="preserve"> </w:t>
      </w:r>
      <w:r w:rsidR="00B634FB">
        <w:t>Systems</w:t>
      </w:r>
      <w:r w:rsidR="00B634FB">
        <w:rPr>
          <w:spacing w:val="30"/>
        </w:rPr>
        <w:t xml:space="preserve"> </w:t>
      </w:r>
      <w:r>
        <w:t>in</w:t>
      </w:r>
      <w:r>
        <w:rPr>
          <w:spacing w:val="26"/>
        </w:rPr>
        <w:t xml:space="preserve"> </w:t>
      </w:r>
      <w:r>
        <w:t>the</w:t>
      </w:r>
      <w:r w:rsidR="00857C04">
        <w:rPr>
          <w:spacing w:val="30"/>
        </w:rPr>
        <w:t xml:space="preserve"> </w:t>
      </w:r>
      <w:r>
        <w:t>Millennium</w:t>
      </w:r>
      <w:r w:rsidR="00DF007E">
        <w:t xml:space="preserve"> </w:t>
      </w:r>
      <w:r>
        <w:rPr>
          <w:spacing w:val="-47"/>
        </w:rPr>
        <w:t xml:space="preserve"> </w:t>
      </w:r>
      <w:r>
        <w:t>Development</w:t>
      </w:r>
      <w:r>
        <w:rPr>
          <w:spacing w:val="-1"/>
        </w:rPr>
        <w:t xml:space="preserve"> </w:t>
      </w:r>
      <w:r>
        <w:t>Goals</w:t>
      </w:r>
    </w:p>
    <w:p w14:paraId="59FE6997" w14:textId="6F573B70" w:rsidR="00A53C7C" w:rsidRDefault="00857C04" w:rsidP="00857C04">
      <w:pPr>
        <w:pStyle w:val="BodyText"/>
        <w:spacing w:before="122" w:line="249" w:lineRule="auto"/>
        <w:ind w:right="586"/>
      </w:pPr>
      <w:r w:rsidRPr="00857C04">
        <w:t>The Millennium Development Goals, in particular Goal 3 (“</w:t>
      </w:r>
      <w:r w:rsidRPr="00483ECE">
        <w:rPr>
          <w:i/>
          <w:iCs/>
        </w:rPr>
        <w:t>Promote gender equality and empower women</w:t>
      </w:r>
      <w:r w:rsidRPr="00857C04">
        <w:t>”), call for a commitment by States to promote mechanisms that give women a meaningful and equal voice in politics and governance institutions. Reviews of progress towards achieving Goal 3 show that women are gradually gaining more political power, especially through quotas and other special measures.</w:t>
      </w:r>
    </w:p>
    <w:p w14:paraId="009026BC" w14:textId="77777777" w:rsidR="00857C04" w:rsidRDefault="00857C04" w:rsidP="00857C04">
      <w:pPr>
        <w:pStyle w:val="BodyText"/>
        <w:spacing w:before="122" w:line="249" w:lineRule="auto"/>
        <w:ind w:right="586"/>
      </w:pPr>
    </w:p>
    <w:p w14:paraId="1025A505" w14:textId="559A187A" w:rsidR="00A53C7C" w:rsidRDefault="00693E56" w:rsidP="00071EE9">
      <w:pPr>
        <w:pStyle w:val="Heading2"/>
        <w:numPr>
          <w:ilvl w:val="2"/>
          <w:numId w:val="5"/>
        </w:numPr>
        <w:tabs>
          <w:tab w:val="left" w:pos="1276"/>
        </w:tabs>
        <w:ind w:left="1276" w:right="563" w:hanging="31"/>
        <w:jc w:val="both"/>
      </w:pPr>
      <w:r>
        <w:t>Equal</w:t>
      </w:r>
      <w:r>
        <w:rPr>
          <w:spacing w:val="-2"/>
        </w:rPr>
        <w:t xml:space="preserve"> </w:t>
      </w:r>
      <w:r w:rsidR="00A30765">
        <w:rPr>
          <w:spacing w:val="-2"/>
        </w:rPr>
        <w:t>and</w:t>
      </w:r>
      <w:r w:rsidR="00A30765">
        <w:t xml:space="preserve"> Inclusive </w:t>
      </w:r>
      <w:r w:rsidR="00B634FB">
        <w:t xml:space="preserve">Representation </w:t>
      </w:r>
      <w:r w:rsidR="00F042FC">
        <w:t>of Women</w:t>
      </w:r>
      <w:r>
        <w:rPr>
          <w:spacing w:val="-3"/>
        </w:rPr>
        <w:t xml:space="preserve"> </w:t>
      </w:r>
      <w:r w:rsidR="00B634FB">
        <w:t>in</w:t>
      </w:r>
      <w:r w:rsidR="00F73708">
        <w:t xml:space="preserve"> </w:t>
      </w:r>
      <w:r w:rsidR="00D93047">
        <w:t xml:space="preserve"> </w:t>
      </w:r>
      <w:r>
        <w:t>Decision-Making</w:t>
      </w:r>
      <w:r>
        <w:rPr>
          <w:spacing w:val="-1"/>
        </w:rPr>
        <w:t xml:space="preserve"> </w:t>
      </w:r>
      <w:r w:rsidR="00D93047">
        <w:rPr>
          <w:spacing w:val="-1"/>
        </w:rPr>
        <w:t xml:space="preserve"> </w:t>
      </w:r>
      <w:r w:rsidR="00B634FB">
        <w:t>Systems</w:t>
      </w:r>
      <w:r w:rsidR="00B634FB">
        <w:rPr>
          <w:spacing w:val="-1"/>
        </w:rPr>
        <w:t xml:space="preserve">  </w:t>
      </w:r>
      <w:r>
        <w:t>in</w:t>
      </w:r>
      <w:r>
        <w:rPr>
          <w:spacing w:val="1"/>
        </w:rPr>
        <w:t xml:space="preserve"> </w:t>
      </w:r>
      <w:r w:rsidR="00D93047">
        <w:rPr>
          <w:spacing w:val="1"/>
        </w:rPr>
        <w:t xml:space="preserve"> </w:t>
      </w:r>
      <w:r>
        <w:t>the</w:t>
      </w:r>
      <w:r>
        <w:rPr>
          <w:spacing w:val="-2"/>
        </w:rPr>
        <w:t xml:space="preserve"> </w:t>
      </w:r>
      <w:r>
        <w:t>2030</w:t>
      </w:r>
      <w:r>
        <w:rPr>
          <w:spacing w:val="-2"/>
        </w:rPr>
        <w:t xml:space="preserve"> </w:t>
      </w:r>
      <w:r>
        <w:t>Agenda</w:t>
      </w:r>
    </w:p>
    <w:p w14:paraId="755BD169" w14:textId="0BB14A54" w:rsidR="009D3F36" w:rsidRDefault="009D3F36">
      <w:pPr>
        <w:pStyle w:val="BodyText"/>
        <w:spacing w:before="126" w:line="249" w:lineRule="auto"/>
        <w:ind w:right="586"/>
      </w:pPr>
      <w:r w:rsidRPr="009D3F36">
        <w:t xml:space="preserve">Access to </w:t>
      </w:r>
      <w:r w:rsidR="001E4383">
        <w:t xml:space="preserve">equal </w:t>
      </w:r>
      <w:r w:rsidR="00A30765">
        <w:t xml:space="preserve">and inclusive </w:t>
      </w:r>
      <w:r w:rsidR="001E4383">
        <w:t xml:space="preserve">representation in </w:t>
      </w:r>
      <w:r w:rsidRPr="009D3F36">
        <w:t xml:space="preserve">political and public decision-making </w:t>
      </w:r>
      <w:r w:rsidR="00B634FB">
        <w:t>systems</w:t>
      </w:r>
      <w:r w:rsidR="00B634FB" w:rsidRPr="009D3F36">
        <w:t xml:space="preserve"> </w:t>
      </w:r>
      <w:r w:rsidRPr="009D3F36">
        <w:t xml:space="preserve">is the basis for peace, inclusive and participatory governance, sustainable development, and offers the opportunity for people everywhere not only to participate in the political and public life of their country, but also to create new avenues of power for themselves to take control over their own lives. </w:t>
      </w:r>
      <w:r w:rsidR="001E4383">
        <w:t>Representation in</w:t>
      </w:r>
      <w:r w:rsidRPr="009D3F36">
        <w:t xml:space="preserve"> decision-making </w:t>
      </w:r>
      <w:r w:rsidR="00B634FB">
        <w:t>systems</w:t>
      </w:r>
      <w:r w:rsidR="00B634FB" w:rsidRPr="009D3F36">
        <w:t xml:space="preserve"> </w:t>
      </w:r>
      <w:r w:rsidRPr="009D3F36">
        <w:t>enables individuals and communities to have greater control over their lives and to shape, rather than be subjected to, the institutional and public changes and policies that directly affect them.</w:t>
      </w:r>
    </w:p>
    <w:p w14:paraId="48056032" w14:textId="13A9F4D6" w:rsidR="00184D8D" w:rsidRPr="001579F9" w:rsidRDefault="00693E56" w:rsidP="00184D8D">
      <w:pPr>
        <w:pStyle w:val="BodyText"/>
        <w:spacing w:before="126" w:line="249" w:lineRule="auto"/>
        <w:ind w:right="586"/>
      </w:pPr>
      <w:r>
        <w:t>Furthermore,</w:t>
      </w:r>
      <w:r>
        <w:rPr>
          <w:spacing w:val="-5"/>
        </w:rPr>
        <w:t xml:space="preserve"> </w:t>
      </w:r>
      <w:r>
        <w:t>Goal</w:t>
      </w:r>
      <w:r>
        <w:rPr>
          <w:spacing w:val="-6"/>
        </w:rPr>
        <w:t xml:space="preserve"> </w:t>
      </w:r>
      <w:r>
        <w:t>5</w:t>
      </w:r>
      <w:r>
        <w:rPr>
          <w:spacing w:val="-2"/>
        </w:rPr>
        <w:t xml:space="preserve"> </w:t>
      </w:r>
      <w:r>
        <w:t>(</w:t>
      </w:r>
      <w:r w:rsidR="008727FF">
        <w:t>“</w:t>
      </w:r>
      <w:r>
        <w:rPr>
          <w:i/>
        </w:rPr>
        <w:t>Achieve</w:t>
      </w:r>
      <w:r>
        <w:rPr>
          <w:i/>
          <w:spacing w:val="-5"/>
        </w:rPr>
        <w:t xml:space="preserve"> </w:t>
      </w:r>
      <w:r>
        <w:rPr>
          <w:i/>
        </w:rPr>
        <w:t>gender</w:t>
      </w:r>
      <w:r>
        <w:rPr>
          <w:i/>
          <w:spacing w:val="-6"/>
        </w:rPr>
        <w:t xml:space="preserve"> </w:t>
      </w:r>
      <w:r>
        <w:rPr>
          <w:i/>
        </w:rPr>
        <w:t>equality</w:t>
      </w:r>
      <w:r>
        <w:rPr>
          <w:i/>
          <w:spacing w:val="-6"/>
        </w:rPr>
        <w:t xml:space="preserve"> </w:t>
      </w:r>
      <w:r>
        <w:rPr>
          <w:i/>
        </w:rPr>
        <w:t>and</w:t>
      </w:r>
      <w:r>
        <w:rPr>
          <w:i/>
          <w:spacing w:val="-5"/>
        </w:rPr>
        <w:t xml:space="preserve"> </w:t>
      </w:r>
      <w:r>
        <w:rPr>
          <w:i/>
        </w:rPr>
        <w:t>empower</w:t>
      </w:r>
      <w:r>
        <w:rPr>
          <w:i/>
          <w:spacing w:val="-6"/>
        </w:rPr>
        <w:t xml:space="preserve"> </w:t>
      </w:r>
      <w:r>
        <w:rPr>
          <w:i/>
        </w:rPr>
        <w:t>all</w:t>
      </w:r>
      <w:r>
        <w:rPr>
          <w:i/>
          <w:spacing w:val="-6"/>
        </w:rPr>
        <w:t xml:space="preserve"> </w:t>
      </w:r>
      <w:r>
        <w:rPr>
          <w:i/>
        </w:rPr>
        <w:t>women</w:t>
      </w:r>
      <w:r>
        <w:rPr>
          <w:i/>
          <w:spacing w:val="-4"/>
        </w:rPr>
        <w:t xml:space="preserve"> </w:t>
      </w:r>
      <w:r>
        <w:rPr>
          <w:i/>
        </w:rPr>
        <w:t>and</w:t>
      </w:r>
      <w:r>
        <w:rPr>
          <w:i/>
          <w:spacing w:val="-5"/>
        </w:rPr>
        <w:t xml:space="preserve"> </w:t>
      </w:r>
      <w:r>
        <w:rPr>
          <w:i/>
        </w:rPr>
        <w:t>girls</w:t>
      </w:r>
      <w:r w:rsidR="008727FF">
        <w:t>”</w:t>
      </w:r>
      <w:r>
        <w:t>),</w:t>
      </w:r>
      <w:r>
        <w:rPr>
          <w:spacing w:val="-5"/>
        </w:rPr>
        <w:t xml:space="preserve"> </w:t>
      </w:r>
      <w:r>
        <w:t>through</w:t>
      </w:r>
      <w:r>
        <w:rPr>
          <w:spacing w:val="-47"/>
        </w:rPr>
        <w:t xml:space="preserve"> </w:t>
      </w:r>
      <w:r>
        <w:t>its cross-cutting focus on ensuring equal opportunities for women and men in economic</w:t>
      </w:r>
      <w:r>
        <w:rPr>
          <w:spacing w:val="1"/>
        </w:rPr>
        <w:t xml:space="preserve"> </w:t>
      </w:r>
      <w:r>
        <w:t xml:space="preserve">development, as well as </w:t>
      </w:r>
      <w:r w:rsidRPr="001579F9">
        <w:t xml:space="preserve">promoting </w:t>
      </w:r>
      <w:r w:rsidR="00536EE2" w:rsidRPr="001579F9">
        <w:t xml:space="preserve">equal </w:t>
      </w:r>
      <w:r w:rsidRPr="001579F9">
        <w:t>participation opportunities at all levels, also</w:t>
      </w:r>
      <w:r w:rsidRPr="001579F9">
        <w:rPr>
          <w:spacing w:val="1"/>
        </w:rPr>
        <w:t xml:space="preserve"> </w:t>
      </w:r>
      <w:r w:rsidRPr="001579F9">
        <w:t>promotes equality</w:t>
      </w:r>
      <w:r w:rsidRPr="001579F9">
        <w:rPr>
          <w:spacing w:val="1"/>
        </w:rPr>
        <w:t xml:space="preserve"> </w:t>
      </w:r>
      <w:r w:rsidRPr="001579F9">
        <w:t>in</w:t>
      </w:r>
      <w:r w:rsidRPr="001579F9">
        <w:rPr>
          <w:spacing w:val="1"/>
        </w:rPr>
        <w:t xml:space="preserve"> </w:t>
      </w:r>
      <w:r w:rsidRPr="001579F9">
        <w:t>the</w:t>
      </w:r>
      <w:r w:rsidRPr="001579F9">
        <w:rPr>
          <w:spacing w:val="1"/>
        </w:rPr>
        <w:t xml:space="preserve"> </w:t>
      </w:r>
      <w:r w:rsidRPr="001579F9">
        <w:t>implementation</w:t>
      </w:r>
      <w:r w:rsidRPr="001579F9">
        <w:rPr>
          <w:spacing w:val="1"/>
        </w:rPr>
        <w:t xml:space="preserve"> </w:t>
      </w:r>
      <w:r w:rsidRPr="001579F9">
        <w:t>of</w:t>
      </w:r>
      <w:r w:rsidRPr="001579F9">
        <w:rPr>
          <w:spacing w:val="1"/>
        </w:rPr>
        <w:t xml:space="preserve"> </w:t>
      </w:r>
      <w:r w:rsidRPr="001579F9">
        <w:t>sustainable development</w:t>
      </w:r>
      <w:r w:rsidRPr="001579F9">
        <w:rPr>
          <w:spacing w:val="1"/>
        </w:rPr>
        <w:t xml:space="preserve"> </w:t>
      </w:r>
      <w:r w:rsidRPr="001579F9">
        <w:t>and</w:t>
      </w:r>
      <w:r w:rsidRPr="001579F9">
        <w:rPr>
          <w:spacing w:val="1"/>
        </w:rPr>
        <w:t xml:space="preserve"> </w:t>
      </w:r>
      <w:r w:rsidRPr="001579F9">
        <w:t>the</w:t>
      </w:r>
      <w:r w:rsidRPr="001579F9">
        <w:rPr>
          <w:spacing w:val="1"/>
        </w:rPr>
        <w:t xml:space="preserve"> </w:t>
      </w:r>
      <w:r w:rsidRPr="001579F9">
        <w:t>inclusive</w:t>
      </w:r>
      <w:r w:rsidRPr="001579F9">
        <w:rPr>
          <w:spacing w:val="1"/>
        </w:rPr>
        <w:t xml:space="preserve"> </w:t>
      </w:r>
      <w:r w:rsidRPr="001579F9">
        <w:t>participation of women</w:t>
      </w:r>
      <w:r w:rsidRPr="001579F9">
        <w:rPr>
          <w:spacing w:val="-1"/>
        </w:rPr>
        <w:t xml:space="preserve"> </w:t>
      </w:r>
      <w:r w:rsidRPr="001579F9">
        <w:t>in</w:t>
      </w:r>
      <w:r w:rsidRPr="001579F9">
        <w:rPr>
          <w:spacing w:val="1"/>
        </w:rPr>
        <w:t xml:space="preserve"> </w:t>
      </w:r>
      <w:r w:rsidRPr="001579F9">
        <w:t>that</w:t>
      </w:r>
      <w:r w:rsidRPr="001579F9">
        <w:rPr>
          <w:spacing w:val="-2"/>
        </w:rPr>
        <w:t xml:space="preserve"> </w:t>
      </w:r>
      <w:r w:rsidRPr="001579F9">
        <w:t>process.</w:t>
      </w:r>
    </w:p>
    <w:p w14:paraId="26B3A8D0" w14:textId="1AB35D5B" w:rsidR="00F042FC" w:rsidRPr="001579F9" w:rsidRDefault="00184D8D" w:rsidP="00F042FC">
      <w:pPr>
        <w:pStyle w:val="BodyText"/>
        <w:spacing w:before="126" w:line="249" w:lineRule="auto"/>
        <w:ind w:right="586"/>
      </w:pPr>
      <w:r w:rsidRPr="001579F9">
        <w:t xml:space="preserve">Whether we are </w:t>
      </w:r>
      <w:r w:rsidR="003329E5" w:rsidRPr="001579F9">
        <w:t>looking at</w:t>
      </w:r>
      <w:r w:rsidRPr="001579F9">
        <w:t xml:space="preserve"> </w:t>
      </w:r>
      <w:r w:rsidR="0063121F" w:rsidRPr="001579F9">
        <w:t>current armed conflicts; the multidimensional socio-economic, migratory, climate and political crises that are hitting the world, the COVID-19 pandemic and recovery plans, as well as the gender gap in digitalization and artificial intelligence systems</w:t>
      </w:r>
      <w:r w:rsidRPr="001579F9">
        <w:t xml:space="preserve">- every day, women’s rights are </w:t>
      </w:r>
      <w:r w:rsidR="003329E5" w:rsidRPr="001579F9">
        <w:t xml:space="preserve">overlooked, </w:t>
      </w:r>
      <w:r w:rsidRPr="001579F9">
        <w:t xml:space="preserve">threatened, undermined. </w:t>
      </w:r>
      <w:r w:rsidR="0063121F" w:rsidRPr="001579F9">
        <w:t>But we</w:t>
      </w:r>
      <w:r w:rsidR="003329E5" w:rsidRPr="001579F9">
        <w:t xml:space="preserve"> also see that s</w:t>
      </w:r>
      <w:r w:rsidRPr="001579F9">
        <w:t xml:space="preserve">ome of the most </w:t>
      </w:r>
      <w:r w:rsidR="0063121F" w:rsidRPr="001579F9">
        <w:t xml:space="preserve">significant </w:t>
      </w:r>
      <w:r w:rsidRPr="001579F9">
        <w:t xml:space="preserve">changes have occurred in countries where established political mechanisms have been challenged and opened up opportunities to advance women’s political and public representation. It is essential that the CEDAW Committee </w:t>
      </w:r>
      <w:r w:rsidR="0006627E" w:rsidRPr="001579F9">
        <w:t>enable</w:t>
      </w:r>
      <w:r w:rsidRPr="001579F9">
        <w:t xml:space="preserve"> the necessary paradigm shift in the face of the disruptive crises affecting humanity and </w:t>
      </w:r>
      <w:r w:rsidR="003329E5" w:rsidRPr="001579F9">
        <w:t>the</w:t>
      </w:r>
      <w:r w:rsidR="00235E64" w:rsidRPr="001579F9">
        <w:t xml:space="preserve"> </w:t>
      </w:r>
      <w:r w:rsidRPr="001579F9">
        <w:t xml:space="preserve"> planet</w:t>
      </w:r>
      <w:r w:rsidR="009855FF" w:rsidRPr="001579F9">
        <w:t>, which is also a pre-condition to achieving the 2030 Agenda.</w:t>
      </w:r>
    </w:p>
    <w:p w14:paraId="53A73251" w14:textId="4079938D" w:rsidR="004D28A0" w:rsidRDefault="00693E56" w:rsidP="00071EE9">
      <w:pPr>
        <w:pStyle w:val="Heading2"/>
        <w:numPr>
          <w:ilvl w:val="2"/>
          <w:numId w:val="5"/>
        </w:numPr>
        <w:tabs>
          <w:tab w:val="left" w:pos="2237"/>
          <w:tab w:val="left" w:pos="2238"/>
        </w:tabs>
        <w:spacing w:before="128" w:line="249" w:lineRule="auto"/>
        <w:ind w:right="586" w:firstLine="0"/>
        <w:jc w:val="both"/>
      </w:pPr>
      <w:r w:rsidRPr="001579F9">
        <w:t xml:space="preserve">Equal </w:t>
      </w:r>
      <w:r w:rsidR="00A30765" w:rsidRPr="001579F9">
        <w:t xml:space="preserve">and Inclusive </w:t>
      </w:r>
      <w:r w:rsidR="00B634FB" w:rsidRPr="001579F9">
        <w:t>Representation</w:t>
      </w:r>
      <w:r w:rsidR="00B634FB">
        <w:t xml:space="preserve"> </w:t>
      </w:r>
      <w:r>
        <w:t>of</w:t>
      </w:r>
      <w:r w:rsidRPr="00F042FC">
        <w:t xml:space="preserve"> </w:t>
      </w:r>
      <w:r>
        <w:t>Women</w:t>
      </w:r>
      <w:r w:rsidRPr="00F042FC">
        <w:t xml:space="preserve"> </w:t>
      </w:r>
      <w:r w:rsidR="00B634FB">
        <w:t>in</w:t>
      </w:r>
      <w:r w:rsidRPr="00F042FC">
        <w:t xml:space="preserve"> </w:t>
      </w:r>
      <w:r>
        <w:t>Decision-Making</w:t>
      </w:r>
      <w:r w:rsidRPr="00F042FC">
        <w:t xml:space="preserve"> </w:t>
      </w:r>
      <w:r w:rsidR="00B634FB">
        <w:t>Systems</w:t>
      </w:r>
      <w:r w:rsidR="00B634FB" w:rsidRPr="00F042FC">
        <w:t xml:space="preserve"> </w:t>
      </w:r>
      <w:r>
        <w:t>in</w:t>
      </w:r>
      <w:r w:rsidRPr="00F042FC">
        <w:t xml:space="preserve"> </w:t>
      </w:r>
      <w:r>
        <w:t>the</w:t>
      </w:r>
      <w:r w:rsidRPr="00F042FC">
        <w:t xml:space="preserve"> </w:t>
      </w:r>
      <w:r>
        <w:t>64</w:t>
      </w:r>
      <w:r w:rsidR="00E075ED" w:rsidRPr="005E4D27">
        <w:rPr>
          <w:vertAlign w:val="superscript"/>
        </w:rPr>
        <w:t>th</w:t>
      </w:r>
      <w:r w:rsidR="005E4D27">
        <w:t xml:space="preserve"> </w:t>
      </w:r>
      <w:r>
        <w:t>and</w:t>
      </w:r>
      <w:r w:rsidRPr="00F042FC">
        <w:t xml:space="preserve"> </w:t>
      </w:r>
      <w:r>
        <w:t>65</w:t>
      </w:r>
      <w:r w:rsidR="00E075ED" w:rsidRPr="005E4D27">
        <w:rPr>
          <w:vertAlign w:val="superscript"/>
        </w:rPr>
        <w:t>th</w:t>
      </w:r>
      <w:r w:rsidR="005E4D27">
        <w:t xml:space="preserve"> sessions of the Commission on the Status of Women (CSW64 and CSW65</w:t>
      </w:r>
      <w:r w:rsidR="00CD1763">
        <w:t>)</w:t>
      </w:r>
      <w:r w:rsidR="004D28A0" w:rsidRPr="00F042FC">
        <w:t xml:space="preserve"> </w:t>
      </w:r>
    </w:p>
    <w:p w14:paraId="6739E4A4" w14:textId="77777777" w:rsidR="00A53C7C" w:rsidRDefault="00A53C7C">
      <w:pPr>
        <w:pStyle w:val="BodyText"/>
        <w:spacing w:before="9"/>
        <w:ind w:left="0"/>
        <w:jc w:val="left"/>
        <w:rPr>
          <w:b/>
          <w:sz w:val="21"/>
        </w:rPr>
      </w:pPr>
    </w:p>
    <w:p w14:paraId="00D21110" w14:textId="6463F797" w:rsidR="0063121F" w:rsidRDefault="008B28D1" w:rsidP="008B28D1">
      <w:pPr>
        <w:pStyle w:val="BodyText"/>
        <w:spacing w:line="249" w:lineRule="auto"/>
        <w:ind w:right="584"/>
      </w:pPr>
      <w:r>
        <w:t>The 64</w:t>
      </w:r>
      <w:r w:rsidR="00BE5988" w:rsidRPr="00BE5988">
        <w:rPr>
          <w:vertAlign w:val="superscript"/>
        </w:rPr>
        <w:t>th</w:t>
      </w:r>
      <w:r w:rsidR="00BE5988">
        <w:t xml:space="preserve"> </w:t>
      </w:r>
      <w:r>
        <w:t xml:space="preserve">session of the Commission on the Status of Women (CSW64), which should have been held in New York from 9 to 20 March 2020 - suspended </w:t>
      </w:r>
      <w:r w:rsidR="00235E64">
        <w:t>because of</w:t>
      </w:r>
      <w:r>
        <w:t xml:space="preserve"> the COVID-19 pandemic - was to place at the heart of its debates the twenty-fifth anniversary of the adoption of the Beijing Declaration and Platform for Action</w:t>
      </w:r>
      <w:r w:rsidR="0025342D">
        <w:t>,</w:t>
      </w:r>
      <w:r>
        <w:t xml:space="preserve"> and to address the political and public participation of women.</w:t>
      </w:r>
    </w:p>
    <w:p w14:paraId="23C2D7BE" w14:textId="31E9C81C" w:rsidR="008B28D1" w:rsidRDefault="00811C73" w:rsidP="008B28D1">
      <w:pPr>
        <w:pStyle w:val="BodyText"/>
        <w:spacing w:line="249" w:lineRule="auto"/>
        <w:ind w:right="584"/>
      </w:pPr>
      <w:r>
        <w:lastRenderedPageBreak/>
        <w:t>I</w:t>
      </w:r>
      <w:r w:rsidR="008B28D1">
        <w:t xml:space="preserve">n addition to the COVID-19 pandemic that marked humanity, the year 2020 was </w:t>
      </w:r>
      <w:r w:rsidR="00352948">
        <w:t>shaped by many declarations of intent to put women at the center</w:t>
      </w:r>
      <w:r w:rsidR="00B51EE8">
        <w:t xml:space="preserve"> of building back better, </w:t>
      </w:r>
      <w:r w:rsidR="00352948">
        <w:t xml:space="preserve">with a view to accelerating the </w:t>
      </w:r>
      <w:r w:rsidR="008B28D1">
        <w:t>achievement of gender equality and the empowerment of all women and girls in the world</w:t>
      </w:r>
      <w:r w:rsidR="00B51EE8">
        <w:t>.</w:t>
      </w:r>
      <w:r w:rsidR="008B28D1">
        <w:t xml:space="preserve"> as well as </w:t>
      </w:r>
      <w:r w:rsidR="00B51EE8">
        <w:t xml:space="preserve">fostering </w:t>
      </w:r>
      <w:r w:rsidR="008B28D1">
        <w:t>women’s leadership in achieving these goals.</w:t>
      </w:r>
      <w:r w:rsidR="00B51EE8">
        <w:t xml:space="preserve"> However, </w:t>
      </w:r>
      <w:r w:rsidR="00DB3945">
        <w:t>this intent has often not materialized, and the result has been weak.</w:t>
      </w:r>
    </w:p>
    <w:p w14:paraId="04DB4E06" w14:textId="77777777" w:rsidR="008B28D1" w:rsidRDefault="008B28D1" w:rsidP="008B28D1">
      <w:pPr>
        <w:pStyle w:val="BodyText"/>
        <w:spacing w:line="249" w:lineRule="auto"/>
        <w:ind w:right="584"/>
      </w:pPr>
    </w:p>
    <w:p w14:paraId="42533DF0" w14:textId="7A84598D" w:rsidR="00070011" w:rsidRDefault="008B28D1" w:rsidP="00070011">
      <w:pPr>
        <w:pStyle w:val="BodyText"/>
        <w:spacing w:line="249" w:lineRule="auto"/>
        <w:ind w:right="584"/>
      </w:pPr>
      <w:r>
        <w:t>It is for this reason that at the 65</w:t>
      </w:r>
      <w:r w:rsidR="00157769" w:rsidRPr="00157769">
        <w:rPr>
          <w:vertAlign w:val="superscript"/>
        </w:rPr>
        <w:t>th</w:t>
      </w:r>
      <w:r>
        <w:t xml:space="preserve"> session of the Commission on the Status of Women (CSW65) held in a hybrid format from 15 June 2021, made the “</w:t>
      </w:r>
      <w:r w:rsidRPr="004C2CB6">
        <w:rPr>
          <w:i/>
          <w:iCs/>
        </w:rPr>
        <w:t xml:space="preserve">full and effective </w:t>
      </w:r>
      <w:r w:rsidRPr="001579F9">
        <w:rPr>
          <w:i/>
          <w:iCs/>
        </w:rPr>
        <w:t>participation of women in decision-making in public life, eliminating violence, achieving gender equality and empowering all women and girls</w:t>
      </w:r>
      <w:r w:rsidRPr="001579F9">
        <w:t xml:space="preserve">” its roadmap. </w:t>
      </w:r>
      <w:r w:rsidR="0063121F" w:rsidRPr="001579F9">
        <w:t>T</w:t>
      </w:r>
      <w:r w:rsidRPr="001579F9">
        <w:t>he COVID-19 pandemic ha</w:t>
      </w:r>
      <w:r w:rsidR="0063121F" w:rsidRPr="001579F9">
        <w:t>ving</w:t>
      </w:r>
      <w:r w:rsidRPr="001579F9">
        <w:t xml:space="preserve"> exacerbated existing gender inequalities, unpaid care responsibilities, child marriage rates and</w:t>
      </w:r>
      <w:r w:rsidR="005871FE" w:rsidRPr="001579F9">
        <w:t xml:space="preserve"> ha</w:t>
      </w:r>
      <w:r w:rsidR="0063121F" w:rsidRPr="001579F9">
        <w:t>ving</w:t>
      </w:r>
      <w:r w:rsidR="005871FE" w:rsidRPr="001579F9">
        <w:t xml:space="preserve"> significantly</w:t>
      </w:r>
      <w:r w:rsidR="005871FE">
        <w:t xml:space="preserve"> negatively affected women’s socio-economic status, plunging</w:t>
      </w:r>
      <w:r>
        <w:t xml:space="preserve"> </w:t>
      </w:r>
      <w:r w:rsidR="005871FE">
        <w:t>many</w:t>
      </w:r>
      <w:r>
        <w:t xml:space="preserve"> women into poverty</w:t>
      </w:r>
      <w:r w:rsidR="00F67513">
        <w:t xml:space="preserve"> and even extreme poverty</w:t>
      </w:r>
      <w:r>
        <w:t xml:space="preserve">, the </w:t>
      </w:r>
      <w:r w:rsidR="001807B1">
        <w:t>65</w:t>
      </w:r>
      <w:r w:rsidR="001807B1" w:rsidRPr="001807B1">
        <w:rPr>
          <w:vertAlign w:val="superscript"/>
        </w:rPr>
        <w:t>th</w:t>
      </w:r>
      <w:r w:rsidR="001807B1">
        <w:t xml:space="preserve"> </w:t>
      </w:r>
      <w:r>
        <w:t>session of the Commission on the Status of Women (CSW65)</w:t>
      </w:r>
      <w:r w:rsidR="009747E2">
        <w:t xml:space="preserve"> </w:t>
      </w:r>
      <w:r w:rsidR="00306C9C">
        <w:t>highlighted the importance of achieving gender parity in decision-making as a means to ensure equal rights are achieved through gender-responsive laws and policies.</w:t>
      </w:r>
    </w:p>
    <w:p w14:paraId="4325B8D5" w14:textId="27582E09" w:rsidR="00A53C7C" w:rsidRDefault="00693E56" w:rsidP="009A54A7">
      <w:pPr>
        <w:pStyle w:val="Heading2"/>
        <w:numPr>
          <w:ilvl w:val="2"/>
          <w:numId w:val="5"/>
        </w:numPr>
        <w:tabs>
          <w:tab w:val="left" w:pos="2237"/>
          <w:tab w:val="left" w:pos="2238"/>
        </w:tabs>
        <w:spacing w:before="128" w:line="249" w:lineRule="auto"/>
        <w:ind w:right="586" w:firstLine="0"/>
        <w:jc w:val="both"/>
      </w:pPr>
      <w:r>
        <w:t>Equal</w:t>
      </w:r>
      <w:r>
        <w:rPr>
          <w:spacing w:val="19"/>
        </w:rPr>
        <w:t xml:space="preserve"> </w:t>
      </w:r>
      <w:r w:rsidR="00A30765">
        <w:t xml:space="preserve">and Inclusive </w:t>
      </w:r>
      <w:r w:rsidR="00B634FB">
        <w:t>Representation</w:t>
      </w:r>
      <w:r w:rsidR="00B634FB">
        <w:rPr>
          <w:spacing w:val="19"/>
        </w:rPr>
        <w:t xml:space="preserve"> </w:t>
      </w:r>
      <w:r>
        <w:t>of</w:t>
      </w:r>
      <w:r>
        <w:rPr>
          <w:spacing w:val="20"/>
        </w:rPr>
        <w:t xml:space="preserve"> </w:t>
      </w:r>
      <w:r>
        <w:t>Women</w:t>
      </w:r>
      <w:r>
        <w:rPr>
          <w:spacing w:val="18"/>
        </w:rPr>
        <w:t xml:space="preserve"> </w:t>
      </w:r>
      <w:r w:rsidR="00B634FB">
        <w:t>in</w:t>
      </w:r>
      <w:r>
        <w:rPr>
          <w:spacing w:val="16"/>
        </w:rPr>
        <w:t xml:space="preserve"> </w:t>
      </w:r>
      <w:r>
        <w:t>Decision-Making</w:t>
      </w:r>
      <w:r>
        <w:rPr>
          <w:spacing w:val="21"/>
        </w:rPr>
        <w:t xml:space="preserve"> </w:t>
      </w:r>
      <w:r w:rsidR="00B634FB">
        <w:t>Systems</w:t>
      </w:r>
      <w:r w:rsidR="00B634FB">
        <w:rPr>
          <w:spacing w:val="21"/>
        </w:rPr>
        <w:t xml:space="preserve"> </w:t>
      </w:r>
      <w:r>
        <w:t>at</w:t>
      </w:r>
      <w:r>
        <w:rPr>
          <w:spacing w:val="20"/>
        </w:rPr>
        <w:t xml:space="preserve"> </w:t>
      </w:r>
      <w:r>
        <w:t>the</w:t>
      </w:r>
      <w:r w:rsidR="009A54A7">
        <w:rPr>
          <w:spacing w:val="18"/>
        </w:rPr>
        <w:t xml:space="preserve"> </w:t>
      </w:r>
      <w:r>
        <w:t>Generation</w:t>
      </w:r>
      <w:r w:rsidR="00CF3532">
        <w:t xml:space="preserve"> </w:t>
      </w:r>
      <w:r>
        <w:rPr>
          <w:spacing w:val="-47"/>
        </w:rPr>
        <w:t xml:space="preserve"> </w:t>
      </w:r>
      <w:r>
        <w:t>Equality</w:t>
      </w:r>
      <w:r>
        <w:rPr>
          <w:spacing w:val="1"/>
        </w:rPr>
        <w:t xml:space="preserve"> </w:t>
      </w:r>
      <w:r>
        <w:t>Forum</w:t>
      </w:r>
    </w:p>
    <w:p w14:paraId="65647019" w14:textId="2478B150" w:rsidR="005F33CB" w:rsidRDefault="005F33CB" w:rsidP="005F33CB">
      <w:pPr>
        <w:pStyle w:val="BodyText"/>
        <w:spacing w:before="121" w:line="249" w:lineRule="auto"/>
        <w:ind w:right="582"/>
      </w:pPr>
      <w:r>
        <w:t>The Generation Equality Forum, which took place from 29 to 31 March 2021 in Mexico City and ended in Paris between 29 June and 2 July 2021</w:t>
      </w:r>
      <w:r w:rsidR="00CC5058">
        <w:t>,</w:t>
      </w:r>
      <w:r>
        <w:t xml:space="preserve"> dedicated a plenary session entitled “</w:t>
      </w:r>
      <w:r w:rsidRPr="00730FA4">
        <w:rPr>
          <w:i/>
          <w:iCs/>
        </w:rPr>
        <w:t>Women and transformative leadership in the Generation Equality Forum</w:t>
      </w:r>
      <w:r>
        <w:t xml:space="preserve">” </w:t>
      </w:r>
      <w:r w:rsidR="00811C73">
        <w:t xml:space="preserve">that </w:t>
      </w:r>
      <w:r>
        <w:t>highlighted women’s leadership as one of the main drivers of equality between women and men. The importance of inclusive leadership and the</w:t>
      </w:r>
      <w:r w:rsidR="00486DAE">
        <w:t xml:space="preserve"> tremendous</w:t>
      </w:r>
      <w:r>
        <w:t xml:space="preserve"> </w:t>
      </w:r>
      <w:r w:rsidR="00486DAE">
        <w:t>impact</w:t>
      </w:r>
      <w:r>
        <w:t xml:space="preserve"> it can bring to </w:t>
      </w:r>
      <w:r w:rsidR="00486DAE">
        <w:t xml:space="preserve">the status of </w:t>
      </w:r>
      <w:r>
        <w:t xml:space="preserve">girls and women around the world was </w:t>
      </w:r>
      <w:r w:rsidR="0074007B">
        <w:t>underlined</w:t>
      </w:r>
      <w:r>
        <w:t>.</w:t>
      </w:r>
    </w:p>
    <w:p w14:paraId="40CBD42F" w14:textId="77777777" w:rsidR="00AF11B4" w:rsidRPr="00AF11B4" w:rsidRDefault="00AF11B4" w:rsidP="00AF11B4">
      <w:pPr>
        <w:pStyle w:val="BodyText"/>
        <w:spacing w:before="121" w:line="249" w:lineRule="auto"/>
        <w:ind w:right="582"/>
        <w:rPr>
          <w:lang w:val="en-GB"/>
        </w:rPr>
      </w:pPr>
      <w:r w:rsidRPr="00AF11B4">
        <w:rPr>
          <w:lang w:val="en-GB"/>
        </w:rPr>
        <w:t>The Generation Equality Acceleration Plan provides for leadership and decision-making power of women and girls in all their diversity by advancing equality at all levels of decision-making and leadership in the public and private sector and by promoting and increasing feminist, gender transformative and inclusive legislation and policies.</w:t>
      </w:r>
    </w:p>
    <w:p w14:paraId="771AF563" w14:textId="4B744CE8" w:rsidR="00A53C7C" w:rsidRDefault="005F33CB" w:rsidP="005F33CB">
      <w:pPr>
        <w:pStyle w:val="BodyText"/>
        <w:spacing w:before="121" w:line="249" w:lineRule="auto"/>
        <w:ind w:right="582"/>
      </w:pPr>
      <w:r>
        <w:t xml:space="preserve">As part of their initiatives to </w:t>
      </w:r>
      <w:r w:rsidR="006E0096">
        <w:t>propel</w:t>
      </w:r>
      <w:r>
        <w:t xml:space="preserve"> progress on gender equality, the leaders of the Generation Equality Forum’s Action Coalitions - new and innovative partnerships involving governments, women’s and youth movements and organizations, the private sector and international organizations - have unveiled the concrete steps they see as central to a bold new feminist agenda in the next five years. In this s</w:t>
      </w:r>
      <w:r w:rsidRPr="001579F9">
        <w:t xml:space="preserve">ense, the CEDAW Committee </w:t>
      </w:r>
      <w:r w:rsidR="009A2A45" w:rsidRPr="001579F9">
        <w:t xml:space="preserve">is </w:t>
      </w:r>
      <w:r w:rsidRPr="001579F9">
        <w:t>resolutely turn</w:t>
      </w:r>
      <w:r w:rsidR="00515C9E" w:rsidRPr="001579F9">
        <w:t>ed</w:t>
      </w:r>
      <w:r w:rsidRPr="001579F9">
        <w:t xml:space="preserve"> to the younger generations and </w:t>
      </w:r>
      <w:r w:rsidR="00515C9E" w:rsidRPr="001579F9">
        <w:t xml:space="preserve">is a leader in this key </w:t>
      </w:r>
      <w:r w:rsidRPr="001579F9">
        <w:t>positive</w:t>
      </w:r>
      <w:r>
        <w:t xml:space="preserve"> transformation of societies by creating the conditions for equal </w:t>
      </w:r>
      <w:r w:rsidR="00A30765">
        <w:t xml:space="preserve">and inclusive </w:t>
      </w:r>
      <w:r w:rsidR="00B634FB">
        <w:t>representation in</w:t>
      </w:r>
      <w:r>
        <w:t xml:space="preserve"> decision-making systems.</w:t>
      </w:r>
    </w:p>
    <w:p w14:paraId="6044C6C2" w14:textId="6E574740" w:rsidR="00A53C7C" w:rsidRDefault="00693E56" w:rsidP="001B5182">
      <w:pPr>
        <w:pStyle w:val="Heading2"/>
        <w:numPr>
          <w:ilvl w:val="2"/>
          <w:numId w:val="5"/>
        </w:numPr>
        <w:tabs>
          <w:tab w:val="left" w:pos="2237"/>
          <w:tab w:val="left" w:pos="2238"/>
        </w:tabs>
        <w:spacing w:before="126" w:line="249" w:lineRule="auto"/>
        <w:ind w:right="586" w:firstLine="0"/>
        <w:jc w:val="both"/>
      </w:pPr>
      <w:r>
        <w:rPr>
          <w:spacing w:val="-1"/>
        </w:rPr>
        <w:t>Equal</w:t>
      </w:r>
      <w:r>
        <w:rPr>
          <w:spacing w:val="-11"/>
        </w:rPr>
        <w:t xml:space="preserve"> </w:t>
      </w:r>
      <w:r w:rsidR="00A30765">
        <w:t xml:space="preserve">and Inclusive </w:t>
      </w:r>
      <w:r w:rsidR="00B634FB">
        <w:rPr>
          <w:spacing w:val="-1"/>
        </w:rPr>
        <w:t xml:space="preserve">Representation </w:t>
      </w:r>
      <w:r>
        <w:rPr>
          <w:spacing w:val="-1"/>
        </w:rPr>
        <w:t>of</w:t>
      </w:r>
      <w:r>
        <w:rPr>
          <w:spacing w:val="-10"/>
        </w:rPr>
        <w:t xml:space="preserve"> </w:t>
      </w:r>
      <w:r>
        <w:rPr>
          <w:spacing w:val="-1"/>
        </w:rPr>
        <w:t>Women</w:t>
      </w:r>
      <w:r>
        <w:rPr>
          <w:spacing w:val="-11"/>
        </w:rPr>
        <w:t xml:space="preserve"> </w:t>
      </w:r>
      <w:r w:rsidR="00B634FB">
        <w:rPr>
          <w:spacing w:val="-1"/>
        </w:rPr>
        <w:t>in</w:t>
      </w:r>
      <w:r w:rsidR="00B634FB">
        <w:rPr>
          <w:spacing w:val="-10"/>
        </w:rPr>
        <w:t xml:space="preserve"> </w:t>
      </w:r>
      <w:r>
        <w:rPr>
          <w:spacing w:val="-1"/>
        </w:rPr>
        <w:t>Decision-Making</w:t>
      </w:r>
      <w:r>
        <w:rPr>
          <w:spacing w:val="-11"/>
        </w:rPr>
        <w:t xml:space="preserve"> </w:t>
      </w:r>
      <w:r w:rsidR="00B634FB">
        <w:t>Systems</w:t>
      </w:r>
      <w:r w:rsidR="00B634FB">
        <w:rPr>
          <w:spacing w:val="-10"/>
        </w:rPr>
        <w:t xml:space="preserve"> </w:t>
      </w:r>
      <w:r>
        <w:t>at</w:t>
      </w:r>
      <w:r>
        <w:rPr>
          <w:spacing w:val="-10"/>
        </w:rPr>
        <w:t xml:space="preserve"> </w:t>
      </w:r>
      <w:r>
        <w:t>the</w:t>
      </w:r>
      <w:r>
        <w:rPr>
          <w:spacing w:val="-10"/>
        </w:rPr>
        <w:t xml:space="preserve"> </w:t>
      </w:r>
      <w:r>
        <w:t>76</w:t>
      </w:r>
      <w:r w:rsidR="00FA5D6C" w:rsidRPr="00FA5D6C">
        <w:rPr>
          <w:vertAlign w:val="superscript"/>
        </w:rPr>
        <w:t>th</w:t>
      </w:r>
      <w:r w:rsidR="00FA5D6C">
        <w:t xml:space="preserve"> </w:t>
      </w:r>
      <w:r>
        <w:t>Session</w:t>
      </w:r>
      <w:r>
        <w:rPr>
          <w:spacing w:val="-47"/>
        </w:rPr>
        <w:t xml:space="preserve"> </w:t>
      </w:r>
      <w:r w:rsidR="00FA5D6C">
        <w:rPr>
          <w:spacing w:val="-47"/>
        </w:rPr>
        <w:t xml:space="preserve">         </w:t>
      </w:r>
      <w:r>
        <w:t>of</w:t>
      </w:r>
      <w:r>
        <w:rPr>
          <w:spacing w:val="-1"/>
        </w:rPr>
        <w:t xml:space="preserve"> </w:t>
      </w:r>
      <w:r>
        <w:t>the United</w:t>
      </w:r>
      <w:r>
        <w:rPr>
          <w:spacing w:val="-1"/>
        </w:rPr>
        <w:t xml:space="preserve"> </w:t>
      </w:r>
      <w:r>
        <w:t>Nations</w:t>
      </w:r>
      <w:r>
        <w:rPr>
          <w:spacing w:val="-1"/>
        </w:rPr>
        <w:t xml:space="preserve"> </w:t>
      </w:r>
      <w:r>
        <w:t>General</w:t>
      </w:r>
      <w:r>
        <w:rPr>
          <w:spacing w:val="-1"/>
        </w:rPr>
        <w:t xml:space="preserve"> </w:t>
      </w:r>
      <w:r>
        <w:t>Assembly</w:t>
      </w:r>
    </w:p>
    <w:p w14:paraId="7A9D8B1C" w14:textId="2C7151CF" w:rsidR="00CF5339" w:rsidRPr="00CF5339" w:rsidRDefault="00CF5339" w:rsidP="00CF5339">
      <w:pPr>
        <w:spacing w:before="122" w:line="249" w:lineRule="auto"/>
        <w:ind w:left="1246" w:right="586"/>
        <w:jc w:val="both"/>
        <w:rPr>
          <w:sz w:val="20"/>
        </w:rPr>
      </w:pPr>
      <w:r w:rsidRPr="00CF5339">
        <w:rPr>
          <w:sz w:val="20"/>
        </w:rPr>
        <w:t xml:space="preserve">At the </w:t>
      </w:r>
      <w:r w:rsidR="00935E6A">
        <w:rPr>
          <w:sz w:val="20"/>
        </w:rPr>
        <w:t>76</w:t>
      </w:r>
      <w:r w:rsidR="00935E6A" w:rsidRPr="00935E6A">
        <w:rPr>
          <w:sz w:val="20"/>
          <w:vertAlign w:val="superscript"/>
        </w:rPr>
        <w:t>th</w:t>
      </w:r>
      <w:r w:rsidR="00935E6A">
        <w:rPr>
          <w:sz w:val="20"/>
        </w:rPr>
        <w:t xml:space="preserve"> </w:t>
      </w:r>
      <w:r w:rsidRPr="00CF5339">
        <w:rPr>
          <w:sz w:val="20"/>
        </w:rPr>
        <w:t>session of the United Nations General Assembly (UNGA 76) held from 21 to 27 September 2021, the high-level general debates focused on the theme “</w:t>
      </w:r>
      <w:r w:rsidRPr="00F744DA">
        <w:rPr>
          <w:i/>
          <w:iCs/>
          <w:sz w:val="20"/>
        </w:rPr>
        <w:t>Building resilience through hope – to recover from COVID-19, rebuild sustainably, respond to the needs of the planet, respect the rights of people and revitalize the United Nations</w:t>
      </w:r>
      <w:r w:rsidRPr="00CF5339">
        <w:rPr>
          <w:sz w:val="20"/>
        </w:rPr>
        <w:t>”.</w:t>
      </w:r>
    </w:p>
    <w:p w14:paraId="44714BBA" w14:textId="1EE1F538" w:rsidR="00CF5339" w:rsidRPr="00CF5339" w:rsidRDefault="00CF5339" w:rsidP="00B01BFE">
      <w:pPr>
        <w:spacing w:before="122" w:line="249" w:lineRule="auto"/>
        <w:ind w:left="1246" w:right="586"/>
        <w:jc w:val="both"/>
        <w:rPr>
          <w:sz w:val="20"/>
        </w:rPr>
      </w:pPr>
      <w:r w:rsidRPr="00CF5339">
        <w:rPr>
          <w:sz w:val="20"/>
        </w:rPr>
        <w:t xml:space="preserve">In this pivotal year, as the COVID-19 pandemic continues to disrupt the lives of people and economies around the world, the </w:t>
      </w:r>
      <w:r w:rsidR="00FB5C9E">
        <w:rPr>
          <w:sz w:val="20"/>
        </w:rPr>
        <w:t>76</w:t>
      </w:r>
      <w:r w:rsidR="00FB5C9E" w:rsidRPr="00FB5C9E">
        <w:rPr>
          <w:sz w:val="20"/>
          <w:vertAlign w:val="superscript"/>
        </w:rPr>
        <w:t>th</w:t>
      </w:r>
      <w:r w:rsidR="00FB5C9E">
        <w:rPr>
          <w:sz w:val="20"/>
        </w:rPr>
        <w:t xml:space="preserve"> </w:t>
      </w:r>
      <w:r w:rsidRPr="00CF5339">
        <w:rPr>
          <w:sz w:val="20"/>
        </w:rPr>
        <w:t>session of the United Nations General Assembly (UNGA 76) sought to include women’s voices and leadership in all efforts to “</w:t>
      </w:r>
      <w:r w:rsidRPr="00F744DA">
        <w:rPr>
          <w:i/>
          <w:iCs/>
          <w:sz w:val="20"/>
        </w:rPr>
        <w:t>build back better</w:t>
      </w:r>
      <w:r w:rsidRPr="00CF5339">
        <w:rPr>
          <w:sz w:val="20"/>
        </w:rPr>
        <w:t>”, restore balance with nature, address the climate emergency and overcome the pollution crisis, while ensuring that no one is left behind.</w:t>
      </w:r>
    </w:p>
    <w:p w14:paraId="387BBC5B" w14:textId="029DEB02" w:rsidR="00C45715" w:rsidRDefault="00CF5339" w:rsidP="00C45715">
      <w:pPr>
        <w:spacing w:before="122" w:line="249" w:lineRule="auto"/>
        <w:ind w:left="1246" w:right="586"/>
        <w:jc w:val="both"/>
        <w:rPr>
          <w:sz w:val="20"/>
        </w:rPr>
      </w:pPr>
      <w:r w:rsidRPr="00CF5339">
        <w:rPr>
          <w:sz w:val="20"/>
        </w:rPr>
        <w:t>On the margins of UNGA 76, UN Women also launched a Feminist Agenda for Sustainability and Social Justice, which proposes ways to build on the recovery from the COVID-19 crisis to shape a better and sustainable world, where gender equality is strengthened, including women’s leadership in post-COVID-19 reconstruction and national action plan.</w:t>
      </w:r>
    </w:p>
    <w:p w14:paraId="7F4D5D8D" w14:textId="4FA2803B" w:rsidR="000600D1" w:rsidRPr="001579F9" w:rsidRDefault="0034459E" w:rsidP="00C45715">
      <w:pPr>
        <w:spacing w:before="122" w:line="249" w:lineRule="auto"/>
        <w:ind w:left="1246" w:right="586"/>
        <w:jc w:val="both"/>
        <w:rPr>
          <w:b/>
          <w:bCs/>
          <w:sz w:val="20"/>
          <w:szCs w:val="20"/>
        </w:rPr>
      </w:pPr>
      <w:r w:rsidRPr="001579F9">
        <w:rPr>
          <w:b/>
          <w:bCs/>
          <w:sz w:val="20"/>
          <w:szCs w:val="20"/>
        </w:rPr>
        <w:lastRenderedPageBreak/>
        <w:t xml:space="preserve">3.4.12. </w:t>
      </w:r>
      <w:r w:rsidRPr="001579F9">
        <w:rPr>
          <w:b/>
          <w:bCs/>
          <w:spacing w:val="-1"/>
          <w:sz w:val="20"/>
          <w:szCs w:val="20"/>
        </w:rPr>
        <w:t>Equal</w:t>
      </w:r>
      <w:r w:rsidRPr="001579F9">
        <w:rPr>
          <w:spacing w:val="-11"/>
          <w:sz w:val="20"/>
          <w:szCs w:val="20"/>
        </w:rPr>
        <w:t xml:space="preserve"> </w:t>
      </w:r>
      <w:r w:rsidRPr="001579F9">
        <w:rPr>
          <w:b/>
          <w:bCs/>
          <w:sz w:val="20"/>
          <w:szCs w:val="20"/>
        </w:rPr>
        <w:t xml:space="preserve">and Inclusive </w:t>
      </w:r>
      <w:r w:rsidRPr="001579F9">
        <w:rPr>
          <w:b/>
          <w:bCs/>
          <w:spacing w:val="-1"/>
          <w:sz w:val="20"/>
          <w:szCs w:val="20"/>
        </w:rPr>
        <w:t>Representation of</w:t>
      </w:r>
      <w:r w:rsidRPr="001579F9">
        <w:rPr>
          <w:b/>
          <w:bCs/>
          <w:spacing w:val="-10"/>
          <w:sz w:val="20"/>
          <w:szCs w:val="20"/>
        </w:rPr>
        <w:t xml:space="preserve"> </w:t>
      </w:r>
      <w:r w:rsidRPr="001579F9">
        <w:rPr>
          <w:b/>
          <w:bCs/>
          <w:spacing w:val="-1"/>
          <w:sz w:val="20"/>
          <w:szCs w:val="20"/>
        </w:rPr>
        <w:t>Women</w:t>
      </w:r>
      <w:r w:rsidRPr="001579F9">
        <w:rPr>
          <w:b/>
          <w:bCs/>
          <w:spacing w:val="-11"/>
          <w:sz w:val="20"/>
          <w:szCs w:val="20"/>
        </w:rPr>
        <w:t xml:space="preserve"> </w:t>
      </w:r>
      <w:r w:rsidRPr="001579F9">
        <w:rPr>
          <w:b/>
          <w:bCs/>
          <w:spacing w:val="-1"/>
          <w:sz w:val="20"/>
          <w:szCs w:val="20"/>
        </w:rPr>
        <w:t>in</w:t>
      </w:r>
      <w:r w:rsidRPr="001579F9">
        <w:rPr>
          <w:b/>
          <w:bCs/>
          <w:spacing w:val="-10"/>
          <w:sz w:val="20"/>
          <w:szCs w:val="20"/>
        </w:rPr>
        <w:t xml:space="preserve"> </w:t>
      </w:r>
      <w:r w:rsidRPr="001579F9">
        <w:rPr>
          <w:b/>
          <w:bCs/>
          <w:spacing w:val="-1"/>
          <w:sz w:val="20"/>
          <w:szCs w:val="20"/>
        </w:rPr>
        <w:t>Decision-Making</w:t>
      </w:r>
      <w:r w:rsidRPr="001579F9">
        <w:rPr>
          <w:b/>
          <w:bCs/>
          <w:spacing w:val="-11"/>
          <w:sz w:val="20"/>
          <w:szCs w:val="20"/>
        </w:rPr>
        <w:t xml:space="preserve"> </w:t>
      </w:r>
      <w:r w:rsidRPr="001579F9">
        <w:rPr>
          <w:b/>
          <w:bCs/>
          <w:sz w:val="20"/>
          <w:szCs w:val="20"/>
        </w:rPr>
        <w:t>Systems</w:t>
      </w:r>
      <w:r w:rsidRPr="001579F9">
        <w:rPr>
          <w:b/>
          <w:bCs/>
          <w:spacing w:val="-10"/>
          <w:sz w:val="20"/>
          <w:szCs w:val="20"/>
        </w:rPr>
        <w:t xml:space="preserve"> </w:t>
      </w:r>
      <w:r w:rsidRPr="001579F9">
        <w:rPr>
          <w:b/>
          <w:bCs/>
          <w:sz w:val="20"/>
          <w:szCs w:val="20"/>
        </w:rPr>
        <w:t>at</w:t>
      </w:r>
      <w:r w:rsidRPr="001579F9">
        <w:rPr>
          <w:b/>
          <w:bCs/>
          <w:spacing w:val="-10"/>
          <w:sz w:val="20"/>
          <w:szCs w:val="20"/>
        </w:rPr>
        <w:t xml:space="preserve"> </w:t>
      </w:r>
      <w:r w:rsidRPr="001579F9">
        <w:rPr>
          <w:b/>
          <w:bCs/>
          <w:sz w:val="20"/>
          <w:szCs w:val="20"/>
        </w:rPr>
        <w:t>the 77</w:t>
      </w:r>
      <w:r w:rsidRPr="001579F9">
        <w:rPr>
          <w:b/>
          <w:bCs/>
          <w:sz w:val="20"/>
          <w:szCs w:val="20"/>
          <w:vertAlign w:val="superscript"/>
        </w:rPr>
        <w:t>th</w:t>
      </w:r>
      <w:r w:rsidRPr="001579F9">
        <w:rPr>
          <w:b/>
          <w:bCs/>
          <w:sz w:val="20"/>
          <w:szCs w:val="20"/>
        </w:rPr>
        <w:t xml:space="preserve"> Session of the United Nations General Assembly</w:t>
      </w:r>
    </w:p>
    <w:p w14:paraId="281E3D0A" w14:textId="419283F2" w:rsidR="0034459E" w:rsidRPr="001579F9" w:rsidRDefault="0034459E" w:rsidP="00C45715">
      <w:pPr>
        <w:spacing w:before="122" w:line="249" w:lineRule="auto"/>
        <w:ind w:left="1246" w:right="586"/>
        <w:jc w:val="both"/>
        <w:rPr>
          <w:sz w:val="20"/>
          <w:szCs w:val="20"/>
        </w:rPr>
      </w:pPr>
      <w:r w:rsidRPr="001579F9">
        <w:rPr>
          <w:sz w:val="20"/>
          <w:szCs w:val="20"/>
        </w:rPr>
        <w:t>At the 77</w:t>
      </w:r>
      <w:r w:rsidRPr="001579F9">
        <w:rPr>
          <w:sz w:val="20"/>
          <w:szCs w:val="20"/>
          <w:vertAlign w:val="superscript"/>
        </w:rPr>
        <w:t>th</w:t>
      </w:r>
      <w:r w:rsidRPr="001579F9">
        <w:rPr>
          <w:sz w:val="20"/>
          <w:szCs w:val="20"/>
        </w:rPr>
        <w:t xml:space="preserve"> session of the United Nations General Assembly (UNGA 77) held from 13 – 27 September 2022, a new UNGA Global Platform of Women Leaders was </w:t>
      </w:r>
      <w:r w:rsidR="003B7A66" w:rsidRPr="001579F9">
        <w:rPr>
          <w:sz w:val="20"/>
          <w:szCs w:val="20"/>
        </w:rPr>
        <w:t>launched</w:t>
      </w:r>
      <w:r w:rsidRPr="001579F9">
        <w:rPr>
          <w:sz w:val="20"/>
          <w:szCs w:val="20"/>
        </w:rPr>
        <w:t xml:space="preserve"> as a special initiative of </w:t>
      </w:r>
      <w:r w:rsidR="00D75FB4" w:rsidRPr="001579F9">
        <w:rPr>
          <w:sz w:val="20"/>
          <w:szCs w:val="20"/>
        </w:rPr>
        <w:t xml:space="preserve">the </w:t>
      </w:r>
      <w:r w:rsidRPr="001579F9">
        <w:rPr>
          <w:sz w:val="20"/>
          <w:szCs w:val="20"/>
        </w:rPr>
        <w:t>P</w:t>
      </w:r>
      <w:r w:rsidR="00D75FB4" w:rsidRPr="001579F9">
        <w:rPr>
          <w:sz w:val="20"/>
          <w:szCs w:val="20"/>
        </w:rPr>
        <w:t xml:space="preserve">resident of the </w:t>
      </w:r>
      <w:r w:rsidRPr="001579F9">
        <w:rPr>
          <w:sz w:val="20"/>
          <w:szCs w:val="20"/>
        </w:rPr>
        <w:t>G</w:t>
      </w:r>
      <w:r w:rsidR="00D75FB4" w:rsidRPr="001579F9">
        <w:rPr>
          <w:sz w:val="20"/>
          <w:szCs w:val="20"/>
        </w:rPr>
        <w:t xml:space="preserve">eneral </w:t>
      </w:r>
      <w:r w:rsidRPr="001579F9">
        <w:rPr>
          <w:sz w:val="20"/>
          <w:szCs w:val="20"/>
        </w:rPr>
        <w:t>A</w:t>
      </w:r>
      <w:r w:rsidR="00D75FB4" w:rsidRPr="001579F9">
        <w:rPr>
          <w:sz w:val="20"/>
          <w:szCs w:val="20"/>
        </w:rPr>
        <w:t>ssembly</w:t>
      </w:r>
      <w:r w:rsidRPr="001579F9">
        <w:rPr>
          <w:sz w:val="20"/>
          <w:szCs w:val="20"/>
        </w:rPr>
        <w:t xml:space="preserve"> and UN Women</w:t>
      </w:r>
      <w:r w:rsidR="00D75FB4" w:rsidRPr="001579F9">
        <w:rPr>
          <w:sz w:val="20"/>
          <w:szCs w:val="20"/>
        </w:rPr>
        <w:t>. The platform is an avenue for to share experiences executing decisive and inclusive leadership and policies, with recommendations for women heads of State and government to “share experiences executing decisive and inclusive leadership and policies, with recommendations for building solutions to interrelated and complex crises that respond to society’s needs” , as in the light of the interlinking and complex challenges it is “more crucial than ever to ensure women and men are equally represented in policy and decision-making”.</w:t>
      </w:r>
      <w:r w:rsidR="00D75FB4" w:rsidRPr="001579F9">
        <w:rPr>
          <w:rStyle w:val="FootnoteReference"/>
          <w:sz w:val="20"/>
          <w:szCs w:val="20"/>
        </w:rPr>
        <w:footnoteReference w:id="17"/>
      </w:r>
      <w:r w:rsidR="003B7A66" w:rsidRPr="001579F9">
        <w:rPr>
          <w:sz w:val="20"/>
          <w:szCs w:val="20"/>
        </w:rPr>
        <w:t xml:space="preserve"> The theme of the meeting at UNGA 77 was “Transformative Solutions by Women Leaders to Today’s Interlinked Crises.” </w:t>
      </w:r>
    </w:p>
    <w:p w14:paraId="2EE4F60F" w14:textId="255565C1" w:rsidR="000600D1" w:rsidRPr="001579F9" w:rsidRDefault="000600D1" w:rsidP="000600D1">
      <w:pPr>
        <w:spacing w:before="122" w:line="247" w:lineRule="auto"/>
        <w:ind w:left="1246" w:right="586"/>
        <w:jc w:val="both"/>
        <w:rPr>
          <w:b/>
          <w:bCs/>
          <w:sz w:val="20"/>
        </w:rPr>
      </w:pPr>
      <w:r w:rsidRPr="001579F9">
        <w:rPr>
          <w:b/>
          <w:bCs/>
          <w:sz w:val="20"/>
        </w:rPr>
        <w:t>3.4.1</w:t>
      </w:r>
      <w:r w:rsidR="0034459E" w:rsidRPr="001579F9">
        <w:rPr>
          <w:b/>
          <w:bCs/>
          <w:sz w:val="20"/>
        </w:rPr>
        <w:t>3</w:t>
      </w:r>
      <w:r w:rsidRPr="001579F9">
        <w:rPr>
          <w:b/>
          <w:bCs/>
          <w:sz w:val="20"/>
        </w:rPr>
        <w:t>. Equal Access of Women to Decision-Making Processes at the Inter-Parliamentary Union</w:t>
      </w:r>
    </w:p>
    <w:p w14:paraId="20C06CF3" w14:textId="582D5F20" w:rsidR="000600D1" w:rsidRPr="001579F9" w:rsidRDefault="000600D1" w:rsidP="000600D1">
      <w:pPr>
        <w:spacing w:before="122" w:line="247" w:lineRule="auto"/>
        <w:ind w:left="1246" w:right="586"/>
        <w:jc w:val="both"/>
        <w:rPr>
          <w:sz w:val="20"/>
          <w:szCs w:val="20"/>
        </w:rPr>
      </w:pPr>
      <w:r w:rsidRPr="001579F9">
        <w:rPr>
          <w:sz w:val="20"/>
          <w:szCs w:val="20"/>
        </w:rPr>
        <w:t>The Inter-Parliamentary Union (IPU) is the world organization of parliaments. It has long placed gender equality at the centre of its mandate, as a precondition for genuine democracy, good governance, sustainable development and peace. The IPU works closely with the CEDAW Committee to promote action by national parliaments to achieve gender parity in parliament and gender-sensitive processes, through constitutional and legal reforms, robust internal policies and mechanisms, and awareness</w:t>
      </w:r>
      <w:r w:rsidR="00154C45" w:rsidRPr="001579F9">
        <w:rPr>
          <w:sz w:val="20"/>
          <w:szCs w:val="20"/>
        </w:rPr>
        <w:t>-</w:t>
      </w:r>
      <w:r w:rsidRPr="001579F9">
        <w:rPr>
          <w:sz w:val="20"/>
          <w:szCs w:val="20"/>
        </w:rPr>
        <w:t>raising efforts to build political will and public support for gender equality in political decision-making. Such efforts build on a number of IPU instruments and guidance.</w:t>
      </w:r>
    </w:p>
    <w:p w14:paraId="11207568" w14:textId="77777777" w:rsidR="000600D1" w:rsidRPr="001579F9" w:rsidRDefault="000600D1" w:rsidP="000600D1">
      <w:pPr>
        <w:spacing w:before="122" w:line="247" w:lineRule="auto"/>
        <w:ind w:left="1246" w:right="586"/>
        <w:jc w:val="both"/>
        <w:rPr>
          <w:sz w:val="20"/>
          <w:szCs w:val="20"/>
        </w:rPr>
      </w:pPr>
      <w:r w:rsidRPr="001579F9">
        <w:rPr>
          <w:sz w:val="20"/>
          <w:szCs w:val="20"/>
        </w:rPr>
        <w:t>The 1997 Universal Declaration on Democracy states in Article 4 that “The achievement of democracy presupposes a genuine partnership between men and women in the conduct of the affairs of society in which they work in equality and complementarity, drawing mutual enrichment from their differences.”</w:t>
      </w:r>
    </w:p>
    <w:p w14:paraId="2544C311" w14:textId="42A47CFC" w:rsidR="000600D1" w:rsidRDefault="000600D1" w:rsidP="000600D1">
      <w:pPr>
        <w:spacing w:before="122" w:line="247" w:lineRule="auto"/>
        <w:ind w:left="1246" w:right="586"/>
        <w:jc w:val="both"/>
        <w:rPr>
          <w:sz w:val="20"/>
          <w:szCs w:val="20"/>
        </w:rPr>
      </w:pPr>
      <w:r w:rsidRPr="001579F9">
        <w:rPr>
          <w:sz w:val="20"/>
          <w:szCs w:val="20"/>
        </w:rPr>
        <w:t>Two important resolutions adopted unanimously by IPU Member Parliaments provide concrete commitments and guidance on how to achieve this objective. In 2012, IPU Member Parliaments adopted a Plan of Action for Gender-sensitive Parliaments</w:t>
      </w:r>
      <w:r w:rsidR="00D90978" w:rsidRPr="001579F9">
        <w:rPr>
          <w:sz w:val="20"/>
          <w:szCs w:val="20"/>
        </w:rPr>
        <w:t>, which provides strategies in seven action areas for gender sensitivity in structures, methods and work</w:t>
      </w:r>
      <w:r w:rsidRPr="001579F9">
        <w:rPr>
          <w:sz w:val="20"/>
          <w:szCs w:val="20"/>
        </w:rPr>
        <w:t>.</w:t>
      </w:r>
      <w:r w:rsidRPr="001579F9">
        <w:rPr>
          <w:rStyle w:val="FootnoteReference"/>
          <w:sz w:val="20"/>
          <w:szCs w:val="20"/>
        </w:rPr>
        <w:footnoteReference w:id="18"/>
      </w:r>
      <w:r w:rsidRPr="001579F9">
        <w:rPr>
          <w:sz w:val="20"/>
          <w:szCs w:val="20"/>
        </w:rPr>
        <w:t xml:space="preserve"> In</w:t>
      </w:r>
      <w:r>
        <w:rPr>
          <w:sz w:val="20"/>
          <w:szCs w:val="20"/>
        </w:rPr>
        <w:t xml:space="preserve"> 2016, another IPU resolution called for achieving gender parity in decision-making through a set of measures including quotas.</w:t>
      </w:r>
      <w:r>
        <w:rPr>
          <w:rStyle w:val="FootnoteReference"/>
          <w:sz w:val="20"/>
          <w:szCs w:val="20"/>
        </w:rPr>
        <w:footnoteReference w:id="19"/>
      </w:r>
    </w:p>
    <w:p w14:paraId="59FC2410" w14:textId="77777777" w:rsidR="000600D1" w:rsidRDefault="000600D1" w:rsidP="000600D1">
      <w:pPr>
        <w:spacing w:before="122" w:line="247" w:lineRule="auto"/>
        <w:ind w:left="1246" w:right="586"/>
        <w:jc w:val="both"/>
        <w:rPr>
          <w:sz w:val="20"/>
          <w:szCs w:val="20"/>
        </w:rPr>
      </w:pPr>
      <w:r>
        <w:rPr>
          <w:sz w:val="20"/>
          <w:szCs w:val="20"/>
        </w:rPr>
        <w:t>In October 2022, on the occasion of the 145</w:t>
      </w:r>
      <w:r>
        <w:rPr>
          <w:sz w:val="20"/>
          <w:szCs w:val="20"/>
          <w:vertAlign w:val="superscript"/>
        </w:rPr>
        <w:t>th</w:t>
      </w:r>
      <w:r>
        <w:rPr>
          <w:sz w:val="20"/>
          <w:szCs w:val="20"/>
        </w:rPr>
        <w:t xml:space="preserve"> IPU Assembly, IPU Member Parliaments issued the Kigali Declaration,</w:t>
      </w:r>
      <w:r>
        <w:rPr>
          <w:rStyle w:val="FootnoteReference"/>
          <w:sz w:val="20"/>
          <w:szCs w:val="20"/>
        </w:rPr>
        <w:footnoteReference w:id="20"/>
      </w:r>
      <w:r>
        <w:rPr>
          <w:sz w:val="20"/>
          <w:szCs w:val="20"/>
        </w:rPr>
        <w:t xml:space="preserve"> committing to:</w:t>
      </w:r>
    </w:p>
    <w:p w14:paraId="39005F31" w14:textId="77777777" w:rsidR="000600D1" w:rsidRDefault="000600D1" w:rsidP="000600D1">
      <w:pPr>
        <w:spacing w:before="122" w:line="247" w:lineRule="auto"/>
        <w:ind w:left="1246" w:right="586"/>
        <w:jc w:val="both"/>
        <w:rPr>
          <w:sz w:val="20"/>
          <w:szCs w:val="20"/>
        </w:rPr>
      </w:pPr>
      <w:r>
        <w:rPr>
          <w:sz w:val="20"/>
          <w:szCs w:val="20"/>
        </w:rPr>
        <w:t>1. Achieve parity in political decision-making, including by using electoral gender quotas and ensuring that other electoral quotas always have a gender parity provision.</w:t>
      </w:r>
    </w:p>
    <w:p w14:paraId="5E50AB6C" w14:textId="77777777" w:rsidR="000600D1" w:rsidRDefault="000600D1" w:rsidP="000600D1">
      <w:pPr>
        <w:spacing w:before="122" w:line="247" w:lineRule="auto"/>
        <w:ind w:left="1246" w:right="586"/>
        <w:jc w:val="both"/>
        <w:rPr>
          <w:sz w:val="20"/>
          <w:szCs w:val="20"/>
        </w:rPr>
      </w:pPr>
      <w:r>
        <w:rPr>
          <w:sz w:val="20"/>
          <w:szCs w:val="20"/>
        </w:rPr>
        <w:t>2. Ensure our law-making, law-enforcement, and budgeting are gender-responsive across all policy fields.</w:t>
      </w:r>
    </w:p>
    <w:p w14:paraId="57CD3928" w14:textId="77777777" w:rsidR="000600D1" w:rsidRDefault="000600D1" w:rsidP="000600D1">
      <w:pPr>
        <w:spacing w:before="122" w:line="247" w:lineRule="auto"/>
        <w:ind w:left="1246" w:right="586"/>
        <w:jc w:val="both"/>
        <w:rPr>
          <w:sz w:val="20"/>
          <w:szCs w:val="20"/>
        </w:rPr>
      </w:pPr>
      <w:r>
        <w:rPr>
          <w:sz w:val="20"/>
          <w:szCs w:val="20"/>
        </w:rPr>
        <w:t>3. Put vulnerable populations at the centre of our parliamentary functions of legislation, oversight, resource allocation and representation.</w:t>
      </w:r>
    </w:p>
    <w:p w14:paraId="5229AD3D" w14:textId="5FA72970" w:rsidR="007B0E29" w:rsidRDefault="000600D1" w:rsidP="00DA1133">
      <w:pPr>
        <w:spacing w:before="122" w:line="247" w:lineRule="auto"/>
        <w:ind w:left="1246" w:right="586"/>
        <w:jc w:val="both"/>
        <w:rPr>
          <w:sz w:val="20"/>
          <w:szCs w:val="20"/>
        </w:rPr>
      </w:pPr>
      <w:r>
        <w:rPr>
          <w:sz w:val="20"/>
          <w:szCs w:val="20"/>
        </w:rPr>
        <w:t xml:space="preserve">4. End gender-based discrimination, violence and other harmful practices, and ensure access to sexual and reproductive health, rights and justice for all women and girls.5. Advance equality in caring responsibilities among men and women and set an example in our societies </w:t>
      </w:r>
      <w:r>
        <w:rPr>
          <w:sz w:val="20"/>
          <w:szCs w:val="20"/>
        </w:rPr>
        <w:lastRenderedPageBreak/>
        <w:t>by undertaking 50% of the daily care work for our families, regardless of whether we are male or female MPs.</w:t>
      </w:r>
    </w:p>
    <w:p w14:paraId="38D9F4FB" w14:textId="77777777" w:rsidR="00EA780B" w:rsidRDefault="00EA780B" w:rsidP="00DA1133">
      <w:pPr>
        <w:spacing w:before="122" w:line="247" w:lineRule="auto"/>
        <w:ind w:left="1246" w:right="586"/>
        <w:jc w:val="both"/>
        <w:rPr>
          <w:sz w:val="20"/>
        </w:rPr>
      </w:pPr>
    </w:p>
    <w:p w14:paraId="4AA4822B" w14:textId="22161AE4" w:rsidR="00DA1133" w:rsidRDefault="00DA1133" w:rsidP="001579F9">
      <w:pPr>
        <w:pStyle w:val="Heading2"/>
        <w:tabs>
          <w:tab w:val="left" w:pos="1245"/>
          <w:tab w:val="left" w:pos="1246"/>
        </w:tabs>
        <w:spacing w:before="61" w:line="252" w:lineRule="auto"/>
        <w:ind w:right="586"/>
        <w:jc w:val="both"/>
      </w:pPr>
      <w:r>
        <w:t>3.4.1</w:t>
      </w:r>
      <w:r w:rsidR="0034459E">
        <w:t>4.</w:t>
      </w:r>
      <w:r>
        <w:t xml:space="preserve"> The emergence of feminist foreign policies</w:t>
      </w:r>
    </w:p>
    <w:p w14:paraId="681C7242" w14:textId="45126B47" w:rsidR="00EB1922" w:rsidRDefault="00B64C0A" w:rsidP="001579F9">
      <w:pPr>
        <w:pStyle w:val="Heading2"/>
        <w:tabs>
          <w:tab w:val="left" w:pos="1245"/>
          <w:tab w:val="left" w:pos="1246"/>
        </w:tabs>
        <w:spacing w:before="61" w:line="252" w:lineRule="auto"/>
        <w:ind w:right="586"/>
        <w:jc w:val="both"/>
        <w:rPr>
          <w:b w:val="0"/>
          <w:bCs w:val="0"/>
        </w:rPr>
      </w:pPr>
      <w:r w:rsidRPr="001579F9">
        <w:rPr>
          <w:b w:val="0"/>
          <w:bCs w:val="0"/>
        </w:rPr>
        <w:t>While needing to further develop and expand its content, t</w:t>
      </w:r>
      <w:r w:rsidR="00DA1133" w:rsidRPr="001579F9">
        <w:rPr>
          <w:b w:val="0"/>
          <w:bCs w:val="0"/>
        </w:rPr>
        <w:t>he emergence of feminist foreign policies is a very positive development, initiated by Sweden and followed by several other States parties</w:t>
      </w:r>
      <w:r w:rsidRPr="001579F9">
        <w:rPr>
          <w:b w:val="0"/>
          <w:bCs w:val="0"/>
        </w:rPr>
        <w:t>, which is a critical part of political innovation</w:t>
      </w:r>
      <w:r w:rsidR="00DA1133" w:rsidRPr="001579F9">
        <w:rPr>
          <w:b w:val="0"/>
          <w:bCs w:val="0"/>
        </w:rPr>
        <w:t>.</w:t>
      </w:r>
      <w:r w:rsidR="00AB21CA" w:rsidRPr="001579F9">
        <w:rPr>
          <w:b w:val="0"/>
          <w:bCs w:val="0"/>
        </w:rPr>
        <w:t xml:space="preserve"> </w:t>
      </w:r>
      <w:r w:rsidR="009340E2" w:rsidRPr="001579F9">
        <w:rPr>
          <w:b w:val="0"/>
          <w:bCs w:val="0"/>
        </w:rPr>
        <w:t>It</w:t>
      </w:r>
      <w:r w:rsidR="00AB21CA" w:rsidRPr="001579F9">
        <w:rPr>
          <w:b w:val="0"/>
          <w:bCs w:val="0"/>
        </w:rPr>
        <w:t xml:space="preserve"> strengthens</w:t>
      </w:r>
      <w:r w:rsidR="00AB21CA">
        <w:rPr>
          <w:b w:val="0"/>
          <w:bCs w:val="0"/>
        </w:rPr>
        <w:t xml:space="preserve"> </w:t>
      </w:r>
      <w:r w:rsidR="00AB21CA" w:rsidRPr="00AB21CA">
        <w:rPr>
          <w:b w:val="0"/>
          <w:bCs w:val="0"/>
        </w:rPr>
        <w:t>national</w:t>
      </w:r>
      <w:r w:rsidR="00AB21CA" w:rsidRPr="00AB21CA">
        <w:rPr>
          <w:b w:val="0"/>
          <w:bCs w:val="0"/>
          <w:spacing w:val="-11"/>
        </w:rPr>
        <w:t xml:space="preserve"> </w:t>
      </w:r>
      <w:r w:rsidR="00AB21CA" w:rsidRPr="00AB21CA">
        <w:rPr>
          <w:b w:val="0"/>
          <w:bCs w:val="0"/>
        </w:rPr>
        <w:t>capacities</w:t>
      </w:r>
      <w:r w:rsidR="00AB21CA" w:rsidRPr="00AB21CA">
        <w:rPr>
          <w:b w:val="0"/>
          <w:bCs w:val="0"/>
          <w:spacing w:val="-47"/>
        </w:rPr>
        <w:t xml:space="preserve"> </w:t>
      </w:r>
      <w:r w:rsidR="00EA780B">
        <w:rPr>
          <w:b w:val="0"/>
          <w:bCs w:val="0"/>
        </w:rPr>
        <w:t xml:space="preserve"> </w:t>
      </w:r>
      <w:r w:rsidR="00AB21CA" w:rsidRPr="00AB21CA">
        <w:rPr>
          <w:b w:val="0"/>
          <w:bCs w:val="0"/>
        </w:rPr>
        <w:t>to include women at all levels of decision-making</w:t>
      </w:r>
      <w:r w:rsidR="009340E2">
        <w:rPr>
          <w:b w:val="0"/>
          <w:bCs w:val="0"/>
        </w:rPr>
        <w:t xml:space="preserve"> </w:t>
      </w:r>
      <w:r w:rsidR="00AB21CA">
        <w:rPr>
          <w:b w:val="0"/>
          <w:bCs w:val="0"/>
        </w:rPr>
        <w:t xml:space="preserve">and </w:t>
      </w:r>
      <w:r w:rsidR="009340E2">
        <w:rPr>
          <w:b w:val="0"/>
          <w:bCs w:val="0"/>
        </w:rPr>
        <w:t>transforms foreign policy with a view to ensuring that it equally benefits women and men, girls and boys</w:t>
      </w:r>
      <w:r w:rsidR="00AB21CA">
        <w:rPr>
          <w:b w:val="0"/>
          <w:bCs w:val="0"/>
        </w:rPr>
        <w:t xml:space="preserve"> in relation to critical sectors including diplomacy, development aid, cooperation with regards to defence and security, climate policies, immigration and trade. </w:t>
      </w:r>
    </w:p>
    <w:p w14:paraId="22A56471" w14:textId="2AED8D39" w:rsidR="00EB1922" w:rsidRPr="00DA1133" w:rsidRDefault="00EB1922" w:rsidP="008B59DD">
      <w:pPr>
        <w:pStyle w:val="BodyText"/>
        <w:spacing w:before="121" w:line="249" w:lineRule="auto"/>
        <w:ind w:right="582"/>
      </w:pPr>
      <w:r w:rsidRPr="00A52086">
        <w:rPr>
          <w:i/>
          <w:iCs/>
        </w:rPr>
        <w:t>[The GR will also address women’s leadership role in the Conference of the Parties (COP) and other initiatives on environment protection and combating climate change]</w:t>
      </w:r>
    </w:p>
    <w:p w14:paraId="0D63E54B" w14:textId="77777777" w:rsidR="00DA1133" w:rsidRDefault="00DA1133" w:rsidP="00A52086">
      <w:pPr>
        <w:pStyle w:val="Heading2"/>
        <w:tabs>
          <w:tab w:val="left" w:pos="1245"/>
          <w:tab w:val="left" w:pos="1246"/>
        </w:tabs>
        <w:spacing w:before="61" w:line="252" w:lineRule="auto"/>
        <w:ind w:right="586"/>
        <w:jc w:val="both"/>
      </w:pPr>
    </w:p>
    <w:p w14:paraId="567CD001" w14:textId="7E8F6E1F" w:rsidR="00C45715" w:rsidRPr="00C45715" w:rsidRDefault="00AC6A89" w:rsidP="00A52086">
      <w:pPr>
        <w:pStyle w:val="Heading2"/>
        <w:tabs>
          <w:tab w:val="left" w:pos="1245"/>
          <w:tab w:val="left" w:pos="1246"/>
        </w:tabs>
        <w:spacing w:before="61" w:line="252" w:lineRule="auto"/>
        <w:ind w:right="586"/>
        <w:jc w:val="both"/>
      </w:pPr>
      <w:r>
        <w:t xml:space="preserve">4. </w:t>
      </w:r>
      <w:r w:rsidR="00C45715">
        <w:t>Equal</w:t>
      </w:r>
      <w:r w:rsidR="00C45715">
        <w:rPr>
          <w:spacing w:val="11"/>
        </w:rPr>
        <w:t xml:space="preserve"> </w:t>
      </w:r>
      <w:r w:rsidR="00A30765">
        <w:t xml:space="preserve">and Inclusive </w:t>
      </w:r>
      <w:r w:rsidR="00B634FB">
        <w:t>Representation</w:t>
      </w:r>
      <w:r w:rsidR="00B634FB">
        <w:rPr>
          <w:spacing w:val="10"/>
        </w:rPr>
        <w:t xml:space="preserve"> </w:t>
      </w:r>
      <w:r w:rsidR="00C45715">
        <w:t>of</w:t>
      </w:r>
      <w:r w:rsidR="00C45715">
        <w:rPr>
          <w:spacing w:val="12"/>
        </w:rPr>
        <w:t xml:space="preserve"> </w:t>
      </w:r>
      <w:r w:rsidR="00C45715">
        <w:t>Women</w:t>
      </w:r>
      <w:r w:rsidR="00C45715">
        <w:rPr>
          <w:spacing w:val="11"/>
        </w:rPr>
        <w:t xml:space="preserve"> </w:t>
      </w:r>
      <w:r w:rsidR="00B634FB">
        <w:t>in</w:t>
      </w:r>
      <w:r w:rsidR="00C45715">
        <w:rPr>
          <w:spacing w:val="12"/>
        </w:rPr>
        <w:t xml:space="preserve"> </w:t>
      </w:r>
      <w:r w:rsidR="00C45715">
        <w:t>Decision-Making</w:t>
      </w:r>
      <w:r w:rsidR="00C45715">
        <w:rPr>
          <w:spacing w:val="11"/>
        </w:rPr>
        <w:t xml:space="preserve"> </w:t>
      </w:r>
      <w:r w:rsidR="00B634FB">
        <w:t>Systems</w:t>
      </w:r>
      <w:r w:rsidR="00B634FB">
        <w:rPr>
          <w:spacing w:val="13"/>
        </w:rPr>
        <w:t xml:space="preserve"> </w:t>
      </w:r>
      <w:r w:rsidR="00C45715">
        <w:t>in</w:t>
      </w:r>
      <w:r w:rsidR="00C45715">
        <w:rPr>
          <w:spacing w:val="11"/>
        </w:rPr>
        <w:t xml:space="preserve"> </w:t>
      </w:r>
      <w:r w:rsidR="00C45715">
        <w:t>the</w:t>
      </w:r>
      <w:r w:rsidR="00C45715">
        <w:rPr>
          <w:spacing w:val="11"/>
        </w:rPr>
        <w:t xml:space="preserve"> </w:t>
      </w:r>
      <w:r w:rsidR="00C45715">
        <w:rPr>
          <w:spacing w:val="12"/>
        </w:rPr>
        <w:t xml:space="preserve"> </w:t>
      </w:r>
      <w:r w:rsidR="00C45715">
        <w:t>General</w:t>
      </w:r>
      <w:r w:rsidR="00B634FB">
        <w:t xml:space="preserve"> </w:t>
      </w:r>
      <w:r w:rsidR="00C45715">
        <w:rPr>
          <w:spacing w:val="-47"/>
        </w:rPr>
        <w:t xml:space="preserve"> </w:t>
      </w:r>
      <w:r w:rsidR="00C45715">
        <w:t>Recommendations</w:t>
      </w:r>
      <w:r w:rsidR="00C45715">
        <w:rPr>
          <w:spacing w:val="-2"/>
        </w:rPr>
        <w:t xml:space="preserve"> </w:t>
      </w:r>
      <w:r w:rsidR="00C45715">
        <w:t>of</w:t>
      </w:r>
      <w:r w:rsidR="00C45715">
        <w:rPr>
          <w:spacing w:val="-2"/>
        </w:rPr>
        <w:t xml:space="preserve"> </w:t>
      </w:r>
      <w:r w:rsidR="00C45715">
        <w:t>the CEDAW Committee</w:t>
      </w:r>
    </w:p>
    <w:p w14:paraId="43F5999E" w14:textId="20163E34" w:rsidR="00A53C7C" w:rsidRDefault="00AD3CCB" w:rsidP="00432F27">
      <w:pPr>
        <w:spacing w:before="122" w:line="249" w:lineRule="auto"/>
        <w:ind w:left="1246" w:right="583"/>
        <w:jc w:val="both"/>
        <w:rPr>
          <w:sz w:val="20"/>
        </w:rPr>
      </w:pPr>
      <w:r>
        <w:rPr>
          <w:sz w:val="20"/>
        </w:rPr>
        <w:t xml:space="preserve">The </w:t>
      </w:r>
      <w:r w:rsidR="008C5708">
        <w:rPr>
          <w:sz w:val="20"/>
        </w:rPr>
        <w:t>future</w:t>
      </w:r>
      <w:r w:rsidR="00432F27" w:rsidRPr="00432F27">
        <w:rPr>
          <w:sz w:val="20"/>
        </w:rPr>
        <w:t xml:space="preserve"> </w:t>
      </w:r>
      <w:r w:rsidR="00147DA0">
        <w:rPr>
          <w:sz w:val="20"/>
        </w:rPr>
        <w:t>g</w:t>
      </w:r>
      <w:r w:rsidR="00432F27" w:rsidRPr="00432F27">
        <w:rPr>
          <w:sz w:val="20"/>
        </w:rPr>
        <w:t xml:space="preserve">eneral </w:t>
      </w:r>
      <w:r w:rsidR="00147DA0">
        <w:rPr>
          <w:sz w:val="20"/>
        </w:rPr>
        <w:t>r</w:t>
      </w:r>
      <w:r w:rsidR="00432F27" w:rsidRPr="00432F27">
        <w:rPr>
          <w:sz w:val="20"/>
        </w:rPr>
        <w:t xml:space="preserve">ecommendation builds on </w:t>
      </w:r>
      <w:r w:rsidR="00ED5AE5">
        <w:rPr>
          <w:sz w:val="20"/>
        </w:rPr>
        <w:t xml:space="preserve">GR 23 (1997) and other </w:t>
      </w:r>
      <w:r w:rsidR="00432F27" w:rsidRPr="00432F27">
        <w:rPr>
          <w:sz w:val="20"/>
        </w:rPr>
        <w:t xml:space="preserve">previous </w:t>
      </w:r>
      <w:r w:rsidR="00147DA0">
        <w:rPr>
          <w:sz w:val="20"/>
        </w:rPr>
        <w:t>g</w:t>
      </w:r>
      <w:r w:rsidR="00432F27" w:rsidRPr="00432F27">
        <w:rPr>
          <w:sz w:val="20"/>
        </w:rPr>
        <w:t xml:space="preserve">eneral </w:t>
      </w:r>
      <w:r w:rsidR="00147DA0">
        <w:rPr>
          <w:sz w:val="20"/>
        </w:rPr>
        <w:t>r</w:t>
      </w:r>
      <w:r w:rsidR="00432F27" w:rsidRPr="00432F27">
        <w:rPr>
          <w:sz w:val="20"/>
        </w:rPr>
        <w:t xml:space="preserve">ecommendations issued by the Committee, which stress the role of women’s equal participation in political and public life: in representing </w:t>
      </w:r>
      <w:r w:rsidR="00B44BA0">
        <w:rPr>
          <w:sz w:val="20"/>
        </w:rPr>
        <w:t>“</w:t>
      </w:r>
      <w:r w:rsidR="00432F27" w:rsidRPr="00432F27">
        <w:rPr>
          <w:i/>
          <w:sz w:val="20"/>
        </w:rPr>
        <w:t>their governments at the international level</w:t>
      </w:r>
      <w:r w:rsidR="00432F27" w:rsidRPr="00432F27">
        <w:rPr>
          <w:sz w:val="20"/>
        </w:rPr>
        <w:t>” and participating “</w:t>
      </w:r>
      <w:r w:rsidR="00432F27" w:rsidRPr="00432F27">
        <w:rPr>
          <w:i/>
          <w:sz w:val="20"/>
        </w:rPr>
        <w:t>in the</w:t>
      </w:r>
      <w:r w:rsidR="00432F27" w:rsidRPr="00432F27">
        <w:rPr>
          <w:sz w:val="20"/>
        </w:rPr>
        <w:t xml:space="preserve"> </w:t>
      </w:r>
      <w:r w:rsidR="00432F27" w:rsidRPr="00432F27">
        <w:rPr>
          <w:i/>
          <w:sz w:val="20"/>
        </w:rPr>
        <w:t>work of international organizations</w:t>
      </w:r>
      <w:r w:rsidR="00432F27" w:rsidRPr="00432F27">
        <w:rPr>
          <w:sz w:val="20"/>
        </w:rPr>
        <w:t>” (GR No.8, 1988); as “</w:t>
      </w:r>
      <w:r w:rsidR="00432F27" w:rsidRPr="00432F27">
        <w:rPr>
          <w:i/>
          <w:sz w:val="20"/>
        </w:rPr>
        <w:t>care providers, health workers and educators in the prevention of infection</w:t>
      </w:r>
      <w:r w:rsidR="00432F27" w:rsidRPr="00432F27">
        <w:rPr>
          <w:sz w:val="20"/>
        </w:rPr>
        <w:t xml:space="preserve"> </w:t>
      </w:r>
      <w:r w:rsidR="00432F27" w:rsidRPr="00432F27">
        <w:rPr>
          <w:i/>
          <w:iCs/>
          <w:sz w:val="20"/>
        </w:rPr>
        <w:t>with HIV”</w:t>
      </w:r>
      <w:r w:rsidR="00432F27" w:rsidRPr="00432F27">
        <w:rPr>
          <w:sz w:val="20"/>
        </w:rPr>
        <w:t xml:space="preserve"> (GR No.15, 1990) ; in improving the</w:t>
      </w:r>
      <w:r w:rsidR="00432F27" w:rsidRPr="00432F27">
        <w:rPr>
          <w:i/>
          <w:sz w:val="20"/>
        </w:rPr>
        <w:t xml:space="preserve"> </w:t>
      </w:r>
      <w:r w:rsidR="00432F27" w:rsidRPr="00432F27">
        <w:rPr>
          <w:sz w:val="20"/>
        </w:rPr>
        <w:t>access of women with disabilities (GR No.18, 1991), older women (GR No.27, 2010), women living in rural areas (GR No.34, 2016) to the enjoyment of all their rights; in eliminating the “</w:t>
      </w:r>
      <w:r w:rsidR="00432F27" w:rsidRPr="00432F27">
        <w:rPr>
          <w:i/>
          <w:sz w:val="20"/>
        </w:rPr>
        <w:t>underlying consequences of gender-based violence</w:t>
      </w:r>
      <w:r w:rsidR="00432F27" w:rsidRPr="00432F27">
        <w:rPr>
          <w:sz w:val="20"/>
        </w:rPr>
        <w:t>” that contribute to “</w:t>
      </w:r>
      <w:r w:rsidR="00432F27" w:rsidRPr="00432F27">
        <w:rPr>
          <w:i/>
          <w:sz w:val="20"/>
        </w:rPr>
        <w:t>maintain women in subordinate roles and contribute to their low level of political participation</w:t>
      </w:r>
      <w:r w:rsidR="00432F27" w:rsidRPr="00432F27">
        <w:rPr>
          <w:sz w:val="20"/>
        </w:rPr>
        <w:t>” (GR No.19, 1992); for the establishment of “</w:t>
      </w:r>
      <w:r w:rsidR="00432F27" w:rsidRPr="00432F27">
        <w:rPr>
          <w:i/>
          <w:sz w:val="20"/>
        </w:rPr>
        <w:t>de facto or substantive equality</w:t>
      </w:r>
      <w:r w:rsidR="00432F27" w:rsidRPr="00432F27">
        <w:rPr>
          <w:sz w:val="20"/>
        </w:rPr>
        <w:t>” and temporary measures in the field of women's political participation (GR No.25, 2004); in peace-building and/or post-conflict negotiations and reconstruction (GR No.30, 2013); in the realization of education rights for girls (GR No.36, 2017); for “</w:t>
      </w:r>
      <w:r w:rsidR="00432F27" w:rsidRPr="00432F27">
        <w:rPr>
          <w:i/>
          <w:sz w:val="20"/>
        </w:rPr>
        <w:t>women's right to a life free from gender-based violence</w:t>
      </w:r>
      <w:r w:rsidR="00432F27" w:rsidRPr="00432F27">
        <w:rPr>
          <w:sz w:val="20"/>
        </w:rPr>
        <w:t>” (GR No.35, 2017); in the realization of the Sustainable Development Goals and in the participation of decision-making processes related to risk disaster reduction in the context of climate change (GR No</w:t>
      </w:r>
      <w:r w:rsidR="004B5D99">
        <w:rPr>
          <w:sz w:val="20"/>
        </w:rPr>
        <w:t>.</w:t>
      </w:r>
      <w:r w:rsidR="00432F27" w:rsidRPr="00432F27">
        <w:rPr>
          <w:sz w:val="20"/>
        </w:rPr>
        <w:t>37, 2018)</w:t>
      </w:r>
      <w:r w:rsidR="00693E56">
        <w:rPr>
          <w:sz w:val="20"/>
        </w:rPr>
        <w:t>;</w:t>
      </w:r>
      <w:r w:rsidR="00432F27">
        <w:rPr>
          <w:sz w:val="20"/>
        </w:rPr>
        <w:t xml:space="preserve"> and</w:t>
      </w:r>
      <w:r w:rsidR="00693E56">
        <w:rPr>
          <w:sz w:val="20"/>
        </w:rPr>
        <w:t xml:space="preserve"> in reducing risk factors leading to trafficking in</w:t>
      </w:r>
      <w:r w:rsidR="00693E56">
        <w:rPr>
          <w:spacing w:val="-47"/>
          <w:sz w:val="20"/>
        </w:rPr>
        <w:t xml:space="preserve"> </w:t>
      </w:r>
      <w:r w:rsidR="006E73D0">
        <w:rPr>
          <w:spacing w:val="-47"/>
          <w:sz w:val="20"/>
        </w:rPr>
        <w:t xml:space="preserve">                 </w:t>
      </w:r>
      <w:r w:rsidR="00693E56">
        <w:rPr>
          <w:sz w:val="20"/>
        </w:rPr>
        <w:t>women and</w:t>
      </w:r>
      <w:r w:rsidR="00693E56">
        <w:rPr>
          <w:spacing w:val="-1"/>
          <w:sz w:val="20"/>
        </w:rPr>
        <w:t xml:space="preserve"> </w:t>
      </w:r>
      <w:r w:rsidR="00693E56">
        <w:rPr>
          <w:sz w:val="20"/>
        </w:rPr>
        <w:t>girls as</w:t>
      </w:r>
      <w:r w:rsidR="00693E56">
        <w:rPr>
          <w:spacing w:val="-1"/>
          <w:sz w:val="20"/>
        </w:rPr>
        <w:t xml:space="preserve"> </w:t>
      </w:r>
      <w:r w:rsidR="00693E56">
        <w:rPr>
          <w:sz w:val="20"/>
        </w:rPr>
        <w:t>well</w:t>
      </w:r>
      <w:r w:rsidR="00693E56">
        <w:rPr>
          <w:spacing w:val="-2"/>
          <w:sz w:val="20"/>
        </w:rPr>
        <w:t xml:space="preserve"> </w:t>
      </w:r>
      <w:r w:rsidR="00693E56">
        <w:rPr>
          <w:sz w:val="20"/>
        </w:rPr>
        <w:t>as</w:t>
      </w:r>
      <w:r w:rsidR="00693E56">
        <w:rPr>
          <w:spacing w:val="-1"/>
          <w:sz w:val="20"/>
        </w:rPr>
        <w:t xml:space="preserve"> </w:t>
      </w:r>
      <w:r w:rsidR="00693E56">
        <w:rPr>
          <w:sz w:val="20"/>
        </w:rPr>
        <w:t>reducing</w:t>
      </w:r>
      <w:r w:rsidR="00693E56">
        <w:rPr>
          <w:spacing w:val="1"/>
          <w:sz w:val="20"/>
        </w:rPr>
        <w:t xml:space="preserve"> </w:t>
      </w:r>
      <w:r w:rsidR="00693E56">
        <w:rPr>
          <w:sz w:val="20"/>
        </w:rPr>
        <w:t>socio-economic</w:t>
      </w:r>
      <w:r w:rsidR="00693E56">
        <w:rPr>
          <w:spacing w:val="-1"/>
          <w:sz w:val="20"/>
        </w:rPr>
        <w:t xml:space="preserve"> </w:t>
      </w:r>
      <w:r w:rsidR="00693E56">
        <w:rPr>
          <w:sz w:val="20"/>
        </w:rPr>
        <w:t>injustices</w:t>
      </w:r>
      <w:r w:rsidR="00693E56">
        <w:rPr>
          <w:spacing w:val="1"/>
          <w:sz w:val="20"/>
        </w:rPr>
        <w:t xml:space="preserve"> </w:t>
      </w:r>
      <w:r w:rsidR="00693E56">
        <w:rPr>
          <w:sz w:val="20"/>
        </w:rPr>
        <w:t>(GR</w:t>
      </w:r>
      <w:r w:rsidR="00693E56">
        <w:rPr>
          <w:spacing w:val="-2"/>
          <w:sz w:val="20"/>
        </w:rPr>
        <w:t xml:space="preserve"> </w:t>
      </w:r>
      <w:r w:rsidR="00F40E27">
        <w:rPr>
          <w:sz w:val="20"/>
        </w:rPr>
        <w:t>No.</w:t>
      </w:r>
      <w:r w:rsidR="00693E56">
        <w:rPr>
          <w:sz w:val="20"/>
        </w:rPr>
        <w:t>38,</w:t>
      </w:r>
      <w:r w:rsidR="00693E56">
        <w:rPr>
          <w:spacing w:val="2"/>
          <w:sz w:val="20"/>
        </w:rPr>
        <w:t xml:space="preserve"> </w:t>
      </w:r>
      <w:r w:rsidR="00693E56">
        <w:rPr>
          <w:sz w:val="20"/>
        </w:rPr>
        <w:t>2020)</w:t>
      </w:r>
      <w:r w:rsidR="003B4D01">
        <w:rPr>
          <w:sz w:val="20"/>
        </w:rPr>
        <w:t xml:space="preserve"> and in </w:t>
      </w:r>
      <w:r w:rsidR="00775714" w:rsidRPr="00775714">
        <w:rPr>
          <w:i/>
          <w:iCs/>
          <w:sz w:val="20"/>
        </w:rPr>
        <w:t>participation in decision-making within their communities, ancestral and other authorities; in consent and consultation processes over economic activities by State and private actors in indigenous territories; in public service and decision-making positions at the local, national, regional, and international levels; and their work as human rights defenders</w:t>
      </w:r>
      <w:r w:rsidR="003B4D01">
        <w:rPr>
          <w:sz w:val="20"/>
        </w:rPr>
        <w:t xml:space="preserve"> (GR No. 39, 2022)</w:t>
      </w:r>
    </w:p>
    <w:p w14:paraId="20A1E6DD" w14:textId="2359D32F" w:rsidR="00E83FE9" w:rsidRDefault="00693E56">
      <w:pPr>
        <w:pStyle w:val="BodyText"/>
        <w:spacing w:before="135" w:line="249" w:lineRule="auto"/>
        <w:ind w:right="584"/>
      </w:pPr>
      <w:r>
        <w:t xml:space="preserve">Furthermore, </w:t>
      </w:r>
      <w:r w:rsidR="00216A10">
        <w:t xml:space="preserve">out </w:t>
      </w:r>
      <w:r>
        <w:t>of the 3</w:t>
      </w:r>
      <w:r w:rsidR="00E103F2">
        <w:t>9</w:t>
      </w:r>
      <w:r>
        <w:t xml:space="preserve"> </w:t>
      </w:r>
      <w:r w:rsidR="00E103F2">
        <w:t>g</w:t>
      </w:r>
      <w:r>
        <w:t xml:space="preserve">eneral </w:t>
      </w:r>
      <w:r w:rsidR="00E103F2">
        <w:t>r</w:t>
      </w:r>
      <w:r>
        <w:t>ecommendations issued by the CEDAW Committee since</w:t>
      </w:r>
      <w:r>
        <w:rPr>
          <w:spacing w:val="1"/>
        </w:rPr>
        <w:t xml:space="preserve"> </w:t>
      </w:r>
      <w:r>
        <w:t>its</w:t>
      </w:r>
      <w:r>
        <w:rPr>
          <w:spacing w:val="1"/>
        </w:rPr>
        <w:t xml:space="preserve"> </w:t>
      </w:r>
      <w:r>
        <w:t>establishment,</w:t>
      </w:r>
      <w:r>
        <w:rPr>
          <w:spacing w:val="1"/>
        </w:rPr>
        <w:t xml:space="preserve"> </w:t>
      </w:r>
      <w:r>
        <w:t>12</w:t>
      </w:r>
      <w:r>
        <w:rPr>
          <w:spacing w:val="1"/>
        </w:rPr>
        <w:t xml:space="preserve"> </w:t>
      </w:r>
      <w:r>
        <w:t>briefly</w:t>
      </w:r>
      <w:r>
        <w:rPr>
          <w:spacing w:val="1"/>
        </w:rPr>
        <w:t xml:space="preserve"> </w:t>
      </w:r>
      <w:r>
        <w:t>mention</w:t>
      </w:r>
      <w:r>
        <w:rPr>
          <w:spacing w:val="1"/>
        </w:rPr>
        <w:t xml:space="preserve"> </w:t>
      </w:r>
      <w:r>
        <w:t>women's</w:t>
      </w:r>
      <w:r>
        <w:rPr>
          <w:spacing w:val="1"/>
        </w:rPr>
        <w:t xml:space="preserve"> </w:t>
      </w:r>
      <w:r>
        <w:t>equal</w:t>
      </w:r>
      <w:r>
        <w:rPr>
          <w:spacing w:val="1"/>
        </w:rPr>
        <w:t xml:space="preserve"> </w:t>
      </w:r>
      <w:r>
        <w:t>access</w:t>
      </w:r>
      <w:r>
        <w:rPr>
          <w:spacing w:val="1"/>
        </w:rPr>
        <w:t xml:space="preserve"> </w:t>
      </w:r>
      <w:r>
        <w:t>to</w:t>
      </w:r>
      <w:r>
        <w:rPr>
          <w:spacing w:val="1"/>
        </w:rPr>
        <w:t xml:space="preserve"> </w:t>
      </w:r>
      <w:r>
        <w:t>participation</w:t>
      </w:r>
      <w:r>
        <w:rPr>
          <w:spacing w:val="1"/>
        </w:rPr>
        <w:t xml:space="preserve"> </w:t>
      </w:r>
      <w:r>
        <w:t>and</w:t>
      </w:r>
      <w:r>
        <w:rPr>
          <w:spacing w:val="1"/>
        </w:rPr>
        <w:t xml:space="preserve"> </w:t>
      </w:r>
      <w:r>
        <w:t>representation</w:t>
      </w:r>
      <w:r>
        <w:rPr>
          <w:spacing w:val="1"/>
        </w:rPr>
        <w:t xml:space="preserve"> </w:t>
      </w:r>
      <w:r>
        <w:t>in</w:t>
      </w:r>
      <w:r>
        <w:rPr>
          <w:spacing w:val="1"/>
        </w:rPr>
        <w:t xml:space="preserve"> </w:t>
      </w:r>
      <w:r>
        <w:t>political</w:t>
      </w:r>
      <w:r>
        <w:rPr>
          <w:spacing w:val="1"/>
        </w:rPr>
        <w:t xml:space="preserve"> </w:t>
      </w:r>
      <w:r>
        <w:t>and</w:t>
      </w:r>
      <w:r>
        <w:rPr>
          <w:spacing w:val="1"/>
        </w:rPr>
        <w:t xml:space="preserve"> </w:t>
      </w:r>
      <w:r>
        <w:t>public</w:t>
      </w:r>
      <w:r>
        <w:rPr>
          <w:spacing w:val="1"/>
        </w:rPr>
        <w:t xml:space="preserve"> </w:t>
      </w:r>
      <w:r>
        <w:t>life</w:t>
      </w:r>
      <w:r>
        <w:rPr>
          <w:spacing w:val="1"/>
        </w:rPr>
        <w:t xml:space="preserve"> </w:t>
      </w:r>
      <w:r>
        <w:t>of</w:t>
      </w:r>
      <w:r>
        <w:rPr>
          <w:spacing w:val="1"/>
        </w:rPr>
        <w:t xml:space="preserve"> </w:t>
      </w:r>
      <w:r>
        <w:t>women</w:t>
      </w:r>
      <w:r>
        <w:rPr>
          <w:spacing w:val="1"/>
        </w:rPr>
        <w:t xml:space="preserve"> </w:t>
      </w:r>
      <w:r>
        <w:t>and</w:t>
      </w:r>
      <w:r>
        <w:rPr>
          <w:spacing w:val="1"/>
        </w:rPr>
        <w:t xml:space="preserve"> </w:t>
      </w:r>
      <w:r>
        <w:t>girls</w:t>
      </w:r>
      <w:r>
        <w:rPr>
          <w:spacing w:val="1"/>
        </w:rPr>
        <w:t xml:space="preserve"> </w:t>
      </w:r>
      <w:r>
        <w:t>and</w:t>
      </w:r>
      <w:r>
        <w:rPr>
          <w:spacing w:val="1"/>
        </w:rPr>
        <w:t xml:space="preserve"> </w:t>
      </w:r>
      <w:r>
        <w:t>only</w:t>
      </w:r>
      <w:r>
        <w:rPr>
          <w:spacing w:val="1"/>
        </w:rPr>
        <w:t xml:space="preserve"> </w:t>
      </w:r>
      <w:r>
        <w:t>1</w:t>
      </w:r>
      <w:r>
        <w:rPr>
          <w:spacing w:val="1"/>
        </w:rPr>
        <w:t xml:space="preserve"> </w:t>
      </w:r>
      <w:r>
        <w:t>(</w:t>
      </w:r>
      <w:r w:rsidR="00E103F2">
        <w:t>g</w:t>
      </w:r>
      <w:r>
        <w:t>eneral</w:t>
      </w:r>
      <w:r>
        <w:rPr>
          <w:spacing w:val="1"/>
        </w:rPr>
        <w:t xml:space="preserve"> </w:t>
      </w:r>
      <w:r w:rsidR="00E103F2">
        <w:t>r</w:t>
      </w:r>
      <w:r>
        <w:t>ecommendation No.23) deals fully with women's participation in political and public life.</w:t>
      </w:r>
      <w:r>
        <w:rPr>
          <w:spacing w:val="-47"/>
        </w:rPr>
        <w:t xml:space="preserve"> </w:t>
      </w:r>
      <w:r>
        <w:t>Given</w:t>
      </w:r>
      <w:r>
        <w:rPr>
          <w:spacing w:val="1"/>
        </w:rPr>
        <w:t xml:space="preserve"> </w:t>
      </w:r>
      <w:r>
        <w:t>this</w:t>
      </w:r>
      <w:r>
        <w:rPr>
          <w:spacing w:val="1"/>
        </w:rPr>
        <w:t xml:space="preserve"> </w:t>
      </w:r>
      <w:r>
        <w:t>framework</w:t>
      </w:r>
      <w:r>
        <w:rPr>
          <w:spacing w:val="1"/>
        </w:rPr>
        <w:t xml:space="preserve"> </w:t>
      </w:r>
      <w:r>
        <w:t>and</w:t>
      </w:r>
      <w:r>
        <w:rPr>
          <w:spacing w:val="1"/>
        </w:rPr>
        <w:t xml:space="preserve"> </w:t>
      </w:r>
      <w:r>
        <w:t>the</w:t>
      </w:r>
      <w:r>
        <w:rPr>
          <w:spacing w:val="1"/>
        </w:rPr>
        <w:t xml:space="preserve"> </w:t>
      </w:r>
      <w:r>
        <w:t>principles</w:t>
      </w:r>
      <w:r>
        <w:rPr>
          <w:spacing w:val="1"/>
        </w:rPr>
        <w:t xml:space="preserve"> </w:t>
      </w:r>
      <w:r>
        <w:t>set</w:t>
      </w:r>
      <w:r>
        <w:rPr>
          <w:spacing w:val="1"/>
        </w:rPr>
        <w:t xml:space="preserve"> </w:t>
      </w:r>
      <w:r>
        <w:t>out</w:t>
      </w:r>
      <w:r>
        <w:rPr>
          <w:spacing w:val="1"/>
        </w:rPr>
        <w:t xml:space="preserve"> </w:t>
      </w:r>
      <w:r>
        <w:t>in</w:t>
      </w:r>
      <w:r>
        <w:rPr>
          <w:spacing w:val="1"/>
        </w:rPr>
        <w:t xml:space="preserve"> </w:t>
      </w:r>
      <w:r>
        <w:t>the</w:t>
      </w:r>
      <w:r>
        <w:rPr>
          <w:spacing w:val="1"/>
        </w:rPr>
        <w:t xml:space="preserve"> </w:t>
      </w:r>
      <w:r>
        <w:t>previously</w:t>
      </w:r>
      <w:r>
        <w:rPr>
          <w:spacing w:val="1"/>
        </w:rPr>
        <w:t xml:space="preserve"> </w:t>
      </w:r>
      <w:r>
        <w:t>adopted</w:t>
      </w:r>
      <w:r>
        <w:rPr>
          <w:spacing w:val="1"/>
        </w:rPr>
        <w:t xml:space="preserve"> </w:t>
      </w:r>
      <w:r w:rsidR="00E103F2">
        <w:t>g</w:t>
      </w:r>
      <w:r>
        <w:t>eneral</w:t>
      </w:r>
      <w:r>
        <w:rPr>
          <w:spacing w:val="1"/>
        </w:rPr>
        <w:t xml:space="preserve"> </w:t>
      </w:r>
      <w:r w:rsidR="00E103F2">
        <w:t>r</w:t>
      </w:r>
      <w:r>
        <w:t xml:space="preserve">ecommendations, a </w:t>
      </w:r>
      <w:r w:rsidR="00E103F2">
        <w:t>g</w:t>
      </w:r>
      <w:r>
        <w:t xml:space="preserve">eneral </w:t>
      </w:r>
      <w:r w:rsidR="00E103F2">
        <w:t>r</w:t>
      </w:r>
      <w:r>
        <w:t>ecommendation on equal</w:t>
      </w:r>
      <w:r w:rsidR="00A30765">
        <w:t xml:space="preserve"> and inclusive</w:t>
      </w:r>
      <w:r>
        <w:t xml:space="preserve"> </w:t>
      </w:r>
      <w:r w:rsidR="00B634FB">
        <w:t xml:space="preserve">representation of </w:t>
      </w:r>
      <w:r>
        <w:t xml:space="preserve">women </w:t>
      </w:r>
      <w:r w:rsidR="00E103F2">
        <w:t>in</w:t>
      </w:r>
      <w:r>
        <w:t xml:space="preserve"> all decision-making </w:t>
      </w:r>
      <w:r w:rsidR="00B634FB">
        <w:t>systems</w:t>
      </w:r>
      <w:r>
        <w:t>, both for themselves and their countries and the future of the planet, both</w:t>
      </w:r>
      <w:r>
        <w:rPr>
          <w:spacing w:val="1"/>
        </w:rPr>
        <w:t xml:space="preserve"> </w:t>
      </w:r>
      <w:r>
        <w:t>political</w:t>
      </w:r>
      <w:r>
        <w:rPr>
          <w:spacing w:val="-5"/>
        </w:rPr>
        <w:t xml:space="preserve"> </w:t>
      </w:r>
      <w:r>
        <w:t>and</w:t>
      </w:r>
      <w:r>
        <w:rPr>
          <w:spacing w:val="-5"/>
        </w:rPr>
        <w:t xml:space="preserve"> </w:t>
      </w:r>
      <w:r>
        <w:t>public,</w:t>
      </w:r>
      <w:r>
        <w:rPr>
          <w:spacing w:val="-4"/>
        </w:rPr>
        <w:t xml:space="preserve"> </w:t>
      </w:r>
      <w:r>
        <w:t>for</w:t>
      </w:r>
      <w:r>
        <w:rPr>
          <w:spacing w:val="-5"/>
        </w:rPr>
        <w:t xml:space="preserve"> </w:t>
      </w:r>
      <w:r>
        <w:t>inclusive</w:t>
      </w:r>
      <w:r>
        <w:rPr>
          <w:spacing w:val="-3"/>
        </w:rPr>
        <w:t xml:space="preserve"> </w:t>
      </w:r>
      <w:r>
        <w:t>and</w:t>
      </w:r>
      <w:r>
        <w:rPr>
          <w:spacing w:val="-6"/>
        </w:rPr>
        <w:t xml:space="preserve"> </w:t>
      </w:r>
      <w:r>
        <w:t>participatory</w:t>
      </w:r>
      <w:r>
        <w:rPr>
          <w:spacing w:val="-5"/>
        </w:rPr>
        <w:t xml:space="preserve"> </w:t>
      </w:r>
      <w:r>
        <w:t>governance</w:t>
      </w:r>
      <w:r>
        <w:rPr>
          <w:spacing w:val="-4"/>
        </w:rPr>
        <w:t xml:space="preserve"> </w:t>
      </w:r>
      <w:r>
        <w:t>will</w:t>
      </w:r>
      <w:r>
        <w:rPr>
          <w:spacing w:val="-4"/>
        </w:rPr>
        <w:t xml:space="preserve"> </w:t>
      </w:r>
      <w:r>
        <w:t>clarify</w:t>
      </w:r>
      <w:r>
        <w:rPr>
          <w:spacing w:val="-5"/>
        </w:rPr>
        <w:t xml:space="preserve"> </w:t>
      </w:r>
      <w:r>
        <w:t>the</w:t>
      </w:r>
      <w:r>
        <w:rPr>
          <w:spacing w:val="-6"/>
        </w:rPr>
        <w:t xml:space="preserve"> </w:t>
      </w:r>
      <w:r>
        <w:t>application</w:t>
      </w:r>
      <w:r>
        <w:rPr>
          <w:spacing w:val="-7"/>
        </w:rPr>
        <w:t xml:space="preserve"> </w:t>
      </w:r>
      <w:r>
        <w:t>of</w:t>
      </w:r>
      <w:r>
        <w:rPr>
          <w:spacing w:val="-48"/>
        </w:rPr>
        <w:t xml:space="preserve"> </w:t>
      </w:r>
      <w:r>
        <w:t xml:space="preserve">the CEDAW Convention to </w:t>
      </w:r>
      <w:r w:rsidR="00E103F2">
        <w:t xml:space="preserve">the many </w:t>
      </w:r>
      <w:r>
        <w:t xml:space="preserve">situations in which the right to equal </w:t>
      </w:r>
      <w:r w:rsidR="00A30765">
        <w:t xml:space="preserve">and inclusive </w:t>
      </w:r>
      <w:r w:rsidR="00B634FB">
        <w:t>representation in</w:t>
      </w:r>
      <w:r>
        <w:t xml:space="preserve"> decision-making</w:t>
      </w:r>
      <w:r w:rsidR="001E4383">
        <w:t xml:space="preserve"> systems</w:t>
      </w:r>
      <w:r w:rsidR="00B634FB">
        <w:t xml:space="preserve"> </w:t>
      </w:r>
      <w:r>
        <w:rPr>
          <w:spacing w:val="-47"/>
        </w:rPr>
        <w:t xml:space="preserve"> </w:t>
      </w:r>
      <w:r>
        <w:t>is</w:t>
      </w:r>
      <w:r>
        <w:rPr>
          <w:spacing w:val="-5"/>
        </w:rPr>
        <w:t xml:space="preserve"> </w:t>
      </w:r>
      <w:r>
        <w:t>not</w:t>
      </w:r>
      <w:r>
        <w:rPr>
          <w:spacing w:val="-5"/>
        </w:rPr>
        <w:t xml:space="preserve"> </w:t>
      </w:r>
      <w:r w:rsidR="00E103F2">
        <w:rPr>
          <w:spacing w:val="-5"/>
        </w:rPr>
        <w:t xml:space="preserve">or not </w:t>
      </w:r>
      <w:r>
        <w:t>fully</w:t>
      </w:r>
      <w:r>
        <w:rPr>
          <w:spacing w:val="-3"/>
        </w:rPr>
        <w:t xml:space="preserve"> </w:t>
      </w:r>
      <w:r w:rsidR="00C0495F">
        <w:t>realized</w:t>
      </w:r>
      <w:r>
        <w:t>.</w:t>
      </w:r>
      <w:r>
        <w:rPr>
          <w:spacing w:val="-4"/>
        </w:rPr>
        <w:t xml:space="preserve"> </w:t>
      </w:r>
      <w:r>
        <w:t>Moreover,</w:t>
      </w:r>
      <w:r>
        <w:rPr>
          <w:spacing w:val="-2"/>
        </w:rPr>
        <w:t xml:space="preserve"> </w:t>
      </w:r>
      <w:r>
        <w:t>while</w:t>
      </w:r>
      <w:r>
        <w:rPr>
          <w:spacing w:val="-4"/>
        </w:rPr>
        <w:t xml:space="preserve"> </w:t>
      </w:r>
      <w:r>
        <w:t>all</w:t>
      </w:r>
      <w:r>
        <w:rPr>
          <w:spacing w:val="-4"/>
        </w:rPr>
        <w:t xml:space="preserve"> </w:t>
      </w:r>
      <w:r>
        <w:t>of</w:t>
      </w:r>
      <w:r>
        <w:rPr>
          <w:spacing w:val="-2"/>
        </w:rPr>
        <w:t xml:space="preserve"> </w:t>
      </w:r>
      <w:r>
        <w:t>the</w:t>
      </w:r>
      <w:r>
        <w:rPr>
          <w:spacing w:val="-4"/>
        </w:rPr>
        <w:t xml:space="preserve"> </w:t>
      </w:r>
      <w:r>
        <w:t>above-mentioned</w:t>
      </w:r>
      <w:r>
        <w:rPr>
          <w:spacing w:val="-2"/>
        </w:rPr>
        <w:t xml:space="preserve"> </w:t>
      </w:r>
      <w:r w:rsidR="00E103F2">
        <w:t>g</w:t>
      </w:r>
      <w:r>
        <w:t>eneral</w:t>
      </w:r>
      <w:r>
        <w:rPr>
          <w:spacing w:val="-3"/>
        </w:rPr>
        <w:t xml:space="preserve"> </w:t>
      </w:r>
      <w:r w:rsidR="00E103F2">
        <w:t>r</w:t>
      </w:r>
      <w:r>
        <w:t>ecommendations</w:t>
      </w:r>
      <w:r>
        <w:rPr>
          <w:spacing w:val="-48"/>
        </w:rPr>
        <w:t xml:space="preserve"> </w:t>
      </w:r>
      <w:r w:rsidR="00E103F2">
        <w:rPr>
          <w:spacing w:val="-48"/>
        </w:rPr>
        <w:t xml:space="preserve">  </w:t>
      </w:r>
      <w:r>
        <w:t xml:space="preserve"> </w:t>
      </w:r>
      <w:r w:rsidR="00E103F2">
        <w:t xml:space="preserve">have </w:t>
      </w:r>
      <w:r>
        <w:t xml:space="preserve">incorporated the need to affirm </w:t>
      </w:r>
      <w:r w:rsidR="00E103F2">
        <w:t xml:space="preserve">equal and meaningful leadership of women, </w:t>
      </w:r>
      <w:r>
        <w:t xml:space="preserve">, this principle has </w:t>
      </w:r>
      <w:r w:rsidR="00AC6A89">
        <w:t xml:space="preserve">been insufficiently </w:t>
      </w:r>
      <w:r w:rsidR="00E83FE9">
        <w:t>considered and prioritized and translated into concrete and systematic action</w:t>
      </w:r>
      <w:r w:rsidR="00E103F2">
        <w:t xml:space="preserve"> by States</w:t>
      </w:r>
      <w:r w:rsidR="00E83FE9">
        <w:t>.</w:t>
      </w:r>
    </w:p>
    <w:p w14:paraId="3A5CC8BE" w14:textId="77777777" w:rsidR="00A53C7C" w:rsidRDefault="00A53C7C" w:rsidP="00071EE9">
      <w:pPr>
        <w:pStyle w:val="BodyText"/>
        <w:spacing w:before="4"/>
        <w:ind w:left="0" w:right="705"/>
        <w:jc w:val="left"/>
        <w:rPr>
          <w:sz w:val="21"/>
        </w:rPr>
      </w:pPr>
    </w:p>
    <w:p w14:paraId="148E008F" w14:textId="0192621F" w:rsidR="00A53C7C" w:rsidRDefault="006B6ADA" w:rsidP="00071EE9">
      <w:pPr>
        <w:pStyle w:val="Heading2"/>
        <w:tabs>
          <w:tab w:val="left" w:pos="1245"/>
          <w:tab w:val="left" w:pos="1246"/>
        </w:tabs>
        <w:ind w:left="1276" w:right="705"/>
        <w:jc w:val="both"/>
      </w:pPr>
      <w:r>
        <w:t xml:space="preserve">4.1 </w:t>
      </w:r>
      <w:r w:rsidR="00693E56">
        <w:t>The</w:t>
      </w:r>
      <w:r w:rsidR="00693E56">
        <w:rPr>
          <w:spacing w:val="-2"/>
        </w:rPr>
        <w:t xml:space="preserve"> </w:t>
      </w:r>
      <w:r w:rsidR="00693E56">
        <w:t>Status</w:t>
      </w:r>
      <w:r w:rsidR="00693E56">
        <w:rPr>
          <w:spacing w:val="-2"/>
        </w:rPr>
        <w:t xml:space="preserve"> </w:t>
      </w:r>
      <w:r w:rsidR="00693E56">
        <w:t>of</w:t>
      </w:r>
      <w:r w:rsidR="00693E56">
        <w:rPr>
          <w:spacing w:val="-1"/>
        </w:rPr>
        <w:t xml:space="preserve"> </w:t>
      </w:r>
      <w:r w:rsidR="00693E56">
        <w:t>Responses</w:t>
      </w:r>
      <w:r w:rsidR="00693E56">
        <w:rPr>
          <w:spacing w:val="1"/>
        </w:rPr>
        <w:t xml:space="preserve"> </w:t>
      </w:r>
      <w:r w:rsidR="005C4288">
        <w:rPr>
          <w:spacing w:val="1"/>
        </w:rPr>
        <w:t xml:space="preserve">to </w:t>
      </w:r>
      <w:r w:rsidR="005C4288" w:rsidRPr="005C4288">
        <w:t xml:space="preserve">articles on women’s equal participation </w:t>
      </w:r>
      <w:r w:rsidR="00693E56">
        <w:t>from</w:t>
      </w:r>
      <w:r w:rsidR="00693E56">
        <w:rPr>
          <w:spacing w:val="2"/>
        </w:rPr>
        <w:t xml:space="preserve"> </w:t>
      </w:r>
      <w:r w:rsidR="00693E56">
        <w:t>States</w:t>
      </w:r>
      <w:r w:rsidR="00693E56">
        <w:rPr>
          <w:spacing w:val="-3"/>
        </w:rPr>
        <w:t xml:space="preserve"> </w:t>
      </w:r>
      <w:r w:rsidR="00693E56">
        <w:t>Parties</w:t>
      </w:r>
    </w:p>
    <w:p w14:paraId="26B83821" w14:textId="03EB37A7" w:rsidR="00A53C7C" w:rsidRDefault="00693E56">
      <w:pPr>
        <w:pStyle w:val="BodyText"/>
        <w:spacing w:before="135" w:line="249" w:lineRule="auto"/>
        <w:ind w:right="583"/>
      </w:pPr>
      <w:r>
        <w:t>The CEDAW Convention is the primary legislative guide to women</w:t>
      </w:r>
      <w:r w:rsidR="0061084C">
        <w:t>’</w:t>
      </w:r>
      <w:r>
        <w:t>s human rights and</w:t>
      </w:r>
      <w:r>
        <w:rPr>
          <w:spacing w:val="1"/>
        </w:rPr>
        <w:t xml:space="preserve"> </w:t>
      </w:r>
      <w:r>
        <w:t>serves as binding law for the 189 states that have ratified it to date. However,</w:t>
      </w:r>
      <w:r>
        <w:rPr>
          <w:spacing w:val="1"/>
        </w:rPr>
        <w:t xml:space="preserve"> </w:t>
      </w:r>
      <w:r>
        <w:t>despite the large number of states parties to the Convention, the road to equal access to</w:t>
      </w:r>
      <w:r>
        <w:rPr>
          <w:spacing w:val="1"/>
        </w:rPr>
        <w:t xml:space="preserve"> </w:t>
      </w:r>
      <w:r>
        <w:t>leadership and political and public participation remains long</w:t>
      </w:r>
      <w:r w:rsidR="007508EE">
        <w:t>,</w:t>
      </w:r>
      <w:r>
        <w:t xml:space="preserve"> and progress fragile. Women</w:t>
      </w:r>
      <w:r>
        <w:rPr>
          <w:spacing w:val="1"/>
        </w:rPr>
        <w:t xml:space="preserve"> </w:t>
      </w:r>
      <w:r>
        <w:t>remain</w:t>
      </w:r>
      <w:r>
        <w:rPr>
          <w:spacing w:val="-10"/>
        </w:rPr>
        <w:t xml:space="preserve"> </w:t>
      </w:r>
      <w:r>
        <w:t>underrepresented</w:t>
      </w:r>
      <w:r>
        <w:rPr>
          <w:spacing w:val="-10"/>
        </w:rPr>
        <w:t xml:space="preserve"> </w:t>
      </w:r>
      <w:r>
        <w:t>in</w:t>
      </w:r>
      <w:r>
        <w:rPr>
          <w:spacing w:val="-10"/>
        </w:rPr>
        <w:t xml:space="preserve"> </w:t>
      </w:r>
      <w:r>
        <w:t>leadership</w:t>
      </w:r>
      <w:r>
        <w:rPr>
          <w:spacing w:val="-11"/>
        </w:rPr>
        <w:t xml:space="preserve"> </w:t>
      </w:r>
      <w:r>
        <w:t>positions,</w:t>
      </w:r>
      <w:r>
        <w:rPr>
          <w:spacing w:val="-10"/>
        </w:rPr>
        <w:t xml:space="preserve"> </w:t>
      </w:r>
      <w:r>
        <w:t>in</w:t>
      </w:r>
      <w:r>
        <w:rPr>
          <w:spacing w:val="-11"/>
        </w:rPr>
        <w:t xml:space="preserve"> </w:t>
      </w:r>
      <w:r>
        <w:t>governance</w:t>
      </w:r>
      <w:r>
        <w:rPr>
          <w:spacing w:val="-10"/>
        </w:rPr>
        <w:t xml:space="preserve"> </w:t>
      </w:r>
      <w:r>
        <w:t>bodies</w:t>
      </w:r>
      <w:r>
        <w:rPr>
          <w:spacing w:val="-5"/>
        </w:rPr>
        <w:t xml:space="preserve"> </w:t>
      </w:r>
      <w:r>
        <w:t>at</w:t>
      </w:r>
      <w:r>
        <w:rPr>
          <w:spacing w:val="-10"/>
        </w:rPr>
        <w:t xml:space="preserve"> </w:t>
      </w:r>
      <w:r>
        <w:t>all</w:t>
      </w:r>
      <w:r>
        <w:rPr>
          <w:spacing w:val="-12"/>
        </w:rPr>
        <w:t xml:space="preserve"> </w:t>
      </w:r>
      <w:r>
        <w:t>decision-making</w:t>
      </w:r>
      <w:r>
        <w:rPr>
          <w:spacing w:val="-47"/>
        </w:rPr>
        <w:t xml:space="preserve"> </w:t>
      </w:r>
      <w:r>
        <w:t>levels (</w:t>
      </w:r>
      <w:r w:rsidR="00FE496F">
        <w:t xml:space="preserve">including </w:t>
      </w:r>
      <w:r>
        <w:t>local, regional, national and international</w:t>
      </w:r>
      <w:r w:rsidR="00FE496F">
        <w:t xml:space="preserve"> levels</w:t>
      </w:r>
      <w:r>
        <w:t>), in the civil service, in the private sector</w:t>
      </w:r>
      <w:r>
        <w:rPr>
          <w:spacing w:val="1"/>
        </w:rPr>
        <w:t xml:space="preserve"> </w:t>
      </w:r>
      <w:r>
        <w:t>and in academia. Despite women</w:t>
      </w:r>
      <w:r w:rsidR="008368AA">
        <w:t>’</w:t>
      </w:r>
      <w:r>
        <w:t>s proven capacities as leaders and agents of change, and</w:t>
      </w:r>
      <w:r>
        <w:rPr>
          <w:spacing w:val="1"/>
        </w:rPr>
        <w:t xml:space="preserve"> </w:t>
      </w:r>
      <w:r>
        <w:t xml:space="preserve">despite their </w:t>
      </w:r>
      <w:r w:rsidR="000C6E29">
        <w:t xml:space="preserve">undeniable and </w:t>
      </w:r>
      <w:r>
        <w:t>established right to participate equally in democratic governance reiterated in</w:t>
      </w:r>
      <w:r>
        <w:rPr>
          <w:spacing w:val="1"/>
        </w:rPr>
        <w:t xml:space="preserve"> </w:t>
      </w:r>
      <w:r>
        <w:t>many</w:t>
      </w:r>
      <w:r>
        <w:rPr>
          <w:spacing w:val="-7"/>
        </w:rPr>
        <w:t xml:space="preserve"> </w:t>
      </w:r>
      <w:r>
        <w:t>international</w:t>
      </w:r>
      <w:r>
        <w:rPr>
          <w:spacing w:val="-9"/>
        </w:rPr>
        <w:t xml:space="preserve"> </w:t>
      </w:r>
      <w:r>
        <w:t>and</w:t>
      </w:r>
      <w:r>
        <w:rPr>
          <w:spacing w:val="-9"/>
        </w:rPr>
        <w:t xml:space="preserve"> </w:t>
      </w:r>
      <w:r>
        <w:t>regional</w:t>
      </w:r>
      <w:r>
        <w:rPr>
          <w:spacing w:val="-7"/>
        </w:rPr>
        <w:t xml:space="preserve"> </w:t>
      </w:r>
      <w:r>
        <w:t>legal</w:t>
      </w:r>
      <w:r>
        <w:rPr>
          <w:spacing w:val="-8"/>
        </w:rPr>
        <w:t xml:space="preserve"> </w:t>
      </w:r>
      <w:r>
        <w:t>instruments,</w:t>
      </w:r>
      <w:r>
        <w:rPr>
          <w:spacing w:val="-6"/>
        </w:rPr>
        <w:t xml:space="preserve"> </w:t>
      </w:r>
      <w:r>
        <w:t>women</w:t>
      </w:r>
      <w:r>
        <w:rPr>
          <w:spacing w:val="-8"/>
        </w:rPr>
        <w:t xml:space="preserve"> </w:t>
      </w:r>
      <w:r>
        <w:t>still</w:t>
      </w:r>
      <w:r>
        <w:rPr>
          <w:spacing w:val="-8"/>
        </w:rPr>
        <w:t xml:space="preserve"> </w:t>
      </w:r>
      <w:r>
        <w:t>face</w:t>
      </w:r>
      <w:r>
        <w:rPr>
          <w:spacing w:val="-6"/>
        </w:rPr>
        <w:t xml:space="preserve"> </w:t>
      </w:r>
      <w:r>
        <w:t>significant</w:t>
      </w:r>
      <w:r w:rsidR="000C6E29">
        <w:t xml:space="preserve"> multifaced</w:t>
      </w:r>
      <w:r>
        <w:rPr>
          <w:spacing w:val="-8"/>
        </w:rPr>
        <w:t xml:space="preserve"> </w:t>
      </w:r>
      <w:r>
        <w:t>structural</w:t>
      </w:r>
      <w:r>
        <w:rPr>
          <w:spacing w:val="-7"/>
        </w:rPr>
        <w:t xml:space="preserve"> </w:t>
      </w:r>
      <w:r>
        <w:t>and</w:t>
      </w:r>
      <w:r w:rsidR="000C6E29">
        <w:t xml:space="preserve"> systematic de jure and de facto</w:t>
      </w:r>
      <w:r>
        <w:rPr>
          <w:spacing w:val="-1"/>
        </w:rPr>
        <w:t xml:space="preserve"> </w:t>
      </w:r>
      <w:r>
        <w:t>barriers.</w:t>
      </w:r>
    </w:p>
    <w:p w14:paraId="044E1D16" w14:textId="77777777" w:rsidR="00A53C7C" w:rsidRDefault="00693E56">
      <w:pPr>
        <w:pStyle w:val="BodyText"/>
        <w:spacing w:before="128" w:line="249" w:lineRule="auto"/>
        <w:ind w:right="591"/>
      </w:pPr>
      <w:r>
        <w:t>Today,</w:t>
      </w:r>
      <w:r>
        <w:rPr>
          <w:spacing w:val="-9"/>
        </w:rPr>
        <w:t xml:space="preserve"> </w:t>
      </w:r>
      <w:r>
        <w:t>26</w:t>
      </w:r>
      <w:r>
        <w:rPr>
          <w:spacing w:val="-7"/>
        </w:rPr>
        <w:t xml:space="preserve"> </w:t>
      </w:r>
      <w:r>
        <w:t>years</w:t>
      </w:r>
      <w:r>
        <w:rPr>
          <w:spacing w:val="-6"/>
        </w:rPr>
        <w:t xml:space="preserve"> </w:t>
      </w:r>
      <w:r>
        <w:t>after</w:t>
      </w:r>
      <w:r>
        <w:rPr>
          <w:spacing w:val="-6"/>
        </w:rPr>
        <w:t xml:space="preserve"> </w:t>
      </w:r>
      <w:r>
        <w:t>the</w:t>
      </w:r>
      <w:r>
        <w:rPr>
          <w:spacing w:val="-5"/>
        </w:rPr>
        <w:t xml:space="preserve"> </w:t>
      </w:r>
      <w:r>
        <w:t>adoption</w:t>
      </w:r>
      <w:r>
        <w:rPr>
          <w:spacing w:val="-5"/>
        </w:rPr>
        <w:t xml:space="preserve"> </w:t>
      </w:r>
      <w:r>
        <w:t>of</w:t>
      </w:r>
      <w:r>
        <w:rPr>
          <w:spacing w:val="-5"/>
        </w:rPr>
        <w:t xml:space="preserve"> </w:t>
      </w:r>
      <w:r>
        <w:t>the</w:t>
      </w:r>
      <w:r>
        <w:rPr>
          <w:spacing w:val="-9"/>
        </w:rPr>
        <w:t xml:space="preserve"> </w:t>
      </w:r>
      <w:r>
        <w:t>Beijing</w:t>
      </w:r>
      <w:r>
        <w:rPr>
          <w:spacing w:val="-5"/>
        </w:rPr>
        <w:t xml:space="preserve"> </w:t>
      </w:r>
      <w:r>
        <w:t>Declaration</w:t>
      </w:r>
      <w:r>
        <w:rPr>
          <w:spacing w:val="-7"/>
        </w:rPr>
        <w:t xml:space="preserve"> </w:t>
      </w:r>
      <w:r>
        <w:t>and</w:t>
      </w:r>
      <w:r>
        <w:rPr>
          <w:spacing w:val="-6"/>
        </w:rPr>
        <w:t xml:space="preserve"> </w:t>
      </w:r>
      <w:r>
        <w:t>Platform</w:t>
      </w:r>
      <w:r>
        <w:rPr>
          <w:spacing w:val="-7"/>
        </w:rPr>
        <w:t xml:space="preserve"> </w:t>
      </w:r>
      <w:r>
        <w:t>for</w:t>
      </w:r>
      <w:r>
        <w:rPr>
          <w:spacing w:val="-5"/>
        </w:rPr>
        <w:t xml:space="preserve"> </w:t>
      </w:r>
      <w:r>
        <w:t>Action</w:t>
      </w:r>
      <w:r>
        <w:rPr>
          <w:spacing w:val="-5"/>
        </w:rPr>
        <w:t xml:space="preserve"> </w:t>
      </w:r>
      <w:r>
        <w:t>by</w:t>
      </w:r>
      <w:r>
        <w:rPr>
          <w:spacing w:val="-8"/>
        </w:rPr>
        <w:t xml:space="preserve"> </w:t>
      </w:r>
      <w:r>
        <w:t>189</w:t>
      </w:r>
      <w:r>
        <w:rPr>
          <w:spacing w:val="-47"/>
        </w:rPr>
        <w:t xml:space="preserve"> </w:t>
      </w:r>
      <w:r>
        <w:t>Member States, its relevance remains urgent. Despite some progress, real change has been</w:t>
      </w:r>
      <w:r>
        <w:rPr>
          <w:spacing w:val="1"/>
        </w:rPr>
        <w:t xml:space="preserve"> </w:t>
      </w:r>
      <w:r>
        <w:t>slow</w:t>
      </w:r>
      <w:r>
        <w:rPr>
          <w:spacing w:val="-1"/>
        </w:rPr>
        <w:t xml:space="preserve"> </w:t>
      </w:r>
      <w:r>
        <w:t>for the majority</w:t>
      </w:r>
      <w:r>
        <w:rPr>
          <w:spacing w:val="-1"/>
        </w:rPr>
        <w:t xml:space="preserve"> </w:t>
      </w:r>
      <w:r>
        <w:t>of</w:t>
      </w:r>
      <w:r>
        <w:rPr>
          <w:spacing w:val="-2"/>
        </w:rPr>
        <w:t xml:space="preserve"> </w:t>
      </w:r>
      <w:r>
        <w:t>women</w:t>
      </w:r>
      <w:r>
        <w:rPr>
          <w:spacing w:val="1"/>
        </w:rPr>
        <w:t xml:space="preserve"> </w:t>
      </w:r>
      <w:r>
        <w:t>and</w:t>
      </w:r>
      <w:r>
        <w:rPr>
          <w:spacing w:val="-1"/>
        </w:rPr>
        <w:t xml:space="preserve"> </w:t>
      </w:r>
      <w:r>
        <w:t>girls</w:t>
      </w:r>
      <w:r>
        <w:rPr>
          <w:spacing w:val="-2"/>
        </w:rPr>
        <w:t xml:space="preserve"> </w:t>
      </w:r>
      <w:r>
        <w:t>around</w:t>
      </w:r>
      <w:r>
        <w:rPr>
          <w:spacing w:val="1"/>
        </w:rPr>
        <w:t xml:space="preserve"> </w:t>
      </w:r>
      <w:r>
        <w:t>the world.</w:t>
      </w:r>
    </w:p>
    <w:p w14:paraId="46995C7E" w14:textId="7F30999D" w:rsidR="00A53C7C" w:rsidRPr="008E166B" w:rsidRDefault="00F60DDF" w:rsidP="008E166B">
      <w:pPr>
        <w:pStyle w:val="BodyText"/>
        <w:spacing w:before="123" w:line="249" w:lineRule="auto"/>
        <w:ind w:right="589"/>
        <w:rPr>
          <w:spacing w:val="1"/>
        </w:rPr>
      </w:pPr>
      <w:r w:rsidRPr="00F60DDF">
        <w:t>Despite some spectacular progress, generally</w:t>
      </w:r>
      <w:r w:rsidR="008A1886">
        <w:t>,</w:t>
      </w:r>
      <w:r w:rsidRPr="00F60DDF">
        <w:t xml:space="preserve"> </w:t>
      </w:r>
      <w:r w:rsidR="006B6ADA">
        <w:t>no</w:t>
      </w:r>
      <w:r w:rsidR="00693E56">
        <w:rPr>
          <w:spacing w:val="-3"/>
        </w:rPr>
        <w:t xml:space="preserve"> </w:t>
      </w:r>
      <w:r w:rsidR="00693E56">
        <w:t>Member</w:t>
      </w:r>
      <w:r w:rsidR="00693E56">
        <w:rPr>
          <w:spacing w:val="-3"/>
        </w:rPr>
        <w:t xml:space="preserve"> </w:t>
      </w:r>
      <w:r w:rsidR="00693E56">
        <w:t>State</w:t>
      </w:r>
      <w:r w:rsidR="00693E56">
        <w:rPr>
          <w:spacing w:val="-4"/>
        </w:rPr>
        <w:t xml:space="preserve"> </w:t>
      </w:r>
      <w:r w:rsidR="00693E56">
        <w:t>can</w:t>
      </w:r>
      <w:r w:rsidR="00693E56">
        <w:rPr>
          <w:spacing w:val="-6"/>
        </w:rPr>
        <w:t xml:space="preserve"> </w:t>
      </w:r>
      <w:r w:rsidR="005755E9">
        <w:rPr>
          <w:spacing w:val="-6"/>
        </w:rPr>
        <w:t xml:space="preserve">yet </w:t>
      </w:r>
      <w:r w:rsidR="00693E56">
        <w:t>be</w:t>
      </w:r>
      <w:r w:rsidR="00693E56">
        <w:rPr>
          <w:spacing w:val="-4"/>
        </w:rPr>
        <w:t xml:space="preserve"> </w:t>
      </w:r>
      <w:r w:rsidR="00693E56">
        <w:t>satisfied</w:t>
      </w:r>
      <w:r w:rsidR="00693E56">
        <w:rPr>
          <w:spacing w:val="-2"/>
        </w:rPr>
        <w:t xml:space="preserve"> </w:t>
      </w:r>
      <w:r w:rsidR="00693E56">
        <w:t>that</w:t>
      </w:r>
      <w:r w:rsidR="00693E56">
        <w:rPr>
          <w:spacing w:val="-4"/>
        </w:rPr>
        <w:t xml:space="preserve"> </w:t>
      </w:r>
      <w:r w:rsidR="00693E56">
        <w:t>this</w:t>
      </w:r>
      <w:r w:rsidR="00693E56">
        <w:rPr>
          <w:spacing w:val="-5"/>
        </w:rPr>
        <w:t xml:space="preserve"> </w:t>
      </w:r>
      <w:r w:rsidR="00693E56">
        <w:t>fundamental</w:t>
      </w:r>
      <w:r w:rsidR="00693E56">
        <w:rPr>
          <w:spacing w:val="-4"/>
        </w:rPr>
        <w:t xml:space="preserve"> </w:t>
      </w:r>
      <w:r w:rsidR="00693E56">
        <w:t>right</w:t>
      </w:r>
      <w:r w:rsidR="00693E56">
        <w:rPr>
          <w:spacing w:val="-6"/>
        </w:rPr>
        <w:t xml:space="preserve"> </w:t>
      </w:r>
      <w:r w:rsidR="00693E56">
        <w:t>has</w:t>
      </w:r>
      <w:r w:rsidR="00693E56">
        <w:rPr>
          <w:spacing w:val="-5"/>
        </w:rPr>
        <w:t xml:space="preserve"> </w:t>
      </w:r>
      <w:r w:rsidR="00693E56">
        <w:t>been</w:t>
      </w:r>
      <w:r w:rsidR="00693E56">
        <w:rPr>
          <w:spacing w:val="-3"/>
        </w:rPr>
        <w:t xml:space="preserve"> </w:t>
      </w:r>
      <w:r w:rsidR="00693E56">
        <w:t>sufficiently</w:t>
      </w:r>
      <w:r w:rsidR="00693E56">
        <w:rPr>
          <w:spacing w:val="-6"/>
        </w:rPr>
        <w:t xml:space="preserve"> </w:t>
      </w:r>
      <w:r w:rsidR="001021F5">
        <w:rPr>
          <w:spacing w:val="-6"/>
        </w:rPr>
        <w:t xml:space="preserve">and adequately </w:t>
      </w:r>
      <w:r w:rsidR="004112B1">
        <w:t>enshrined</w:t>
      </w:r>
      <w:r w:rsidR="00E76EC7">
        <w:t xml:space="preserve"> </w:t>
      </w:r>
      <w:r w:rsidR="00693E56">
        <w:rPr>
          <w:spacing w:val="-47"/>
        </w:rPr>
        <w:t xml:space="preserve"> </w:t>
      </w:r>
      <w:r w:rsidR="00693E56">
        <w:t>in</w:t>
      </w:r>
      <w:r w:rsidR="00693E56">
        <w:rPr>
          <w:spacing w:val="1"/>
        </w:rPr>
        <w:t xml:space="preserve"> </w:t>
      </w:r>
      <w:r w:rsidR="00693E56">
        <w:t>national instruments, or</w:t>
      </w:r>
      <w:r w:rsidR="00693E56">
        <w:rPr>
          <w:spacing w:val="1"/>
        </w:rPr>
        <w:t xml:space="preserve"> </w:t>
      </w:r>
      <w:r w:rsidR="00693E56">
        <w:t>even</w:t>
      </w:r>
      <w:r w:rsidR="00693E56">
        <w:rPr>
          <w:spacing w:val="1"/>
        </w:rPr>
        <w:t xml:space="preserve"> </w:t>
      </w:r>
      <w:r w:rsidR="00693E56">
        <w:t>that there is</w:t>
      </w:r>
      <w:r w:rsidR="00693E56">
        <w:rPr>
          <w:spacing w:val="1"/>
        </w:rPr>
        <w:t xml:space="preserve"> </w:t>
      </w:r>
      <w:r w:rsidR="00693E56">
        <w:t>an</w:t>
      </w:r>
      <w:r w:rsidR="00693E56">
        <w:rPr>
          <w:spacing w:val="1"/>
        </w:rPr>
        <w:t xml:space="preserve"> </w:t>
      </w:r>
      <w:r w:rsidR="00693E56">
        <w:t>effective</w:t>
      </w:r>
      <w:r w:rsidR="00693E56">
        <w:rPr>
          <w:spacing w:val="1"/>
        </w:rPr>
        <w:t xml:space="preserve"> </w:t>
      </w:r>
      <w:r w:rsidR="00693E56">
        <w:t>constitutional,</w:t>
      </w:r>
      <w:r w:rsidR="00693E56">
        <w:rPr>
          <w:spacing w:val="1"/>
        </w:rPr>
        <w:t xml:space="preserve"> </w:t>
      </w:r>
      <w:r w:rsidR="00693E56">
        <w:t>legislative</w:t>
      </w:r>
      <w:r w:rsidR="00693E56">
        <w:rPr>
          <w:spacing w:val="1"/>
        </w:rPr>
        <w:t xml:space="preserve"> </w:t>
      </w:r>
      <w:r w:rsidR="00693E56">
        <w:t>or</w:t>
      </w:r>
      <w:r w:rsidR="00693E56">
        <w:rPr>
          <w:spacing w:val="1"/>
        </w:rPr>
        <w:t xml:space="preserve"> </w:t>
      </w:r>
      <w:r w:rsidR="00693E56">
        <w:t xml:space="preserve">institutional reference to the equal </w:t>
      </w:r>
      <w:r w:rsidR="00A30765">
        <w:t xml:space="preserve">and inclusive </w:t>
      </w:r>
      <w:r w:rsidR="00B634FB">
        <w:t xml:space="preserve">representation </w:t>
      </w:r>
      <w:r w:rsidR="00693E56">
        <w:t xml:space="preserve">of all women </w:t>
      </w:r>
      <w:r w:rsidR="00B634FB">
        <w:t>in</w:t>
      </w:r>
      <w:r w:rsidR="00693E56">
        <w:t xml:space="preserve"> decision-making </w:t>
      </w:r>
      <w:r w:rsidR="00B634FB">
        <w:t>systems</w:t>
      </w:r>
      <w:r w:rsidR="00693E56">
        <w:t>. No</w:t>
      </w:r>
      <w:r w:rsidR="00693E56">
        <w:rPr>
          <w:spacing w:val="1"/>
        </w:rPr>
        <w:t xml:space="preserve"> </w:t>
      </w:r>
      <w:r w:rsidR="00693E56">
        <w:t>Member State can claim to ensure and promote the full, equal and effective participation of</w:t>
      </w:r>
      <w:r w:rsidR="00693E56">
        <w:rPr>
          <w:spacing w:val="1"/>
        </w:rPr>
        <w:t xml:space="preserve"> </w:t>
      </w:r>
      <w:r w:rsidR="00693E56">
        <w:t xml:space="preserve">all women in all areas of decision-making. Gender stereotypes and multiple </w:t>
      </w:r>
      <w:r w:rsidR="008A1886">
        <w:t xml:space="preserve">other </w:t>
      </w:r>
      <w:r w:rsidR="00693E56">
        <w:t>barriers to</w:t>
      </w:r>
      <w:r w:rsidR="00693E56">
        <w:rPr>
          <w:spacing w:val="1"/>
        </w:rPr>
        <w:t xml:space="preserve"> </w:t>
      </w:r>
      <w:r w:rsidR="00693E56">
        <w:t>women</w:t>
      </w:r>
      <w:r w:rsidR="00A7601A">
        <w:t>’</w:t>
      </w:r>
      <w:r w:rsidR="00693E56">
        <w:t xml:space="preserve">s </w:t>
      </w:r>
      <w:r w:rsidR="00A30765">
        <w:t xml:space="preserve">equal and inclusive </w:t>
      </w:r>
      <w:r w:rsidR="00B634FB">
        <w:t>representation in</w:t>
      </w:r>
      <w:r w:rsidR="00693E56">
        <w:t xml:space="preserve"> decision-making </w:t>
      </w:r>
      <w:r w:rsidR="00B634FB">
        <w:t xml:space="preserve">systems </w:t>
      </w:r>
      <w:r w:rsidR="00693E56">
        <w:t>remain in all Member States. Women, especially</w:t>
      </w:r>
      <w:r w:rsidR="002D52FB">
        <w:t xml:space="preserve"> women</w:t>
      </w:r>
      <w:r w:rsidR="00693E56">
        <w:t xml:space="preserve"> from</w:t>
      </w:r>
      <w:r w:rsidR="00693E56">
        <w:rPr>
          <w:spacing w:val="1"/>
        </w:rPr>
        <w:t xml:space="preserve"> </w:t>
      </w:r>
      <w:r w:rsidR="00693E56">
        <w:t>the</w:t>
      </w:r>
      <w:r w:rsidR="00693E56">
        <w:rPr>
          <w:spacing w:val="10"/>
        </w:rPr>
        <w:t xml:space="preserve"> </w:t>
      </w:r>
      <w:r w:rsidR="008C5708">
        <w:rPr>
          <w:spacing w:val="10"/>
        </w:rPr>
        <w:t xml:space="preserve">groups in the </w:t>
      </w:r>
      <w:r w:rsidR="00693E56">
        <w:t>most</w:t>
      </w:r>
      <w:r w:rsidR="00693E56">
        <w:rPr>
          <w:spacing w:val="11"/>
        </w:rPr>
        <w:t xml:space="preserve"> </w:t>
      </w:r>
      <w:r w:rsidR="00693E56">
        <w:t>marginalized</w:t>
      </w:r>
      <w:r w:rsidR="00693E56">
        <w:rPr>
          <w:spacing w:val="15"/>
        </w:rPr>
        <w:t xml:space="preserve"> </w:t>
      </w:r>
      <w:r w:rsidR="00693E56">
        <w:t>and</w:t>
      </w:r>
      <w:r w:rsidR="008C5708">
        <w:t xml:space="preserve"> </w:t>
      </w:r>
      <w:r w:rsidR="00693E56">
        <w:t>vulnerable</w:t>
      </w:r>
      <w:r w:rsidR="00693E56">
        <w:rPr>
          <w:spacing w:val="13"/>
        </w:rPr>
        <w:t xml:space="preserve"> </w:t>
      </w:r>
      <w:r w:rsidR="008C5708">
        <w:t>situations</w:t>
      </w:r>
      <w:r w:rsidR="00693E56">
        <w:t>,</w:t>
      </w:r>
      <w:r w:rsidR="00693E56">
        <w:rPr>
          <w:spacing w:val="10"/>
        </w:rPr>
        <w:t xml:space="preserve"> </w:t>
      </w:r>
      <w:r w:rsidR="00693E56">
        <w:t>remain</w:t>
      </w:r>
      <w:r w:rsidR="00693E56">
        <w:rPr>
          <w:spacing w:val="10"/>
        </w:rPr>
        <w:t xml:space="preserve"> </w:t>
      </w:r>
      <w:r w:rsidR="00693E56">
        <w:t>largely</w:t>
      </w:r>
      <w:r w:rsidR="00693E56">
        <w:rPr>
          <w:spacing w:val="12"/>
        </w:rPr>
        <w:t xml:space="preserve"> </w:t>
      </w:r>
      <w:r w:rsidR="00693E56">
        <w:t>absent</w:t>
      </w:r>
      <w:r w:rsidR="00693E56">
        <w:rPr>
          <w:spacing w:val="11"/>
        </w:rPr>
        <w:t xml:space="preserve"> </w:t>
      </w:r>
      <w:r w:rsidR="00693E56">
        <w:t>from</w:t>
      </w:r>
      <w:r w:rsidR="00693E56">
        <w:rPr>
          <w:spacing w:val="12"/>
        </w:rPr>
        <w:t xml:space="preserve"> </w:t>
      </w:r>
      <w:r w:rsidR="00693E56">
        <w:t>the</w:t>
      </w:r>
      <w:r w:rsidR="00693E56">
        <w:rPr>
          <w:spacing w:val="11"/>
        </w:rPr>
        <w:t xml:space="preserve"> </w:t>
      </w:r>
      <w:r w:rsidR="00693E56">
        <w:t>political</w:t>
      </w:r>
      <w:r w:rsidR="00693E56">
        <w:rPr>
          <w:spacing w:val="11"/>
        </w:rPr>
        <w:t xml:space="preserve"> </w:t>
      </w:r>
      <w:r w:rsidR="00693E56">
        <w:t>and</w:t>
      </w:r>
      <w:r w:rsidR="00457CB2">
        <w:t xml:space="preserve"> </w:t>
      </w:r>
      <w:r w:rsidR="00693E56">
        <w:t>public sphere</w:t>
      </w:r>
      <w:r w:rsidR="00706D8F">
        <w:t>s, as well as in leadership positions within the private sector</w:t>
      </w:r>
      <w:r w:rsidR="00693E56">
        <w:t xml:space="preserve">. The </w:t>
      </w:r>
      <w:r w:rsidR="00035AAD">
        <w:t xml:space="preserve">persistent </w:t>
      </w:r>
      <w:r w:rsidR="00693E56">
        <w:t xml:space="preserve">weak </w:t>
      </w:r>
      <w:r w:rsidR="00B634FB">
        <w:t xml:space="preserve">representation </w:t>
      </w:r>
      <w:r w:rsidR="00693E56">
        <w:t>of women</w:t>
      </w:r>
      <w:r w:rsidR="00B634FB">
        <w:t xml:space="preserve"> in</w:t>
      </w:r>
      <w:r w:rsidR="00035AAD">
        <w:t xml:space="preserve"> </w:t>
      </w:r>
      <w:r w:rsidR="00693E56">
        <w:t xml:space="preserve">decision-making </w:t>
      </w:r>
      <w:r w:rsidR="00B634FB">
        <w:t xml:space="preserve">systems </w:t>
      </w:r>
      <w:r w:rsidR="00693E56">
        <w:t xml:space="preserve">is a crucial factor </w:t>
      </w:r>
      <w:r w:rsidR="007D0071">
        <w:t xml:space="preserve">that maintains and can deepen </w:t>
      </w:r>
      <w:r w:rsidR="00693E56">
        <w:t>inequalities.</w:t>
      </w:r>
      <w:r w:rsidR="00693E56">
        <w:rPr>
          <w:spacing w:val="-3"/>
        </w:rPr>
        <w:t xml:space="preserve"> </w:t>
      </w:r>
      <w:r w:rsidR="00693E56">
        <w:t>Even</w:t>
      </w:r>
      <w:r w:rsidR="00693E56">
        <w:rPr>
          <w:spacing w:val="-5"/>
        </w:rPr>
        <w:t xml:space="preserve"> </w:t>
      </w:r>
      <w:r w:rsidR="00693E56">
        <w:t>today,</w:t>
      </w:r>
      <w:r w:rsidR="00693E56">
        <w:rPr>
          <w:spacing w:val="-5"/>
        </w:rPr>
        <w:t xml:space="preserve"> </w:t>
      </w:r>
      <w:r w:rsidR="007D0071">
        <w:rPr>
          <w:spacing w:val="-6"/>
        </w:rPr>
        <w:t xml:space="preserve">a deep gap </w:t>
      </w:r>
      <w:r w:rsidR="00693E56">
        <w:t>remains</w:t>
      </w:r>
      <w:r w:rsidR="00693E56">
        <w:rPr>
          <w:spacing w:val="-4"/>
        </w:rPr>
        <w:t xml:space="preserve">  </w:t>
      </w:r>
      <w:r w:rsidR="00693E56">
        <w:t>between</w:t>
      </w:r>
      <w:r w:rsidR="00693E56">
        <w:rPr>
          <w:spacing w:val="-3"/>
        </w:rPr>
        <w:t xml:space="preserve"> </w:t>
      </w:r>
      <w:r w:rsidR="00693E56">
        <w:t>the</w:t>
      </w:r>
      <w:r w:rsidR="00693E56">
        <w:rPr>
          <w:spacing w:val="-5"/>
        </w:rPr>
        <w:t xml:space="preserve"> </w:t>
      </w:r>
      <w:r w:rsidR="00693E56">
        <w:t>de</w:t>
      </w:r>
      <w:r w:rsidR="00693E56">
        <w:rPr>
          <w:spacing w:val="3"/>
        </w:rPr>
        <w:t xml:space="preserve"> </w:t>
      </w:r>
      <w:r w:rsidR="00693E56">
        <w:rPr>
          <w:i/>
        </w:rPr>
        <w:t>jure</w:t>
      </w:r>
      <w:r w:rsidR="00693E56">
        <w:rPr>
          <w:i/>
          <w:spacing w:val="-3"/>
        </w:rPr>
        <w:t xml:space="preserve"> </w:t>
      </w:r>
      <w:r w:rsidR="00693E56">
        <w:t>and</w:t>
      </w:r>
      <w:r w:rsidR="00693E56">
        <w:rPr>
          <w:spacing w:val="-3"/>
        </w:rPr>
        <w:t xml:space="preserve"> </w:t>
      </w:r>
      <w:r w:rsidR="000F6162">
        <w:t xml:space="preserve">de </w:t>
      </w:r>
      <w:r w:rsidR="000F6162" w:rsidRPr="000F6162">
        <w:rPr>
          <w:i/>
          <w:iCs/>
        </w:rPr>
        <w:t>facto</w:t>
      </w:r>
      <w:r w:rsidR="000F6162">
        <w:t xml:space="preserve"> </w:t>
      </w:r>
      <w:r w:rsidR="00693E56">
        <w:t xml:space="preserve">situation - that is, the right of women to participate in decision-making and the </w:t>
      </w:r>
      <w:r w:rsidR="007D0071">
        <w:rPr>
          <w:spacing w:val="-11"/>
        </w:rPr>
        <w:t xml:space="preserve">implementation </w:t>
      </w:r>
      <w:r w:rsidR="00693E56">
        <w:t>of</w:t>
      </w:r>
      <w:r w:rsidR="00693E56">
        <w:rPr>
          <w:spacing w:val="-10"/>
        </w:rPr>
        <w:t xml:space="preserve"> </w:t>
      </w:r>
      <w:r w:rsidR="00693E56">
        <w:t>this</w:t>
      </w:r>
      <w:r w:rsidR="00693E56">
        <w:rPr>
          <w:spacing w:val="-10"/>
        </w:rPr>
        <w:t xml:space="preserve"> </w:t>
      </w:r>
      <w:r w:rsidR="00693E56">
        <w:t>right</w:t>
      </w:r>
      <w:r w:rsidR="00693E56">
        <w:rPr>
          <w:spacing w:val="-11"/>
        </w:rPr>
        <w:t xml:space="preserve"> </w:t>
      </w:r>
      <w:r w:rsidR="00693E56">
        <w:t>in</w:t>
      </w:r>
      <w:r w:rsidR="00693E56">
        <w:rPr>
          <w:spacing w:val="-10"/>
        </w:rPr>
        <w:t xml:space="preserve"> </w:t>
      </w:r>
      <w:r w:rsidR="00693E56">
        <w:t>the</w:t>
      </w:r>
      <w:r w:rsidR="00693E56">
        <w:rPr>
          <w:spacing w:val="-6"/>
        </w:rPr>
        <w:t xml:space="preserve"> </w:t>
      </w:r>
      <w:r w:rsidR="00693E56">
        <w:t>States</w:t>
      </w:r>
      <w:r w:rsidR="00693E56">
        <w:rPr>
          <w:spacing w:val="-11"/>
        </w:rPr>
        <w:t xml:space="preserve"> </w:t>
      </w:r>
      <w:r w:rsidR="00693E56">
        <w:t>Parties.</w:t>
      </w:r>
      <w:r w:rsidR="00693E56">
        <w:rPr>
          <w:spacing w:val="-10"/>
        </w:rPr>
        <w:t xml:space="preserve"> </w:t>
      </w:r>
      <w:r w:rsidR="00D43E72">
        <w:rPr>
          <w:spacing w:val="-10"/>
        </w:rPr>
        <w:t xml:space="preserve">Despite significant progress, efforts and political will, </w:t>
      </w:r>
      <w:r w:rsidR="00D43E72">
        <w:t>discrimination in law and in practice remains a reality rooted also in the sidelining of women in the political</w:t>
      </w:r>
      <w:r w:rsidR="00D43E72">
        <w:rPr>
          <w:spacing w:val="11"/>
        </w:rPr>
        <w:t xml:space="preserve"> </w:t>
      </w:r>
      <w:r w:rsidR="00D43E72">
        <w:t xml:space="preserve">and public spheres, as well as in leadership positions within the private sector. </w:t>
      </w:r>
      <w:r w:rsidR="00D43E72" w:rsidRPr="00026C48">
        <w:t xml:space="preserve">This is the </w:t>
      </w:r>
      <w:r w:rsidR="00D43E72">
        <w:t>result</w:t>
      </w:r>
      <w:r w:rsidR="00D43E72" w:rsidRPr="00026C48">
        <w:t xml:space="preserve"> of </w:t>
      </w:r>
      <w:r w:rsidR="00D43E72">
        <w:rPr>
          <w:spacing w:val="1"/>
        </w:rPr>
        <w:t xml:space="preserve">responsibilities and power imbalances between men and women </w:t>
      </w:r>
      <w:r w:rsidR="00D43E72" w:rsidRPr="00026C48">
        <w:t xml:space="preserve">which reinforce inequalities and </w:t>
      </w:r>
      <w:r w:rsidR="007D0071">
        <w:t xml:space="preserve">systematically </w:t>
      </w:r>
      <w:r w:rsidR="00D43E72" w:rsidRPr="00026C48">
        <w:t>deprive</w:t>
      </w:r>
      <w:r w:rsidR="00D43E72">
        <w:t xml:space="preserve"> women</w:t>
      </w:r>
      <w:r w:rsidR="007D0071">
        <w:t>, exacerbated for those</w:t>
      </w:r>
      <w:r w:rsidR="00D43E72">
        <w:t xml:space="preserve"> in the </w:t>
      </w:r>
      <w:r w:rsidR="00D43E72" w:rsidRPr="00026C48">
        <w:t>most</w:t>
      </w:r>
      <w:r w:rsidR="00D43E72" w:rsidRPr="00026C48">
        <w:rPr>
          <w:spacing w:val="-47"/>
        </w:rPr>
        <w:t xml:space="preserve"> </w:t>
      </w:r>
      <w:r w:rsidR="00D43E72">
        <w:t>vulnerable situations</w:t>
      </w:r>
      <w:r w:rsidR="007D0071">
        <w:t>,</w:t>
      </w:r>
      <w:r w:rsidR="00D43E72">
        <w:t xml:space="preserve"> </w:t>
      </w:r>
      <w:r w:rsidR="00D43E72" w:rsidRPr="00026C48">
        <w:t>of access to decision-making and representation.</w:t>
      </w:r>
      <w:r w:rsidR="00D43E72" w:rsidRPr="00026C48">
        <w:rPr>
          <w:spacing w:val="-47"/>
        </w:rPr>
        <w:t xml:space="preserve">   </w:t>
      </w:r>
      <w:r w:rsidR="00A01F11">
        <w:t>The</w:t>
      </w:r>
      <w:r w:rsidR="00693E56" w:rsidRPr="00026C48">
        <w:t xml:space="preserve"> understanding of women as leaders</w:t>
      </w:r>
      <w:r w:rsidR="00A01F11">
        <w:t xml:space="preserve"> has not yet been fully embraced</w:t>
      </w:r>
      <w:r w:rsidR="004A3D28">
        <w:t xml:space="preserve">. Women are </w:t>
      </w:r>
      <w:r w:rsidR="007D0071">
        <w:t xml:space="preserve">often </w:t>
      </w:r>
      <w:r w:rsidR="004A3D28">
        <w:t>victims, or at best beneficiaries, of local regional,</w:t>
      </w:r>
      <w:r w:rsidR="00693E56" w:rsidRPr="00026C48">
        <w:rPr>
          <w:spacing w:val="1"/>
        </w:rPr>
        <w:t xml:space="preserve"> </w:t>
      </w:r>
      <w:r w:rsidR="00693E56" w:rsidRPr="00026C48">
        <w:t>national and international policies, without being major players in the development of</w:t>
      </w:r>
      <w:r w:rsidR="00693E56" w:rsidRPr="00026C48">
        <w:rPr>
          <w:spacing w:val="1"/>
        </w:rPr>
        <w:t xml:space="preserve"> </w:t>
      </w:r>
      <w:r w:rsidR="00693E56" w:rsidRPr="00026C48">
        <w:t xml:space="preserve">the </w:t>
      </w:r>
      <w:r w:rsidR="007D0071">
        <w:t>these</w:t>
      </w:r>
      <w:r w:rsidR="00693E56" w:rsidRPr="00026C48">
        <w:t>. Despite remarkable initiatives</w:t>
      </w:r>
      <w:r w:rsidR="007D0071">
        <w:t xml:space="preserve">, </w:t>
      </w:r>
      <w:r w:rsidR="00F33598">
        <w:t>some exceptional success</w:t>
      </w:r>
      <w:r w:rsidR="00CD7740">
        <w:t xml:space="preserve"> </w:t>
      </w:r>
      <w:r w:rsidR="00D43E72">
        <w:t>s</w:t>
      </w:r>
      <w:r w:rsidR="00F33598">
        <w:t>tories</w:t>
      </w:r>
      <w:r w:rsidR="00CD7740">
        <w:t>,</w:t>
      </w:r>
      <w:r w:rsidR="007D0071">
        <w:t xml:space="preserve"> </w:t>
      </w:r>
      <w:r w:rsidR="00693E56" w:rsidRPr="00026C48">
        <w:t>and</w:t>
      </w:r>
      <w:r w:rsidR="00CD7740">
        <w:t xml:space="preserve"> good </w:t>
      </w:r>
      <w:r w:rsidR="00693E56" w:rsidRPr="00026C48">
        <w:t>practices among States</w:t>
      </w:r>
      <w:r w:rsidR="00693E56" w:rsidRPr="00026C48">
        <w:rPr>
          <w:spacing w:val="1"/>
        </w:rPr>
        <w:t xml:space="preserve"> </w:t>
      </w:r>
      <w:r w:rsidR="00693E56" w:rsidRPr="00026C48">
        <w:t xml:space="preserve">parties, </w:t>
      </w:r>
      <w:r w:rsidR="002A6395">
        <w:t xml:space="preserve">insufficient measures have been </w:t>
      </w:r>
      <w:r w:rsidR="007D0071">
        <w:t>implemented</w:t>
      </w:r>
      <w:r w:rsidR="00693E56" w:rsidRPr="00026C48">
        <w:t xml:space="preserve"> measures </w:t>
      </w:r>
      <w:r w:rsidR="007D0071">
        <w:t>towards</w:t>
      </w:r>
      <w:r w:rsidR="00693E56" w:rsidRPr="00026C48">
        <w:t xml:space="preserve"> real,</w:t>
      </w:r>
      <w:r w:rsidR="00693E56" w:rsidRPr="00026C48">
        <w:rPr>
          <w:spacing w:val="1"/>
        </w:rPr>
        <w:t xml:space="preserve"> </w:t>
      </w:r>
      <w:r w:rsidR="00693E56" w:rsidRPr="00026C48">
        <w:t>structural</w:t>
      </w:r>
      <w:r w:rsidR="00693E56" w:rsidRPr="00026C48">
        <w:rPr>
          <w:spacing w:val="-1"/>
        </w:rPr>
        <w:t xml:space="preserve"> </w:t>
      </w:r>
      <w:r w:rsidR="00693E56" w:rsidRPr="00026C48">
        <w:t>and</w:t>
      </w:r>
      <w:r w:rsidR="00693E56" w:rsidRPr="00026C48">
        <w:rPr>
          <w:spacing w:val="1"/>
        </w:rPr>
        <w:t xml:space="preserve"> </w:t>
      </w:r>
      <w:r w:rsidR="00693E56" w:rsidRPr="00026C48">
        <w:t>sustainable change.</w:t>
      </w:r>
    </w:p>
    <w:p w14:paraId="047E2393" w14:textId="62E21FDC" w:rsidR="00A53C7C" w:rsidRDefault="00693E56">
      <w:pPr>
        <w:pStyle w:val="BodyText"/>
        <w:spacing w:before="133" w:line="249" w:lineRule="auto"/>
        <w:ind w:right="586"/>
      </w:pPr>
      <w:r>
        <w:t>In</w:t>
      </w:r>
      <w:r>
        <w:rPr>
          <w:spacing w:val="1"/>
        </w:rPr>
        <w:t xml:space="preserve"> </w:t>
      </w:r>
      <w:r>
        <w:t>order to promote</w:t>
      </w:r>
      <w:r>
        <w:rPr>
          <w:spacing w:val="1"/>
        </w:rPr>
        <w:t xml:space="preserve"> </w:t>
      </w:r>
      <w:r>
        <w:t>the full participation of all</w:t>
      </w:r>
      <w:r>
        <w:rPr>
          <w:spacing w:val="1"/>
        </w:rPr>
        <w:t xml:space="preserve"> </w:t>
      </w:r>
      <w:r>
        <w:t>women in</w:t>
      </w:r>
      <w:r>
        <w:rPr>
          <w:spacing w:val="1"/>
        </w:rPr>
        <w:t xml:space="preserve"> </w:t>
      </w:r>
      <w:r>
        <w:t xml:space="preserve">decision-making </w:t>
      </w:r>
      <w:r w:rsidR="00E32E53">
        <w:t>systems</w:t>
      </w:r>
      <w:r>
        <w:t>,</w:t>
      </w:r>
      <w:r>
        <w:rPr>
          <w:spacing w:val="1"/>
        </w:rPr>
        <w:t xml:space="preserve"> </w:t>
      </w:r>
      <w:r>
        <w:t xml:space="preserve">systemic structures and gender stereotypes that perpetuate inequalities and </w:t>
      </w:r>
      <w:r w:rsidR="00E32E53">
        <w:t xml:space="preserve">hamper </w:t>
      </w:r>
      <w:r>
        <w:t>the full</w:t>
      </w:r>
      <w:r>
        <w:rPr>
          <w:spacing w:val="1"/>
        </w:rPr>
        <w:t xml:space="preserve"> </w:t>
      </w:r>
      <w:r>
        <w:t>realization</w:t>
      </w:r>
      <w:r>
        <w:rPr>
          <w:spacing w:val="-6"/>
        </w:rPr>
        <w:t xml:space="preserve"> </w:t>
      </w:r>
      <w:r>
        <w:t>of</w:t>
      </w:r>
      <w:r>
        <w:rPr>
          <w:spacing w:val="-6"/>
        </w:rPr>
        <w:t xml:space="preserve"> </w:t>
      </w:r>
      <w:r>
        <w:t>th</w:t>
      </w:r>
      <w:r w:rsidR="00E32E53">
        <w:t>is</w:t>
      </w:r>
      <w:r>
        <w:rPr>
          <w:spacing w:val="-5"/>
        </w:rPr>
        <w:t xml:space="preserve"> </w:t>
      </w:r>
      <w:r>
        <w:t>international</w:t>
      </w:r>
      <w:r>
        <w:rPr>
          <w:spacing w:val="-9"/>
        </w:rPr>
        <w:t xml:space="preserve"> </w:t>
      </w:r>
      <w:r>
        <w:t>priority</w:t>
      </w:r>
      <w:r>
        <w:rPr>
          <w:spacing w:val="-6"/>
        </w:rPr>
        <w:t xml:space="preserve"> </w:t>
      </w:r>
      <w:r>
        <w:t>must</w:t>
      </w:r>
      <w:r>
        <w:rPr>
          <w:spacing w:val="-6"/>
        </w:rPr>
        <w:t xml:space="preserve"> </w:t>
      </w:r>
      <w:r>
        <w:t>be</w:t>
      </w:r>
      <w:r>
        <w:rPr>
          <w:spacing w:val="-6"/>
        </w:rPr>
        <w:t xml:space="preserve"> </w:t>
      </w:r>
      <w:r>
        <w:t>dismantled.</w:t>
      </w:r>
      <w:r>
        <w:rPr>
          <w:spacing w:val="-6"/>
        </w:rPr>
        <w:t xml:space="preserve"> </w:t>
      </w:r>
      <w:r>
        <w:t>Any</w:t>
      </w:r>
      <w:r>
        <w:rPr>
          <w:spacing w:val="-5"/>
        </w:rPr>
        <w:t xml:space="preserve"> </w:t>
      </w:r>
      <w:r>
        <w:t>response</w:t>
      </w:r>
      <w:r>
        <w:rPr>
          <w:spacing w:val="-6"/>
        </w:rPr>
        <w:t xml:space="preserve"> </w:t>
      </w:r>
      <w:r>
        <w:t>to</w:t>
      </w:r>
      <w:r>
        <w:rPr>
          <w:spacing w:val="-5"/>
        </w:rPr>
        <w:t xml:space="preserve"> </w:t>
      </w:r>
      <w:r>
        <w:t>these</w:t>
      </w:r>
      <w:r>
        <w:rPr>
          <w:spacing w:val="-7"/>
        </w:rPr>
        <w:t xml:space="preserve"> </w:t>
      </w:r>
      <w:r>
        <w:t>challenges</w:t>
      </w:r>
      <w:r w:rsidR="00E32E53">
        <w:rPr>
          <w:spacing w:val="-48"/>
        </w:rPr>
        <w:t xml:space="preserve"> </w:t>
      </w:r>
      <w:r w:rsidR="00E32E53">
        <w:t xml:space="preserve"> must</w:t>
      </w:r>
      <w:r>
        <w:rPr>
          <w:spacing w:val="-10"/>
        </w:rPr>
        <w:t xml:space="preserve"> </w:t>
      </w:r>
      <w:r>
        <w:t>include</w:t>
      </w:r>
      <w:r>
        <w:rPr>
          <w:spacing w:val="-11"/>
        </w:rPr>
        <w:t xml:space="preserve"> </w:t>
      </w:r>
      <w:r>
        <w:t>and</w:t>
      </w:r>
      <w:r>
        <w:rPr>
          <w:spacing w:val="-8"/>
        </w:rPr>
        <w:t xml:space="preserve"> </w:t>
      </w:r>
      <w:r>
        <w:t>involve</w:t>
      </w:r>
      <w:r>
        <w:rPr>
          <w:spacing w:val="-11"/>
        </w:rPr>
        <w:t xml:space="preserve"> </w:t>
      </w:r>
      <w:r>
        <w:t>all</w:t>
      </w:r>
      <w:r>
        <w:rPr>
          <w:spacing w:val="-9"/>
        </w:rPr>
        <w:t xml:space="preserve"> </w:t>
      </w:r>
      <w:r>
        <w:t>stakeholders</w:t>
      </w:r>
      <w:r>
        <w:rPr>
          <w:spacing w:val="-12"/>
        </w:rPr>
        <w:t xml:space="preserve"> </w:t>
      </w:r>
      <w:r>
        <w:t>in</w:t>
      </w:r>
      <w:r>
        <w:rPr>
          <w:spacing w:val="-9"/>
        </w:rPr>
        <w:t xml:space="preserve"> </w:t>
      </w:r>
      <w:r>
        <w:t>the</w:t>
      </w:r>
      <w:r>
        <w:rPr>
          <w:spacing w:val="-11"/>
        </w:rPr>
        <w:t xml:space="preserve"> </w:t>
      </w:r>
      <w:r>
        <w:t>decision-making</w:t>
      </w:r>
      <w:r>
        <w:rPr>
          <w:spacing w:val="-11"/>
        </w:rPr>
        <w:t xml:space="preserve"> </w:t>
      </w:r>
      <w:r w:rsidR="00E32E53">
        <w:t>systems</w:t>
      </w:r>
      <w:r>
        <w:t>,</w:t>
      </w:r>
      <w:r>
        <w:rPr>
          <w:spacing w:val="-10"/>
        </w:rPr>
        <w:t xml:space="preserve"> </w:t>
      </w:r>
      <w:r w:rsidR="00E32E53">
        <w:t>notably</w:t>
      </w:r>
      <w:r>
        <w:rPr>
          <w:spacing w:val="-10"/>
        </w:rPr>
        <w:t xml:space="preserve"> </w:t>
      </w:r>
      <w:r>
        <w:t>all</w:t>
      </w:r>
      <w:r>
        <w:rPr>
          <w:spacing w:val="-10"/>
        </w:rPr>
        <w:t xml:space="preserve"> </w:t>
      </w:r>
      <w:r>
        <w:t>levels</w:t>
      </w:r>
      <w:r w:rsidR="00E32E53">
        <w:t xml:space="preserve"> </w:t>
      </w:r>
      <w:r>
        <w:rPr>
          <w:spacing w:val="-47"/>
        </w:rPr>
        <w:t xml:space="preserve"> </w:t>
      </w:r>
      <w:r>
        <w:t>of</w:t>
      </w:r>
      <w:r>
        <w:rPr>
          <w:spacing w:val="-2"/>
        </w:rPr>
        <w:t xml:space="preserve"> </w:t>
      </w:r>
      <w:r>
        <w:t>decision-making</w:t>
      </w:r>
      <w:r>
        <w:rPr>
          <w:spacing w:val="-1"/>
        </w:rPr>
        <w:t xml:space="preserve"> </w:t>
      </w:r>
      <w:r>
        <w:t>at</w:t>
      </w:r>
      <w:r>
        <w:rPr>
          <w:spacing w:val="-1"/>
        </w:rPr>
        <w:t xml:space="preserve"> </w:t>
      </w:r>
      <w:r>
        <w:t>the</w:t>
      </w:r>
      <w:r>
        <w:rPr>
          <w:spacing w:val="-2"/>
        </w:rPr>
        <w:t xml:space="preserve"> </w:t>
      </w:r>
      <w:r>
        <w:t>local,</w:t>
      </w:r>
      <w:r>
        <w:rPr>
          <w:spacing w:val="-2"/>
        </w:rPr>
        <w:t xml:space="preserve"> </w:t>
      </w:r>
      <w:r>
        <w:t>regional,</w:t>
      </w:r>
      <w:r>
        <w:rPr>
          <w:spacing w:val="-3"/>
        </w:rPr>
        <w:t xml:space="preserve"> </w:t>
      </w:r>
      <w:r>
        <w:t>national</w:t>
      </w:r>
      <w:r>
        <w:rPr>
          <w:spacing w:val="-2"/>
        </w:rPr>
        <w:t xml:space="preserve"> </w:t>
      </w:r>
      <w:r>
        <w:t>and</w:t>
      </w:r>
      <w:r>
        <w:rPr>
          <w:spacing w:val="-1"/>
        </w:rPr>
        <w:t xml:space="preserve"> </w:t>
      </w:r>
      <w:r>
        <w:t>international</w:t>
      </w:r>
      <w:r>
        <w:rPr>
          <w:spacing w:val="-1"/>
        </w:rPr>
        <w:t xml:space="preserve"> </w:t>
      </w:r>
      <w:r>
        <w:t>levels</w:t>
      </w:r>
      <w:r>
        <w:rPr>
          <w:spacing w:val="4"/>
        </w:rPr>
        <w:t xml:space="preserve"> </w:t>
      </w:r>
      <w:r>
        <w:t>of</w:t>
      </w:r>
      <w:r>
        <w:rPr>
          <w:spacing w:val="-1"/>
        </w:rPr>
        <w:t xml:space="preserve"> </w:t>
      </w:r>
      <w:r>
        <w:t>States</w:t>
      </w:r>
      <w:r>
        <w:rPr>
          <w:spacing w:val="-1"/>
        </w:rPr>
        <w:t xml:space="preserve"> </w:t>
      </w:r>
      <w:r>
        <w:t>parties.</w:t>
      </w:r>
    </w:p>
    <w:p w14:paraId="762761B1" w14:textId="77777777" w:rsidR="00A53C7C" w:rsidRDefault="00A53C7C" w:rsidP="00A52086">
      <w:pPr>
        <w:pStyle w:val="BodyText"/>
        <w:spacing w:before="9"/>
        <w:ind w:left="1276"/>
        <w:jc w:val="left"/>
      </w:pPr>
    </w:p>
    <w:p w14:paraId="5FDBB258" w14:textId="2D7E2535" w:rsidR="00A53C7C" w:rsidRDefault="006B6ADA" w:rsidP="00A52086">
      <w:pPr>
        <w:pStyle w:val="Heading2"/>
        <w:tabs>
          <w:tab w:val="left" w:pos="1245"/>
          <w:tab w:val="left" w:pos="1246"/>
        </w:tabs>
        <w:spacing w:line="249" w:lineRule="auto"/>
        <w:ind w:left="1276" w:right="586"/>
        <w:jc w:val="both"/>
      </w:pPr>
      <w:r>
        <w:t xml:space="preserve">4.2 </w:t>
      </w:r>
      <w:r w:rsidR="00693E56">
        <w:t>Issues</w:t>
      </w:r>
      <w:r w:rsidR="00693E56">
        <w:rPr>
          <w:spacing w:val="45"/>
        </w:rPr>
        <w:t xml:space="preserve"> </w:t>
      </w:r>
      <w:r w:rsidR="00693E56">
        <w:t>Raised</w:t>
      </w:r>
      <w:r w:rsidR="00693E56">
        <w:rPr>
          <w:spacing w:val="46"/>
        </w:rPr>
        <w:t xml:space="preserve"> </w:t>
      </w:r>
      <w:r w:rsidR="00693E56">
        <w:t>in</w:t>
      </w:r>
      <w:r w:rsidR="00693E56">
        <w:rPr>
          <w:spacing w:val="43"/>
        </w:rPr>
        <w:t xml:space="preserve"> </w:t>
      </w:r>
      <w:r w:rsidR="00693E56">
        <w:t>the</w:t>
      </w:r>
      <w:r w:rsidR="00693E56">
        <w:rPr>
          <w:spacing w:val="48"/>
        </w:rPr>
        <w:t xml:space="preserve"> </w:t>
      </w:r>
      <w:r w:rsidR="00693E56">
        <w:t>CEDAW</w:t>
      </w:r>
      <w:r w:rsidR="00693E56">
        <w:rPr>
          <w:spacing w:val="44"/>
        </w:rPr>
        <w:t xml:space="preserve"> </w:t>
      </w:r>
      <w:r w:rsidR="00693E56">
        <w:t>Committee</w:t>
      </w:r>
      <w:r w:rsidR="00E57C95">
        <w:t>’</w:t>
      </w:r>
      <w:r w:rsidR="00693E56">
        <w:t>s</w:t>
      </w:r>
      <w:r w:rsidR="00693E56">
        <w:rPr>
          <w:spacing w:val="43"/>
        </w:rPr>
        <w:t xml:space="preserve"> </w:t>
      </w:r>
      <w:r w:rsidR="00693E56">
        <w:t>Concluding</w:t>
      </w:r>
      <w:r w:rsidR="00693E56">
        <w:rPr>
          <w:spacing w:val="45"/>
        </w:rPr>
        <w:t xml:space="preserve"> </w:t>
      </w:r>
      <w:r w:rsidR="00693E56">
        <w:t>Observations</w:t>
      </w:r>
      <w:r w:rsidR="00693E56">
        <w:rPr>
          <w:spacing w:val="47"/>
        </w:rPr>
        <w:t xml:space="preserve"> </w:t>
      </w:r>
      <w:r w:rsidR="00693E56">
        <w:t>on</w:t>
      </w:r>
      <w:r w:rsidR="00E57C95">
        <w:rPr>
          <w:spacing w:val="46"/>
        </w:rPr>
        <w:t xml:space="preserve"> </w:t>
      </w:r>
      <w:r w:rsidR="00693E56">
        <w:t>Equal</w:t>
      </w:r>
      <w:r w:rsidR="00693E56">
        <w:rPr>
          <w:spacing w:val="-2"/>
        </w:rPr>
        <w:t xml:space="preserve"> </w:t>
      </w:r>
      <w:r w:rsidR="00A30765">
        <w:t xml:space="preserve">and Inclusive </w:t>
      </w:r>
      <w:r w:rsidR="00B634FB">
        <w:t>Representation</w:t>
      </w:r>
      <w:r w:rsidR="00B634FB">
        <w:rPr>
          <w:spacing w:val="-1"/>
        </w:rPr>
        <w:t xml:space="preserve"> </w:t>
      </w:r>
      <w:r w:rsidR="00581217">
        <w:rPr>
          <w:spacing w:val="-1"/>
        </w:rPr>
        <w:t xml:space="preserve">of Women </w:t>
      </w:r>
      <w:r w:rsidR="00B634FB">
        <w:t>in</w:t>
      </w:r>
      <w:r w:rsidR="00693E56">
        <w:rPr>
          <w:spacing w:val="1"/>
        </w:rPr>
        <w:t xml:space="preserve"> </w:t>
      </w:r>
      <w:r w:rsidR="00693E56">
        <w:t xml:space="preserve">Decision-Making </w:t>
      </w:r>
      <w:r w:rsidR="00B634FB">
        <w:t>Systems</w:t>
      </w:r>
    </w:p>
    <w:p w14:paraId="53AA3239" w14:textId="0CA72EF1" w:rsidR="00642DFE" w:rsidRDefault="00693E56" w:rsidP="00642DFE">
      <w:pPr>
        <w:pStyle w:val="BodyText"/>
        <w:spacing w:before="127" w:line="249" w:lineRule="auto"/>
        <w:ind w:right="584"/>
      </w:pPr>
      <w:r>
        <w:t>The</w:t>
      </w:r>
      <w:r>
        <w:rPr>
          <w:spacing w:val="-2"/>
        </w:rPr>
        <w:t xml:space="preserve"> </w:t>
      </w:r>
      <w:r w:rsidR="008C5708">
        <w:t>future</w:t>
      </w:r>
      <w:r w:rsidR="008C5708">
        <w:rPr>
          <w:spacing w:val="-1"/>
        </w:rPr>
        <w:t xml:space="preserve"> </w:t>
      </w:r>
      <w:r>
        <w:t>General</w:t>
      </w:r>
      <w:r>
        <w:rPr>
          <w:spacing w:val="-4"/>
        </w:rPr>
        <w:t xml:space="preserve"> </w:t>
      </w:r>
      <w:r>
        <w:t>Recommendation</w:t>
      </w:r>
      <w:r>
        <w:rPr>
          <w:spacing w:val="-2"/>
        </w:rPr>
        <w:t xml:space="preserve"> </w:t>
      </w:r>
      <w:r w:rsidR="009E03CA">
        <w:t>will be</w:t>
      </w:r>
      <w:r>
        <w:rPr>
          <w:spacing w:val="-4"/>
        </w:rPr>
        <w:t xml:space="preserve"> </w:t>
      </w:r>
      <w:r>
        <w:t>designed</w:t>
      </w:r>
      <w:r>
        <w:rPr>
          <w:spacing w:val="-3"/>
        </w:rPr>
        <w:t xml:space="preserve"> </w:t>
      </w:r>
      <w:r>
        <w:t>to</w:t>
      </w:r>
      <w:r>
        <w:rPr>
          <w:spacing w:val="-5"/>
        </w:rPr>
        <w:t xml:space="preserve"> </w:t>
      </w:r>
      <w:r>
        <w:t>address</w:t>
      </w:r>
      <w:r>
        <w:rPr>
          <w:spacing w:val="-3"/>
        </w:rPr>
        <w:t xml:space="preserve"> </w:t>
      </w:r>
      <w:r>
        <w:t>the</w:t>
      </w:r>
      <w:r>
        <w:rPr>
          <w:spacing w:val="-3"/>
        </w:rPr>
        <w:t xml:space="preserve"> </w:t>
      </w:r>
      <w:r>
        <w:t>main</w:t>
      </w:r>
      <w:r>
        <w:rPr>
          <w:spacing w:val="-2"/>
        </w:rPr>
        <w:t xml:space="preserve"> </w:t>
      </w:r>
      <w:r>
        <w:t>concerns</w:t>
      </w:r>
      <w:r>
        <w:rPr>
          <w:spacing w:val="-3"/>
        </w:rPr>
        <w:t xml:space="preserve"> </w:t>
      </w:r>
      <w:r>
        <w:t>expressed</w:t>
      </w:r>
      <w:r>
        <w:rPr>
          <w:spacing w:val="-48"/>
        </w:rPr>
        <w:t xml:space="preserve"> </w:t>
      </w:r>
      <w:r w:rsidR="004E76C3">
        <w:rPr>
          <w:spacing w:val="-48"/>
        </w:rPr>
        <w:t xml:space="preserve"> </w:t>
      </w:r>
      <w:r w:rsidR="004E76C3">
        <w:t xml:space="preserve"> by</w:t>
      </w:r>
      <w:r>
        <w:t xml:space="preserve"> the CEDAW Committee in response to the evaluation of States parties</w:t>
      </w:r>
      <w:r w:rsidR="00671EF8">
        <w:t>’</w:t>
      </w:r>
      <w:r>
        <w:t xml:space="preserve"> periodic reports,</w:t>
      </w:r>
      <w:r>
        <w:rPr>
          <w:spacing w:val="1"/>
        </w:rPr>
        <w:t xml:space="preserve"> </w:t>
      </w:r>
      <w:r w:rsidR="003B428B">
        <w:t>where the Committee</w:t>
      </w:r>
      <w:r>
        <w:t xml:space="preserve"> systematically recall</w:t>
      </w:r>
      <w:r w:rsidR="003B428B">
        <w:t>ed</w:t>
      </w:r>
      <w:r>
        <w:t xml:space="preserve"> </w:t>
      </w:r>
      <w:r w:rsidR="004E76C3">
        <w:t xml:space="preserve">States parties’ obligation </w:t>
      </w:r>
      <w:r>
        <w:t xml:space="preserve">to respect the rights conferred </w:t>
      </w:r>
      <w:r w:rsidR="00D8644F">
        <w:t xml:space="preserve">notably </w:t>
      </w:r>
      <w:r>
        <w:t>in articles 7 and 8</w:t>
      </w:r>
      <w:r w:rsidR="004E76C3">
        <w:t xml:space="preserve"> and the Convention as a whole</w:t>
      </w:r>
      <w:r w:rsidR="00CA3FC3">
        <w:t xml:space="preserve">. Among others, the Committee has stressed that States parties need to take permanent and temporary measures </w:t>
      </w:r>
      <w:r w:rsidR="00CA3FC3">
        <w:lastRenderedPageBreak/>
        <w:t xml:space="preserve">to address </w:t>
      </w:r>
      <w:r>
        <w:t>the</w:t>
      </w:r>
      <w:r>
        <w:rPr>
          <w:spacing w:val="-3"/>
        </w:rPr>
        <w:t xml:space="preserve"> </w:t>
      </w:r>
      <w:r>
        <w:t>lack</w:t>
      </w:r>
      <w:r>
        <w:rPr>
          <w:spacing w:val="-5"/>
        </w:rPr>
        <w:t xml:space="preserve"> </w:t>
      </w:r>
      <w:r>
        <w:t>of</w:t>
      </w:r>
      <w:r>
        <w:rPr>
          <w:spacing w:val="-6"/>
        </w:rPr>
        <w:t xml:space="preserve"> </w:t>
      </w:r>
      <w:r>
        <w:t>equal</w:t>
      </w:r>
      <w:r>
        <w:rPr>
          <w:spacing w:val="-5"/>
        </w:rPr>
        <w:t xml:space="preserve"> </w:t>
      </w:r>
      <w:r w:rsidR="004E76C3">
        <w:rPr>
          <w:spacing w:val="-5"/>
        </w:rPr>
        <w:t xml:space="preserve">and inclusive </w:t>
      </w:r>
      <w:r w:rsidR="003B428B">
        <w:rPr>
          <w:spacing w:val="-5"/>
        </w:rPr>
        <w:t xml:space="preserve">representation </w:t>
      </w:r>
      <w:r w:rsidR="00CA3FC3">
        <w:t>of women</w:t>
      </w:r>
      <w:r w:rsidR="003B428B">
        <w:t xml:space="preserve"> in all sectors</w:t>
      </w:r>
      <w:r w:rsidR="00CA3FC3">
        <w:t>, further</w:t>
      </w:r>
      <w:r>
        <w:t xml:space="preserve"> </w:t>
      </w:r>
      <w:r w:rsidR="004E76C3">
        <w:t>exacerbated</w:t>
      </w:r>
      <w:r w:rsidR="004E76C3">
        <w:rPr>
          <w:spacing w:val="-6"/>
        </w:rPr>
        <w:t xml:space="preserve"> </w:t>
      </w:r>
      <w:r w:rsidR="00CA3FC3">
        <w:t>for</w:t>
      </w:r>
      <w:r>
        <w:t xml:space="preserve">  groups</w:t>
      </w:r>
      <w:r w:rsidR="00845C00">
        <w:t xml:space="preserve"> of women</w:t>
      </w:r>
      <w:r w:rsidR="008C5708">
        <w:t xml:space="preserve"> in the most marginalized situations</w:t>
      </w:r>
      <w:r>
        <w:t>, including women with disabilities, women</w:t>
      </w:r>
      <w:r>
        <w:rPr>
          <w:spacing w:val="1"/>
        </w:rPr>
        <w:t xml:space="preserve"> </w:t>
      </w:r>
      <w:r>
        <w:t>from</w:t>
      </w:r>
      <w:r>
        <w:rPr>
          <w:spacing w:val="1"/>
        </w:rPr>
        <w:t xml:space="preserve"> </w:t>
      </w:r>
      <w:r>
        <w:t>religious</w:t>
      </w:r>
      <w:r>
        <w:rPr>
          <w:spacing w:val="1"/>
        </w:rPr>
        <w:t xml:space="preserve"> </w:t>
      </w:r>
      <w:r>
        <w:t>or</w:t>
      </w:r>
      <w:r>
        <w:rPr>
          <w:spacing w:val="1"/>
        </w:rPr>
        <w:t xml:space="preserve"> </w:t>
      </w:r>
      <w:r>
        <w:t>ethnic</w:t>
      </w:r>
      <w:r>
        <w:rPr>
          <w:spacing w:val="1"/>
        </w:rPr>
        <w:t xml:space="preserve"> </w:t>
      </w:r>
      <w:r>
        <w:t>minorities,</w:t>
      </w:r>
      <w:r>
        <w:rPr>
          <w:spacing w:val="1"/>
        </w:rPr>
        <w:t xml:space="preserve"> </w:t>
      </w:r>
      <w:r w:rsidR="004E76C3">
        <w:rPr>
          <w:spacing w:val="1"/>
        </w:rPr>
        <w:t xml:space="preserve">LBTI </w:t>
      </w:r>
      <w:r>
        <w:t>women, indigenous women, migrant women, women living in rural areas including</w:t>
      </w:r>
      <w:r>
        <w:rPr>
          <w:spacing w:val="1"/>
        </w:rPr>
        <w:t xml:space="preserve"> </w:t>
      </w:r>
      <w:r>
        <w:t>women</w:t>
      </w:r>
      <w:r>
        <w:rPr>
          <w:spacing w:val="-5"/>
        </w:rPr>
        <w:t xml:space="preserve"> </w:t>
      </w:r>
      <w:r>
        <w:t>living</w:t>
      </w:r>
      <w:r>
        <w:rPr>
          <w:spacing w:val="-5"/>
        </w:rPr>
        <w:t xml:space="preserve"> </w:t>
      </w:r>
      <w:r>
        <w:t>in</w:t>
      </w:r>
      <w:r>
        <w:rPr>
          <w:spacing w:val="-5"/>
        </w:rPr>
        <w:t xml:space="preserve"> </w:t>
      </w:r>
      <w:r>
        <w:t>poverty,</w:t>
      </w:r>
      <w:r>
        <w:rPr>
          <w:spacing w:val="-6"/>
        </w:rPr>
        <w:t xml:space="preserve"> </w:t>
      </w:r>
      <w:r w:rsidR="006E73D0" w:rsidRPr="006E73D0">
        <w:rPr>
          <w:spacing w:val="-6"/>
        </w:rPr>
        <w:t>and</w:t>
      </w:r>
      <w:r w:rsidR="006E73D0">
        <w:rPr>
          <w:spacing w:val="-6"/>
        </w:rPr>
        <w:t xml:space="preserve"> </w:t>
      </w:r>
      <w:r w:rsidR="00ED5AE5">
        <w:t>older</w:t>
      </w:r>
      <w:r w:rsidR="00ED5AE5">
        <w:rPr>
          <w:spacing w:val="-5"/>
        </w:rPr>
        <w:t xml:space="preserve"> </w:t>
      </w:r>
      <w:r>
        <w:t>women</w:t>
      </w:r>
      <w:r w:rsidR="00CA3FC3">
        <w:t>, who are often particularly sidelined or even excluded fully</w:t>
      </w:r>
      <w:r w:rsidR="006E73D0">
        <w:t>,</w:t>
      </w:r>
      <w:r w:rsidR="00642DFE">
        <w:t xml:space="preserve"> and to eliminate all discrimination in accessing decision-making positions and to set up a system of substantive equality</w:t>
      </w:r>
      <w:r w:rsidR="009E03CA">
        <w:t>. Th</w:t>
      </w:r>
      <w:r w:rsidR="00670061">
        <w:t xml:space="preserve">is </w:t>
      </w:r>
      <w:r w:rsidR="00642DFE">
        <w:t>concerns</w:t>
      </w:r>
      <w:r w:rsidR="00670061">
        <w:t xml:space="preserve"> the executive, legislative and judicative at all local, national</w:t>
      </w:r>
      <w:r w:rsidR="00DB3945">
        <w:t>, regional</w:t>
      </w:r>
      <w:r w:rsidR="00670061">
        <w:t xml:space="preserve"> and international levels, </w:t>
      </w:r>
      <w:r w:rsidR="003B428B">
        <w:t>including as well</w:t>
      </w:r>
      <w:r w:rsidR="006E73D0">
        <w:t>,</w:t>
      </w:r>
      <w:r w:rsidR="003B428B">
        <w:t xml:space="preserve"> </w:t>
      </w:r>
      <w:r w:rsidR="00670061">
        <w:t xml:space="preserve">women’s </w:t>
      </w:r>
      <w:r w:rsidR="003B428B">
        <w:t>equal and inclusive representation</w:t>
      </w:r>
      <w:r w:rsidR="00670061">
        <w:t xml:space="preserve"> in peace</w:t>
      </w:r>
      <w:r w:rsidR="003B428B">
        <w:t>building</w:t>
      </w:r>
      <w:r w:rsidR="00670061">
        <w:t xml:space="preserve"> and post-conflict negotiations, in efforts to build back better after crises such as the COVID-19 pandemic</w:t>
      </w:r>
      <w:r w:rsidR="003B428B">
        <w:t xml:space="preserve">. The recommendations of the Committee convey that the equal and inclusive representation of women is critical </w:t>
      </w:r>
      <w:r w:rsidR="00642DFE">
        <w:t xml:space="preserve">in both the public and private sectors to avoid gender-biased measures or those that exclude women and to prevent the perpetuation of gender stereotypes. </w:t>
      </w:r>
    </w:p>
    <w:p w14:paraId="0A55BB4E" w14:textId="6AC48EE0" w:rsidR="00A53C7C" w:rsidRDefault="00642DFE" w:rsidP="00642DFE">
      <w:pPr>
        <w:pStyle w:val="BodyText"/>
        <w:spacing w:before="127" w:line="249" w:lineRule="auto"/>
        <w:ind w:right="584"/>
      </w:pPr>
      <w:r>
        <w:t>The</w:t>
      </w:r>
      <w:r w:rsidR="009E03CA">
        <w:t xml:space="preserve"> Committee has also consistently emphasized</w:t>
      </w:r>
      <w:r w:rsidR="00693E56">
        <w:rPr>
          <w:spacing w:val="-6"/>
        </w:rPr>
        <w:t xml:space="preserve"> </w:t>
      </w:r>
      <w:r w:rsidR="00693E56">
        <w:t>the</w:t>
      </w:r>
      <w:r w:rsidR="009E03CA">
        <w:t xml:space="preserve"> importance of</w:t>
      </w:r>
      <w:r w:rsidR="00693E56">
        <w:rPr>
          <w:spacing w:val="-6"/>
        </w:rPr>
        <w:t xml:space="preserve"> </w:t>
      </w:r>
      <w:r w:rsidR="00EA780B">
        <w:rPr>
          <w:spacing w:val="-6"/>
        </w:rPr>
        <w:t xml:space="preserve">full </w:t>
      </w:r>
      <w:r w:rsidR="00693E56">
        <w:t>access</w:t>
      </w:r>
      <w:r w:rsidR="00693E56">
        <w:rPr>
          <w:spacing w:val="-6"/>
        </w:rPr>
        <w:t xml:space="preserve"> </w:t>
      </w:r>
      <w:r w:rsidR="00BF5916">
        <w:rPr>
          <w:spacing w:val="-5"/>
        </w:rPr>
        <w:t xml:space="preserve"> and completion by </w:t>
      </w:r>
      <w:r w:rsidR="00693E56">
        <w:t>girls</w:t>
      </w:r>
      <w:r w:rsidR="00693E56">
        <w:rPr>
          <w:spacing w:val="-7"/>
        </w:rPr>
        <w:t xml:space="preserve"> </w:t>
      </w:r>
      <w:r w:rsidR="009E03CA">
        <w:rPr>
          <w:spacing w:val="-7"/>
        </w:rPr>
        <w:t xml:space="preserve">and women </w:t>
      </w:r>
      <w:r w:rsidR="00693E56">
        <w:t>to</w:t>
      </w:r>
      <w:r w:rsidR="00693E56">
        <w:rPr>
          <w:spacing w:val="-6"/>
        </w:rPr>
        <w:t xml:space="preserve"> </w:t>
      </w:r>
      <w:r w:rsidR="009E03CA">
        <w:rPr>
          <w:spacing w:val="-6"/>
        </w:rPr>
        <w:t xml:space="preserve">quality </w:t>
      </w:r>
      <w:r w:rsidR="00693E56">
        <w:t>education</w:t>
      </w:r>
      <w:r w:rsidR="00EA780B">
        <w:t>, free from gender stereotypes and gender-based violence</w:t>
      </w:r>
      <w:r w:rsidR="00693E56">
        <w:rPr>
          <w:spacing w:val="-5"/>
        </w:rPr>
        <w:t xml:space="preserve"> </w:t>
      </w:r>
      <w:r w:rsidR="00693E56">
        <w:t>enabling</w:t>
      </w:r>
      <w:r w:rsidR="00693E56">
        <w:rPr>
          <w:spacing w:val="-5"/>
        </w:rPr>
        <w:t xml:space="preserve"> </w:t>
      </w:r>
      <w:r w:rsidR="00693E56">
        <w:t>them</w:t>
      </w:r>
      <w:r w:rsidR="00693E56">
        <w:rPr>
          <w:spacing w:val="-6"/>
        </w:rPr>
        <w:t xml:space="preserve"> </w:t>
      </w:r>
      <w:r w:rsidR="00693E56">
        <w:t>to</w:t>
      </w:r>
      <w:r w:rsidR="009E03CA">
        <w:t xml:space="preserve"> </w:t>
      </w:r>
      <w:r w:rsidR="00693E56">
        <w:rPr>
          <w:spacing w:val="-47"/>
        </w:rPr>
        <w:t xml:space="preserve"> </w:t>
      </w:r>
      <w:r w:rsidR="00693E56">
        <w:t xml:space="preserve">be adequately trained for </w:t>
      </w:r>
      <w:r w:rsidR="00FB108E">
        <w:t>exercising leadership roles</w:t>
      </w:r>
      <w:r w:rsidR="009E03CA">
        <w:t xml:space="preserve"> and</w:t>
      </w:r>
      <w:r w:rsidR="00693E56">
        <w:t xml:space="preserve"> </w:t>
      </w:r>
      <w:r w:rsidR="009E03CA">
        <w:t>for</w:t>
      </w:r>
      <w:r w:rsidR="00693E56">
        <w:t xml:space="preserve"> shaping public policies affecting them</w:t>
      </w:r>
      <w:r>
        <w:t>, bearing in mind</w:t>
      </w:r>
      <w:r w:rsidR="006E73D0">
        <w:t>,</w:t>
      </w:r>
      <w:r>
        <w:t xml:space="preserve"> of course</w:t>
      </w:r>
      <w:r w:rsidR="006E73D0">
        <w:t>,</w:t>
      </w:r>
      <w:r>
        <w:t xml:space="preserve"> that the current underrepresentation is generally not rooted in women’s lack of capacity but in a net of obstacles and a thick glass ceiling society has set up for them.</w:t>
      </w:r>
      <w:r w:rsidR="00693E56">
        <w:t xml:space="preserve">;; </w:t>
      </w:r>
    </w:p>
    <w:p w14:paraId="15FF50F1" w14:textId="12E983D1" w:rsidR="00A53C7C" w:rsidRPr="001579F9" w:rsidRDefault="00693E56">
      <w:pPr>
        <w:pStyle w:val="BodyText"/>
        <w:spacing w:before="133" w:line="249" w:lineRule="auto"/>
        <w:ind w:right="586"/>
      </w:pPr>
      <w:r>
        <w:t>This systemic approach adopted by the CEDAW Committee in its periodic reviews with</w:t>
      </w:r>
      <w:r>
        <w:rPr>
          <w:spacing w:val="1"/>
        </w:rPr>
        <w:t xml:space="preserve"> </w:t>
      </w:r>
      <w:r>
        <w:t>States parties is based on the role and place of law in social transformation and has resulted</w:t>
      </w:r>
      <w:r>
        <w:rPr>
          <w:spacing w:val="1"/>
        </w:rPr>
        <w:t xml:space="preserve"> </w:t>
      </w:r>
      <w:r>
        <w:t xml:space="preserve">in the </w:t>
      </w:r>
      <w:r w:rsidRPr="001579F9">
        <w:t>development of a standard paragraph on the central importance of parliaments in the</w:t>
      </w:r>
      <w:r w:rsidRPr="001579F9">
        <w:rPr>
          <w:spacing w:val="1"/>
        </w:rPr>
        <w:t xml:space="preserve"> </w:t>
      </w:r>
      <w:r w:rsidRPr="001579F9">
        <w:t xml:space="preserve">implementation of </w:t>
      </w:r>
      <w:r w:rsidR="006E73D0" w:rsidRPr="001579F9">
        <w:t xml:space="preserve">the </w:t>
      </w:r>
      <w:r w:rsidR="00F40C5F" w:rsidRPr="001579F9">
        <w:t>equal representation</w:t>
      </w:r>
      <w:r w:rsidR="006E73D0" w:rsidRPr="001579F9">
        <w:t xml:space="preserve"> </w:t>
      </w:r>
      <w:r w:rsidRPr="001579F9">
        <w:t>objective.</w:t>
      </w:r>
    </w:p>
    <w:p w14:paraId="2FBFCAEC" w14:textId="74297D2A" w:rsidR="00A53C7C" w:rsidRPr="001579F9" w:rsidRDefault="00693E56" w:rsidP="00113141">
      <w:pPr>
        <w:pStyle w:val="BodyText"/>
        <w:spacing w:before="123" w:line="249" w:lineRule="auto"/>
        <w:ind w:right="583"/>
      </w:pPr>
      <w:r w:rsidRPr="001579F9">
        <w:t>The</w:t>
      </w:r>
      <w:r w:rsidRPr="001579F9">
        <w:rPr>
          <w:spacing w:val="1"/>
        </w:rPr>
        <w:t xml:space="preserve"> </w:t>
      </w:r>
      <w:r w:rsidR="008C5708" w:rsidRPr="001579F9">
        <w:t>future</w:t>
      </w:r>
      <w:r w:rsidR="008C5708" w:rsidRPr="001579F9">
        <w:rPr>
          <w:spacing w:val="1"/>
        </w:rPr>
        <w:t xml:space="preserve"> </w:t>
      </w:r>
      <w:r w:rsidRPr="001579F9">
        <w:t>General</w:t>
      </w:r>
      <w:r w:rsidRPr="001579F9">
        <w:rPr>
          <w:spacing w:val="1"/>
        </w:rPr>
        <w:t xml:space="preserve"> </w:t>
      </w:r>
      <w:r w:rsidRPr="001579F9">
        <w:t>Recommendation</w:t>
      </w:r>
      <w:r w:rsidRPr="001579F9">
        <w:rPr>
          <w:spacing w:val="1"/>
        </w:rPr>
        <w:t xml:space="preserve"> </w:t>
      </w:r>
      <w:r w:rsidRPr="001579F9">
        <w:t>will</w:t>
      </w:r>
      <w:r w:rsidRPr="001579F9">
        <w:rPr>
          <w:spacing w:val="1"/>
        </w:rPr>
        <w:t xml:space="preserve"> </w:t>
      </w:r>
      <w:r w:rsidRPr="001579F9">
        <w:t>thus</w:t>
      </w:r>
      <w:r w:rsidRPr="001579F9">
        <w:rPr>
          <w:spacing w:val="1"/>
        </w:rPr>
        <w:t xml:space="preserve"> </w:t>
      </w:r>
      <w:r w:rsidRPr="001579F9">
        <w:t>serve</w:t>
      </w:r>
      <w:r w:rsidRPr="001579F9">
        <w:rPr>
          <w:spacing w:val="1"/>
        </w:rPr>
        <w:t xml:space="preserve"> </w:t>
      </w:r>
      <w:r w:rsidRPr="001579F9">
        <w:t>to</w:t>
      </w:r>
      <w:r w:rsidRPr="001579F9">
        <w:rPr>
          <w:spacing w:val="1"/>
        </w:rPr>
        <w:t xml:space="preserve"> </w:t>
      </w:r>
      <w:r w:rsidRPr="001579F9">
        <w:t>demonstrate</w:t>
      </w:r>
      <w:r w:rsidRPr="001579F9">
        <w:rPr>
          <w:spacing w:val="1"/>
        </w:rPr>
        <w:t xml:space="preserve"> </w:t>
      </w:r>
      <w:r w:rsidRPr="001579F9">
        <w:t>the</w:t>
      </w:r>
      <w:r w:rsidRPr="001579F9">
        <w:rPr>
          <w:spacing w:val="1"/>
        </w:rPr>
        <w:t xml:space="preserve"> </w:t>
      </w:r>
      <w:r w:rsidRPr="001579F9">
        <w:t>intrinsic</w:t>
      </w:r>
      <w:r w:rsidRPr="001579F9">
        <w:rPr>
          <w:spacing w:val="1"/>
        </w:rPr>
        <w:t xml:space="preserve"> </w:t>
      </w:r>
      <w:r w:rsidRPr="001579F9">
        <w:t>correlation</w:t>
      </w:r>
      <w:r w:rsidRPr="001579F9">
        <w:rPr>
          <w:spacing w:val="1"/>
        </w:rPr>
        <w:t xml:space="preserve"> </w:t>
      </w:r>
      <w:r w:rsidRPr="001579F9">
        <w:t>between</w:t>
      </w:r>
      <w:r w:rsidRPr="001579F9">
        <w:rPr>
          <w:spacing w:val="1"/>
        </w:rPr>
        <w:t xml:space="preserve"> </w:t>
      </w:r>
      <w:r w:rsidR="00062567" w:rsidRPr="001579F9">
        <w:t>implementing</w:t>
      </w:r>
      <w:r w:rsidR="00062567" w:rsidRPr="001579F9">
        <w:rPr>
          <w:spacing w:val="1"/>
        </w:rPr>
        <w:t xml:space="preserve"> </w:t>
      </w:r>
      <w:r w:rsidRPr="001579F9">
        <w:t>the</w:t>
      </w:r>
      <w:r w:rsidRPr="001579F9">
        <w:rPr>
          <w:spacing w:val="1"/>
        </w:rPr>
        <w:t xml:space="preserve"> </w:t>
      </w:r>
      <w:r w:rsidRPr="001579F9">
        <w:t>right</w:t>
      </w:r>
      <w:r w:rsidRPr="001579F9">
        <w:rPr>
          <w:spacing w:val="1"/>
        </w:rPr>
        <w:t xml:space="preserve"> </w:t>
      </w:r>
      <w:r w:rsidRPr="001579F9">
        <w:t>of</w:t>
      </w:r>
      <w:r w:rsidRPr="001579F9">
        <w:rPr>
          <w:spacing w:val="1"/>
        </w:rPr>
        <w:t xml:space="preserve"> </w:t>
      </w:r>
      <w:r w:rsidR="00C144C5" w:rsidRPr="001579F9">
        <w:t>representation in</w:t>
      </w:r>
      <w:r w:rsidRPr="001579F9">
        <w:rPr>
          <w:spacing w:val="1"/>
        </w:rPr>
        <w:t xml:space="preserve"> </w:t>
      </w:r>
      <w:r w:rsidRPr="001579F9">
        <w:t>decision-making</w:t>
      </w:r>
      <w:r w:rsidRPr="001579F9">
        <w:rPr>
          <w:spacing w:val="1"/>
        </w:rPr>
        <w:t xml:space="preserve"> </w:t>
      </w:r>
      <w:r w:rsidR="00C144C5" w:rsidRPr="001579F9">
        <w:t>systems</w:t>
      </w:r>
      <w:r w:rsidR="00C144C5" w:rsidRPr="001579F9">
        <w:rPr>
          <w:spacing w:val="1"/>
        </w:rPr>
        <w:t xml:space="preserve"> </w:t>
      </w:r>
      <w:r w:rsidRPr="001579F9">
        <w:t>and</w:t>
      </w:r>
      <w:r w:rsidRPr="001579F9">
        <w:rPr>
          <w:spacing w:val="1"/>
        </w:rPr>
        <w:t xml:space="preserve"> </w:t>
      </w:r>
      <w:r w:rsidR="00062567" w:rsidRPr="001579F9">
        <w:t xml:space="preserve">strengthening </w:t>
      </w:r>
      <w:r w:rsidRPr="001579F9">
        <w:t>the</w:t>
      </w:r>
      <w:r w:rsidRPr="001579F9">
        <w:rPr>
          <w:spacing w:val="2"/>
        </w:rPr>
        <w:t xml:space="preserve"> </w:t>
      </w:r>
      <w:r w:rsidRPr="001579F9">
        <w:t>effectiveness</w:t>
      </w:r>
      <w:r w:rsidRPr="001579F9">
        <w:rPr>
          <w:spacing w:val="-1"/>
        </w:rPr>
        <w:t xml:space="preserve"> </w:t>
      </w:r>
      <w:r w:rsidRPr="001579F9">
        <w:t>of</w:t>
      </w:r>
      <w:r w:rsidRPr="001579F9">
        <w:rPr>
          <w:spacing w:val="3"/>
        </w:rPr>
        <w:t xml:space="preserve"> </w:t>
      </w:r>
      <w:r w:rsidRPr="001579F9">
        <w:t xml:space="preserve">other </w:t>
      </w:r>
      <w:r w:rsidR="006D202D" w:rsidRPr="001579F9">
        <w:t xml:space="preserve">rights </w:t>
      </w:r>
      <w:r w:rsidR="00B23A67" w:rsidRPr="001579F9">
        <w:t>of women</w:t>
      </w:r>
      <w:r w:rsidR="003555B5" w:rsidRPr="001579F9">
        <w:t xml:space="preserve"> and </w:t>
      </w:r>
      <w:r w:rsidR="00235221" w:rsidRPr="001579F9">
        <w:t>girls</w:t>
      </w:r>
      <w:r w:rsidR="00B23A67" w:rsidRPr="001579F9">
        <w:t xml:space="preserve"> </w:t>
      </w:r>
      <w:r w:rsidR="006D202D" w:rsidRPr="001579F9">
        <w:t xml:space="preserve">enshrined in the </w:t>
      </w:r>
      <w:r w:rsidRPr="001579F9">
        <w:t>CEDAW</w:t>
      </w:r>
      <w:r w:rsidRPr="001579F9">
        <w:rPr>
          <w:spacing w:val="-1"/>
        </w:rPr>
        <w:t xml:space="preserve"> </w:t>
      </w:r>
      <w:r w:rsidR="006D202D" w:rsidRPr="001579F9">
        <w:t>Convention</w:t>
      </w:r>
      <w:r w:rsidRPr="001579F9">
        <w:t>.</w:t>
      </w:r>
    </w:p>
    <w:p w14:paraId="6BD88497" w14:textId="77777777" w:rsidR="00A53C7C" w:rsidRPr="001579F9" w:rsidRDefault="00A53C7C" w:rsidP="004221A0">
      <w:pPr>
        <w:pStyle w:val="BodyText"/>
        <w:ind w:left="0"/>
      </w:pPr>
    </w:p>
    <w:p w14:paraId="6C639248" w14:textId="460D26ED" w:rsidR="00A53C7C" w:rsidRPr="001579F9" w:rsidRDefault="00693E56" w:rsidP="007B0E29">
      <w:pPr>
        <w:pStyle w:val="Heading2"/>
        <w:numPr>
          <w:ilvl w:val="1"/>
          <w:numId w:val="7"/>
        </w:numPr>
        <w:tabs>
          <w:tab w:val="left" w:pos="1246"/>
          <w:tab w:val="left" w:pos="4361"/>
        </w:tabs>
        <w:spacing w:line="249" w:lineRule="auto"/>
        <w:ind w:left="1276" w:right="587" w:firstLine="0"/>
        <w:jc w:val="both"/>
      </w:pPr>
      <w:r w:rsidRPr="001579F9">
        <w:t>Positive</w:t>
      </w:r>
      <w:r w:rsidRPr="001579F9">
        <w:rPr>
          <w:spacing w:val="-3"/>
        </w:rPr>
        <w:t xml:space="preserve"> </w:t>
      </w:r>
      <w:r w:rsidRPr="001579F9">
        <w:t>Mobilization of</w:t>
      </w:r>
      <w:r w:rsidRPr="001579F9">
        <w:rPr>
          <w:spacing w:val="-1"/>
        </w:rPr>
        <w:t xml:space="preserve"> </w:t>
      </w:r>
      <w:r w:rsidRPr="001579F9">
        <w:t>CEDAW</w:t>
      </w:r>
      <w:r w:rsidR="00B46618" w:rsidRPr="001579F9">
        <w:t xml:space="preserve"> Partners</w:t>
      </w:r>
      <w:r w:rsidR="00FA08C4" w:rsidRPr="001579F9">
        <w:t xml:space="preserve"> and Stakeholders</w:t>
      </w:r>
      <w:r w:rsidRPr="001579F9">
        <w:rPr>
          <w:spacing w:val="19"/>
        </w:rPr>
        <w:t xml:space="preserve"> </w:t>
      </w:r>
      <w:r w:rsidRPr="001579F9">
        <w:t>for</w:t>
      </w:r>
      <w:r w:rsidRPr="001579F9">
        <w:rPr>
          <w:spacing w:val="16"/>
        </w:rPr>
        <w:t xml:space="preserve"> </w:t>
      </w:r>
      <w:r w:rsidRPr="001579F9">
        <w:t>Equal</w:t>
      </w:r>
      <w:r w:rsidRPr="001579F9">
        <w:rPr>
          <w:spacing w:val="18"/>
        </w:rPr>
        <w:t xml:space="preserve"> </w:t>
      </w:r>
      <w:r w:rsidR="00A30765" w:rsidRPr="001579F9">
        <w:t xml:space="preserve">and Inclusive </w:t>
      </w:r>
      <w:r w:rsidR="00C144C5" w:rsidRPr="001579F9">
        <w:t xml:space="preserve">Representation </w:t>
      </w:r>
      <w:r w:rsidR="00A73660" w:rsidRPr="001579F9">
        <w:t>of Women</w:t>
      </w:r>
      <w:r w:rsidR="00510B0C" w:rsidRPr="001579F9">
        <w:rPr>
          <w:spacing w:val="17"/>
        </w:rPr>
        <w:t xml:space="preserve"> </w:t>
      </w:r>
      <w:r w:rsidRPr="001579F9">
        <w:t>to</w:t>
      </w:r>
      <w:r w:rsidRPr="001579F9">
        <w:rPr>
          <w:spacing w:val="-47"/>
        </w:rPr>
        <w:t xml:space="preserve"> </w:t>
      </w:r>
      <w:r w:rsidR="00A03AA4" w:rsidRPr="001579F9">
        <w:rPr>
          <w:spacing w:val="-47"/>
        </w:rPr>
        <w:t xml:space="preserve"> </w:t>
      </w:r>
      <w:r w:rsidR="00510B0C" w:rsidRPr="001579F9">
        <w:rPr>
          <w:spacing w:val="-47"/>
        </w:rPr>
        <w:t xml:space="preserve"> </w:t>
      </w:r>
      <w:r w:rsidR="00510B0C" w:rsidRPr="001579F9">
        <w:t xml:space="preserve"> </w:t>
      </w:r>
      <w:r w:rsidRPr="001579F9">
        <w:t>Decision-Making</w:t>
      </w:r>
      <w:r w:rsidRPr="001579F9">
        <w:rPr>
          <w:spacing w:val="-1"/>
        </w:rPr>
        <w:t xml:space="preserve"> </w:t>
      </w:r>
      <w:r w:rsidR="00C144C5" w:rsidRPr="001579F9">
        <w:t>Systems</w:t>
      </w:r>
    </w:p>
    <w:p w14:paraId="3277F90B" w14:textId="76B3BBF3" w:rsidR="00A53C7C" w:rsidRPr="001579F9" w:rsidRDefault="00693E56" w:rsidP="00286016">
      <w:pPr>
        <w:pStyle w:val="BodyText"/>
        <w:spacing w:before="122" w:line="249" w:lineRule="auto"/>
        <w:ind w:right="586"/>
      </w:pPr>
      <w:r w:rsidRPr="001579F9">
        <w:t>Of</w:t>
      </w:r>
      <w:r w:rsidRPr="001579F9">
        <w:rPr>
          <w:spacing w:val="-6"/>
        </w:rPr>
        <w:t xml:space="preserve"> </w:t>
      </w:r>
      <w:r w:rsidRPr="001579F9">
        <w:t>all</w:t>
      </w:r>
      <w:r w:rsidRPr="001579F9">
        <w:rPr>
          <w:spacing w:val="-6"/>
        </w:rPr>
        <w:t xml:space="preserve"> </w:t>
      </w:r>
      <w:r w:rsidRPr="001579F9">
        <w:t>the</w:t>
      </w:r>
      <w:r w:rsidRPr="001579F9">
        <w:rPr>
          <w:spacing w:val="-6"/>
        </w:rPr>
        <w:t xml:space="preserve"> </w:t>
      </w:r>
      <w:r w:rsidRPr="001579F9">
        <w:t>causes</w:t>
      </w:r>
      <w:r w:rsidRPr="001579F9">
        <w:rPr>
          <w:spacing w:val="-6"/>
        </w:rPr>
        <w:t xml:space="preserve"> </w:t>
      </w:r>
      <w:r w:rsidRPr="001579F9">
        <w:t>that</w:t>
      </w:r>
      <w:r w:rsidRPr="001579F9">
        <w:rPr>
          <w:spacing w:val="-7"/>
        </w:rPr>
        <w:t xml:space="preserve"> </w:t>
      </w:r>
      <w:r w:rsidRPr="001579F9">
        <w:t>the</w:t>
      </w:r>
      <w:r w:rsidRPr="001579F9">
        <w:rPr>
          <w:spacing w:val="-5"/>
        </w:rPr>
        <w:t xml:space="preserve"> </w:t>
      </w:r>
      <w:r w:rsidRPr="001579F9">
        <w:t>United</w:t>
      </w:r>
      <w:r w:rsidRPr="001579F9">
        <w:rPr>
          <w:spacing w:val="-6"/>
        </w:rPr>
        <w:t xml:space="preserve"> </w:t>
      </w:r>
      <w:r w:rsidRPr="001579F9">
        <w:t>Nations</w:t>
      </w:r>
      <w:r w:rsidRPr="001579F9">
        <w:rPr>
          <w:spacing w:val="-6"/>
        </w:rPr>
        <w:t xml:space="preserve"> </w:t>
      </w:r>
      <w:r w:rsidRPr="001579F9">
        <w:t>has</w:t>
      </w:r>
      <w:r w:rsidRPr="001579F9">
        <w:rPr>
          <w:spacing w:val="-7"/>
        </w:rPr>
        <w:t xml:space="preserve"> </w:t>
      </w:r>
      <w:r w:rsidR="00235221" w:rsidRPr="001579F9">
        <w:rPr>
          <w:spacing w:val="-7"/>
        </w:rPr>
        <w:t xml:space="preserve">promoted, </w:t>
      </w:r>
      <w:r w:rsidRPr="001579F9">
        <w:rPr>
          <w:spacing w:val="-8"/>
        </w:rPr>
        <w:t xml:space="preserve"> </w:t>
      </w:r>
      <w:r w:rsidRPr="001579F9">
        <w:t>few</w:t>
      </w:r>
      <w:r w:rsidRPr="001579F9">
        <w:rPr>
          <w:spacing w:val="-6"/>
        </w:rPr>
        <w:t xml:space="preserve"> </w:t>
      </w:r>
      <w:r w:rsidRPr="001579F9">
        <w:t>have</w:t>
      </w:r>
      <w:r w:rsidRPr="001579F9">
        <w:rPr>
          <w:spacing w:val="-5"/>
        </w:rPr>
        <w:t xml:space="preserve"> </w:t>
      </w:r>
      <w:r w:rsidRPr="001579F9">
        <w:t>received</w:t>
      </w:r>
      <w:r w:rsidRPr="001579F9">
        <w:rPr>
          <w:spacing w:val="-5"/>
        </w:rPr>
        <w:t xml:space="preserve"> </w:t>
      </w:r>
      <w:r w:rsidRPr="001579F9">
        <w:t>such</w:t>
      </w:r>
      <w:r w:rsidRPr="001579F9">
        <w:rPr>
          <w:spacing w:val="-5"/>
        </w:rPr>
        <w:t xml:space="preserve"> </w:t>
      </w:r>
      <w:r w:rsidRPr="001579F9">
        <w:t>sustained</w:t>
      </w:r>
      <w:r w:rsidRPr="001579F9">
        <w:rPr>
          <w:spacing w:val="-5"/>
        </w:rPr>
        <w:t xml:space="preserve"> </w:t>
      </w:r>
      <w:r w:rsidRPr="001579F9">
        <w:t>and</w:t>
      </w:r>
      <w:r w:rsidRPr="001579F9">
        <w:rPr>
          <w:spacing w:val="-47"/>
        </w:rPr>
        <w:t xml:space="preserve"> </w:t>
      </w:r>
      <w:r w:rsidR="00235221" w:rsidRPr="001579F9">
        <w:rPr>
          <w:spacing w:val="-47"/>
        </w:rPr>
        <w:t xml:space="preserve">     </w:t>
      </w:r>
      <w:r w:rsidRPr="001579F9">
        <w:t xml:space="preserve">massive support </w:t>
      </w:r>
      <w:r w:rsidR="00235221" w:rsidRPr="001579F9">
        <w:t xml:space="preserve"> </w:t>
      </w:r>
      <w:r w:rsidRPr="001579F9">
        <w:t>as the International Women</w:t>
      </w:r>
      <w:r w:rsidR="00AD796A" w:rsidRPr="001579F9">
        <w:t>’</w:t>
      </w:r>
      <w:r w:rsidRPr="001579F9">
        <w:t>s Rights Charter: the CEDAW Convention. In</w:t>
      </w:r>
      <w:r w:rsidRPr="001579F9">
        <w:rPr>
          <w:spacing w:val="1"/>
        </w:rPr>
        <w:t xml:space="preserve"> </w:t>
      </w:r>
      <w:r w:rsidRPr="001579F9">
        <w:t>this</w:t>
      </w:r>
      <w:r w:rsidRPr="001579F9">
        <w:rPr>
          <w:spacing w:val="-5"/>
        </w:rPr>
        <w:t xml:space="preserve"> </w:t>
      </w:r>
      <w:r w:rsidRPr="001579F9">
        <w:t>sense,</w:t>
      </w:r>
      <w:r w:rsidRPr="001579F9">
        <w:rPr>
          <w:spacing w:val="-4"/>
        </w:rPr>
        <w:t xml:space="preserve"> </w:t>
      </w:r>
      <w:r w:rsidRPr="001579F9">
        <w:t>the</w:t>
      </w:r>
      <w:r w:rsidRPr="001579F9">
        <w:rPr>
          <w:spacing w:val="-4"/>
        </w:rPr>
        <w:t xml:space="preserve"> </w:t>
      </w:r>
      <w:r w:rsidRPr="001579F9">
        <w:t>CEDAW</w:t>
      </w:r>
      <w:r w:rsidRPr="001579F9">
        <w:rPr>
          <w:spacing w:val="-4"/>
        </w:rPr>
        <w:t xml:space="preserve"> </w:t>
      </w:r>
      <w:r w:rsidRPr="001579F9">
        <w:t>Committee</w:t>
      </w:r>
      <w:r w:rsidRPr="001579F9">
        <w:rPr>
          <w:spacing w:val="-2"/>
        </w:rPr>
        <w:t xml:space="preserve"> </w:t>
      </w:r>
      <w:r w:rsidRPr="001579F9">
        <w:t>can</w:t>
      </w:r>
      <w:r w:rsidRPr="001579F9">
        <w:rPr>
          <w:spacing w:val="-3"/>
        </w:rPr>
        <w:t xml:space="preserve"> </w:t>
      </w:r>
      <w:r w:rsidR="00AD796A" w:rsidRPr="001579F9">
        <w:rPr>
          <w:spacing w:val="-3"/>
        </w:rPr>
        <w:t xml:space="preserve">heavily </w:t>
      </w:r>
      <w:r w:rsidR="00AD796A" w:rsidRPr="001579F9">
        <w:t>rely</w:t>
      </w:r>
      <w:r w:rsidRPr="001579F9">
        <w:rPr>
          <w:spacing w:val="-7"/>
        </w:rPr>
        <w:t xml:space="preserve"> </w:t>
      </w:r>
      <w:r w:rsidRPr="001579F9">
        <w:t>on</w:t>
      </w:r>
      <w:r w:rsidRPr="001579F9">
        <w:rPr>
          <w:spacing w:val="-5"/>
        </w:rPr>
        <w:t xml:space="preserve"> </w:t>
      </w:r>
      <w:r w:rsidRPr="001579F9">
        <w:t>the</w:t>
      </w:r>
      <w:r w:rsidRPr="001579F9">
        <w:rPr>
          <w:spacing w:val="-4"/>
        </w:rPr>
        <w:t xml:space="preserve"> </w:t>
      </w:r>
      <w:r w:rsidRPr="001579F9">
        <w:t>positive</w:t>
      </w:r>
      <w:r w:rsidRPr="001579F9">
        <w:rPr>
          <w:spacing w:val="-4"/>
        </w:rPr>
        <w:t xml:space="preserve"> </w:t>
      </w:r>
      <w:r w:rsidRPr="001579F9">
        <w:t>and</w:t>
      </w:r>
      <w:r w:rsidRPr="001579F9">
        <w:rPr>
          <w:spacing w:val="-6"/>
        </w:rPr>
        <w:t xml:space="preserve"> </w:t>
      </w:r>
      <w:r w:rsidRPr="001579F9">
        <w:t>tireless</w:t>
      </w:r>
      <w:r w:rsidRPr="001579F9">
        <w:rPr>
          <w:spacing w:val="-5"/>
        </w:rPr>
        <w:t xml:space="preserve"> </w:t>
      </w:r>
      <w:r w:rsidRPr="001579F9">
        <w:t>mobilization</w:t>
      </w:r>
      <w:r w:rsidRPr="001579F9">
        <w:rPr>
          <w:spacing w:val="-6"/>
        </w:rPr>
        <w:t xml:space="preserve"> </w:t>
      </w:r>
      <w:r w:rsidRPr="001579F9">
        <w:t>of</w:t>
      </w:r>
      <w:r w:rsidRPr="001579F9">
        <w:rPr>
          <w:spacing w:val="-4"/>
        </w:rPr>
        <w:t xml:space="preserve"> </w:t>
      </w:r>
      <w:r w:rsidRPr="001579F9">
        <w:t>the</w:t>
      </w:r>
      <w:r w:rsidRPr="001579F9">
        <w:rPr>
          <w:spacing w:val="-47"/>
        </w:rPr>
        <w:t xml:space="preserve"> </w:t>
      </w:r>
      <w:r w:rsidR="0077646F" w:rsidRPr="001579F9">
        <w:t xml:space="preserve"> actors </w:t>
      </w:r>
      <w:r w:rsidRPr="001579F9">
        <w:t>with</w:t>
      </w:r>
      <w:r w:rsidRPr="001579F9">
        <w:rPr>
          <w:spacing w:val="18"/>
        </w:rPr>
        <w:t xml:space="preserve"> </w:t>
      </w:r>
      <w:r w:rsidRPr="001579F9">
        <w:t>whom</w:t>
      </w:r>
      <w:r w:rsidRPr="001579F9">
        <w:rPr>
          <w:spacing w:val="18"/>
        </w:rPr>
        <w:t xml:space="preserve"> </w:t>
      </w:r>
      <w:r w:rsidRPr="001579F9">
        <w:t>the</w:t>
      </w:r>
      <w:r w:rsidRPr="001579F9">
        <w:rPr>
          <w:spacing w:val="16"/>
        </w:rPr>
        <w:t xml:space="preserve"> </w:t>
      </w:r>
      <w:r w:rsidRPr="001579F9">
        <w:t>CEDAW</w:t>
      </w:r>
      <w:r w:rsidRPr="001579F9">
        <w:rPr>
          <w:spacing w:val="16"/>
        </w:rPr>
        <w:t xml:space="preserve"> </w:t>
      </w:r>
      <w:r w:rsidRPr="001579F9">
        <w:t>Committee</w:t>
      </w:r>
      <w:r w:rsidRPr="001579F9">
        <w:rPr>
          <w:spacing w:val="17"/>
        </w:rPr>
        <w:t xml:space="preserve"> </w:t>
      </w:r>
      <w:r w:rsidRPr="001579F9">
        <w:t>combines</w:t>
      </w:r>
      <w:r w:rsidRPr="001579F9">
        <w:rPr>
          <w:spacing w:val="16"/>
        </w:rPr>
        <w:t xml:space="preserve"> </w:t>
      </w:r>
      <w:r w:rsidRPr="001579F9">
        <w:t>its</w:t>
      </w:r>
      <w:r w:rsidRPr="001579F9">
        <w:rPr>
          <w:spacing w:val="16"/>
        </w:rPr>
        <w:t xml:space="preserve"> </w:t>
      </w:r>
      <w:r w:rsidRPr="001579F9">
        <w:t>efforts</w:t>
      </w:r>
      <w:r w:rsidRPr="001579F9">
        <w:rPr>
          <w:spacing w:val="16"/>
        </w:rPr>
        <w:t xml:space="preserve"> </w:t>
      </w:r>
      <w:r w:rsidRPr="001579F9">
        <w:t>to</w:t>
      </w:r>
      <w:r w:rsidR="00D8365F" w:rsidRPr="001579F9">
        <w:t xml:space="preserve"> </w:t>
      </w:r>
      <w:r w:rsidR="00F97080" w:rsidRPr="001579F9">
        <w:rPr>
          <w:spacing w:val="14"/>
        </w:rPr>
        <w:t xml:space="preserve">make women’s equal </w:t>
      </w:r>
      <w:r w:rsidR="00A30765" w:rsidRPr="001579F9">
        <w:t xml:space="preserve">and inclusive </w:t>
      </w:r>
      <w:r w:rsidR="00C144C5" w:rsidRPr="001579F9">
        <w:rPr>
          <w:spacing w:val="14"/>
        </w:rPr>
        <w:t>representation in</w:t>
      </w:r>
      <w:r w:rsidR="00F97080" w:rsidRPr="001579F9">
        <w:rPr>
          <w:spacing w:val="14"/>
        </w:rPr>
        <w:t xml:space="preserve"> decision-making </w:t>
      </w:r>
      <w:r w:rsidR="00C144C5" w:rsidRPr="001579F9">
        <w:rPr>
          <w:spacing w:val="14"/>
        </w:rPr>
        <w:t>systems</w:t>
      </w:r>
      <w:r w:rsidR="00F97080" w:rsidRPr="001579F9">
        <w:rPr>
          <w:spacing w:val="14"/>
        </w:rPr>
        <w:t xml:space="preserve"> a default and systematic principle without exception that is reiterated, promoted and defended under all circumstances.</w:t>
      </w:r>
    </w:p>
    <w:p w14:paraId="3F99F296" w14:textId="6DD3487B" w:rsidR="00A53C7C" w:rsidRPr="001579F9" w:rsidRDefault="00580D84" w:rsidP="007B0E29">
      <w:pPr>
        <w:pStyle w:val="Heading2"/>
        <w:numPr>
          <w:ilvl w:val="2"/>
          <w:numId w:val="7"/>
        </w:numPr>
        <w:tabs>
          <w:tab w:val="left" w:pos="1695"/>
        </w:tabs>
        <w:spacing w:before="117" w:line="249" w:lineRule="auto"/>
        <w:ind w:left="1276" w:right="587" w:firstLine="0"/>
        <w:jc w:val="both"/>
      </w:pPr>
      <w:r w:rsidRPr="001579F9">
        <w:t xml:space="preserve">        </w:t>
      </w:r>
      <w:r w:rsidR="00693E56" w:rsidRPr="001579F9">
        <w:t>The</w:t>
      </w:r>
      <w:r w:rsidR="00693E56" w:rsidRPr="001579F9">
        <w:rPr>
          <w:spacing w:val="-6"/>
        </w:rPr>
        <w:t xml:space="preserve"> </w:t>
      </w:r>
      <w:r w:rsidR="00693E56" w:rsidRPr="001579F9">
        <w:t>Decisive</w:t>
      </w:r>
      <w:r w:rsidR="00693E56" w:rsidRPr="001579F9">
        <w:rPr>
          <w:spacing w:val="-5"/>
        </w:rPr>
        <w:t xml:space="preserve"> </w:t>
      </w:r>
      <w:r w:rsidR="00693E56" w:rsidRPr="001579F9">
        <w:t>Role</w:t>
      </w:r>
      <w:r w:rsidR="00693E56" w:rsidRPr="001579F9">
        <w:rPr>
          <w:spacing w:val="-5"/>
        </w:rPr>
        <w:t xml:space="preserve"> </w:t>
      </w:r>
      <w:r w:rsidR="00693E56" w:rsidRPr="001579F9">
        <w:t>of</w:t>
      </w:r>
      <w:r w:rsidR="00693E56" w:rsidRPr="001579F9">
        <w:rPr>
          <w:spacing w:val="-6"/>
        </w:rPr>
        <w:t xml:space="preserve"> </w:t>
      </w:r>
      <w:r w:rsidR="00693E56" w:rsidRPr="001579F9">
        <w:t>the</w:t>
      </w:r>
      <w:r w:rsidR="00693E56" w:rsidRPr="001579F9">
        <w:rPr>
          <w:spacing w:val="-6"/>
        </w:rPr>
        <w:t xml:space="preserve"> </w:t>
      </w:r>
      <w:r w:rsidR="00693E56" w:rsidRPr="001579F9">
        <w:t>Inter-Parliamentary</w:t>
      </w:r>
      <w:r w:rsidR="00693E56" w:rsidRPr="001579F9">
        <w:rPr>
          <w:spacing w:val="-4"/>
        </w:rPr>
        <w:t xml:space="preserve"> </w:t>
      </w:r>
      <w:r w:rsidR="00693E56" w:rsidRPr="001579F9">
        <w:t>Union</w:t>
      </w:r>
      <w:r w:rsidR="00693E56" w:rsidRPr="001579F9">
        <w:rPr>
          <w:spacing w:val="-5"/>
        </w:rPr>
        <w:t xml:space="preserve"> </w:t>
      </w:r>
      <w:r w:rsidR="00693E56" w:rsidRPr="001579F9">
        <w:t>for</w:t>
      </w:r>
      <w:r w:rsidR="00693E56" w:rsidRPr="001579F9">
        <w:rPr>
          <w:spacing w:val="-5"/>
        </w:rPr>
        <w:t xml:space="preserve"> </w:t>
      </w:r>
      <w:r w:rsidR="00AE5B03" w:rsidRPr="001579F9">
        <w:t>the</w:t>
      </w:r>
      <w:r w:rsidR="00693E56" w:rsidRPr="001579F9">
        <w:rPr>
          <w:spacing w:val="-8"/>
        </w:rPr>
        <w:t xml:space="preserve"> </w:t>
      </w:r>
      <w:r w:rsidR="00693E56" w:rsidRPr="001579F9">
        <w:t>Equal</w:t>
      </w:r>
      <w:r w:rsidR="003E3370" w:rsidRPr="001579F9">
        <w:rPr>
          <w:spacing w:val="-6"/>
        </w:rPr>
        <w:t xml:space="preserve"> </w:t>
      </w:r>
      <w:r w:rsidR="00A30765" w:rsidRPr="001579F9">
        <w:t xml:space="preserve">and Inclusive </w:t>
      </w:r>
      <w:r w:rsidR="00C144C5" w:rsidRPr="001579F9">
        <w:t>Representation</w:t>
      </w:r>
      <w:r w:rsidR="00C144C5" w:rsidRPr="001579F9">
        <w:rPr>
          <w:spacing w:val="-7"/>
        </w:rPr>
        <w:t xml:space="preserve"> </w:t>
      </w:r>
      <w:r w:rsidR="00AE5B03" w:rsidRPr="001579F9">
        <w:rPr>
          <w:spacing w:val="-7"/>
        </w:rPr>
        <w:t xml:space="preserve">of Women </w:t>
      </w:r>
      <w:r w:rsidR="00C144C5" w:rsidRPr="001579F9">
        <w:t>in</w:t>
      </w:r>
      <w:r w:rsidR="00D35DA9" w:rsidRPr="001579F9">
        <w:t xml:space="preserve"> Decision-Making </w:t>
      </w:r>
      <w:r w:rsidR="00C144C5" w:rsidRPr="001579F9">
        <w:t>Systems</w:t>
      </w:r>
      <w:r w:rsidR="00C144C5" w:rsidRPr="001579F9">
        <w:rPr>
          <w:spacing w:val="-47"/>
        </w:rPr>
        <w:t xml:space="preserve">                 </w:t>
      </w:r>
    </w:p>
    <w:p w14:paraId="0FFC4B4C" w14:textId="43257F55" w:rsidR="00A53C7C" w:rsidRDefault="00693E56">
      <w:pPr>
        <w:pStyle w:val="BodyText"/>
        <w:spacing w:before="122" w:line="249" w:lineRule="auto"/>
        <w:ind w:right="582"/>
      </w:pPr>
      <w:r w:rsidRPr="001579F9">
        <w:t xml:space="preserve">The Committee notes in particular the </w:t>
      </w:r>
      <w:r w:rsidR="00717219" w:rsidRPr="001579F9">
        <w:t xml:space="preserve">essential </w:t>
      </w:r>
      <w:r w:rsidRPr="001579F9">
        <w:t>investment made by the Inter-Parliamentary Union</w:t>
      </w:r>
      <w:r w:rsidR="00D8365F" w:rsidRPr="001579F9">
        <w:t xml:space="preserve"> (IPU)</w:t>
      </w:r>
      <w:r w:rsidRPr="001579F9">
        <w:t>,</w:t>
      </w:r>
      <w:r w:rsidRPr="001579F9">
        <w:rPr>
          <w:spacing w:val="1"/>
        </w:rPr>
        <w:t xml:space="preserve"> </w:t>
      </w:r>
      <w:r w:rsidRPr="001579F9">
        <w:t>the</w:t>
      </w:r>
      <w:r w:rsidRPr="001579F9">
        <w:rPr>
          <w:spacing w:val="-1"/>
        </w:rPr>
        <w:t xml:space="preserve"> </w:t>
      </w:r>
      <w:r w:rsidRPr="001579F9">
        <w:t>world</w:t>
      </w:r>
      <w:r w:rsidRPr="001579F9">
        <w:rPr>
          <w:spacing w:val="-3"/>
        </w:rPr>
        <w:t xml:space="preserve"> </w:t>
      </w:r>
      <w:r w:rsidR="000248B5" w:rsidRPr="001579F9">
        <w:t>organization</w:t>
      </w:r>
      <w:r w:rsidRPr="001579F9">
        <w:rPr>
          <w:spacing w:val="-2"/>
        </w:rPr>
        <w:t xml:space="preserve"> </w:t>
      </w:r>
      <w:r w:rsidRPr="001579F9">
        <w:t>of</w:t>
      </w:r>
      <w:r w:rsidRPr="001579F9">
        <w:rPr>
          <w:spacing w:val="-3"/>
        </w:rPr>
        <w:t xml:space="preserve"> </w:t>
      </w:r>
      <w:r w:rsidRPr="001579F9">
        <w:t>parliaments,</w:t>
      </w:r>
      <w:r w:rsidRPr="001579F9">
        <w:rPr>
          <w:spacing w:val="-1"/>
        </w:rPr>
        <w:t xml:space="preserve"> </w:t>
      </w:r>
      <w:r w:rsidRPr="001579F9">
        <w:t>which</w:t>
      </w:r>
      <w:r w:rsidRPr="001579F9">
        <w:rPr>
          <w:spacing w:val="-2"/>
        </w:rPr>
        <w:t xml:space="preserve"> </w:t>
      </w:r>
      <w:r w:rsidR="00905A3E" w:rsidRPr="001579F9">
        <w:rPr>
          <w:spacing w:val="-2"/>
        </w:rPr>
        <w:t xml:space="preserve">supports </w:t>
      </w:r>
      <w:r w:rsidRPr="001579F9">
        <w:t>the</w:t>
      </w:r>
      <w:r w:rsidRPr="001579F9">
        <w:rPr>
          <w:spacing w:val="-3"/>
        </w:rPr>
        <w:t xml:space="preserve"> </w:t>
      </w:r>
      <w:r w:rsidRPr="001579F9">
        <w:t>fundamental</w:t>
      </w:r>
      <w:r w:rsidRPr="001579F9">
        <w:rPr>
          <w:spacing w:val="-1"/>
        </w:rPr>
        <w:t xml:space="preserve"> </w:t>
      </w:r>
      <w:r w:rsidRPr="001579F9">
        <w:t>role</w:t>
      </w:r>
      <w:r w:rsidRPr="001579F9">
        <w:rPr>
          <w:spacing w:val="-3"/>
        </w:rPr>
        <w:t xml:space="preserve"> </w:t>
      </w:r>
      <w:r w:rsidR="000A5A87" w:rsidRPr="001579F9">
        <w:t xml:space="preserve">played </w:t>
      </w:r>
      <w:r w:rsidRPr="001579F9">
        <w:t>by parliamentarians in promoting and protecting women</w:t>
      </w:r>
      <w:r w:rsidR="00B25332" w:rsidRPr="001579F9">
        <w:t>’</w:t>
      </w:r>
      <w:r w:rsidRPr="001579F9">
        <w:t>s rights</w:t>
      </w:r>
      <w:r w:rsidR="00905A3E" w:rsidRPr="001579F9">
        <w:t>, including in the ratification and implementation of the CEDAW Convention</w:t>
      </w:r>
      <w:r w:rsidR="00D8365F" w:rsidRPr="001579F9">
        <w:t xml:space="preserve">. </w:t>
      </w:r>
      <w:r w:rsidR="00905A3E" w:rsidRPr="001579F9">
        <w:t>T</w:t>
      </w:r>
      <w:r w:rsidRPr="001579F9">
        <w:t xml:space="preserve">he </w:t>
      </w:r>
      <w:r w:rsidR="00D8365F" w:rsidRPr="001579F9">
        <w:t>IPU</w:t>
      </w:r>
      <w:r w:rsidRPr="001579F9">
        <w:t xml:space="preserve"> is a major player in </w:t>
      </w:r>
      <w:r w:rsidR="00D8365F" w:rsidRPr="001579F9">
        <w:t xml:space="preserve">supporting the harmonization of </w:t>
      </w:r>
      <w:r w:rsidRPr="001579F9">
        <w:t>laws with</w:t>
      </w:r>
      <w:r w:rsidRPr="001579F9">
        <w:rPr>
          <w:spacing w:val="1"/>
        </w:rPr>
        <w:t xml:space="preserve"> </w:t>
      </w:r>
      <w:r w:rsidRPr="001579F9">
        <w:t>the</w:t>
      </w:r>
      <w:r w:rsidRPr="001579F9">
        <w:rPr>
          <w:spacing w:val="-1"/>
        </w:rPr>
        <w:t xml:space="preserve"> </w:t>
      </w:r>
      <w:r w:rsidRPr="001579F9">
        <w:t>provisions</w:t>
      </w:r>
      <w:r w:rsidRPr="001579F9">
        <w:rPr>
          <w:spacing w:val="-1"/>
        </w:rPr>
        <w:t xml:space="preserve"> </w:t>
      </w:r>
      <w:r w:rsidRPr="001579F9">
        <w:t>of the Convention</w:t>
      </w:r>
      <w:r w:rsidR="00470F90" w:rsidRPr="001579F9">
        <w:t xml:space="preserve">, </w:t>
      </w:r>
      <w:r w:rsidR="0077315D" w:rsidRPr="001579F9">
        <w:t xml:space="preserve">conducting </w:t>
      </w:r>
      <w:r w:rsidR="00470F90" w:rsidRPr="001579F9">
        <w:t xml:space="preserve">awareness-raising about women’s right to participate </w:t>
      </w:r>
      <w:r w:rsidR="0077315D" w:rsidRPr="001579F9">
        <w:t xml:space="preserve">equally </w:t>
      </w:r>
      <w:r w:rsidR="00470F90" w:rsidRPr="001579F9">
        <w:t xml:space="preserve">in politics </w:t>
      </w:r>
      <w:r w:rsidR="0077315D" w:rsidRPr="001579F9">
        <w:t>as well as about</w:t>
      </w:r>
      <w:r w:rsidR="00470F90" w:rsidRPr="001579F9">
        <w:t xml:space="preserve"> the risks they are exposed to</w:t>
      </w:r>
      <w:r w:rsidR="00905A3E" w:rsidRPr="001579F9">
        <w:t xml:space="preserve"> </w:t>
      </w:r>
      <w:r w:rsidR="0077315D" w:rsidRPr="001579F9">
        <w:t xml:space="preserve">when they try to and do enter politics, and generally of promoting  </w:t>
      </w:r>
      <w:r w:rsidR="00905A3E" w:rsidRPr="001579F9">
        <w:t xml:space="preserve"> </w:t>
      </w:r>
      <w:r w:rsidR="00717219" w:rsidRPr="001579F9">
        <w:t>and in pushing t</w:t>
      </w:r>
      <w:r w:rsidR="0077315D" w:rsidRPr="001579F9">
        <w:t>he</w:t>
      </w:r>
      <w:r w:rsidR="0077315D">
        <w:t xml:space="preserve"> paradigm of equal and inclusive representation.</w:t>
      </w:r>
    </w:p>
    <w:p w14:paraId="5CE15E2D" w14:textId="1695F112" w:rsidR="00A53C7C" w:rsidRDefault="00693E56">
      <w:pPr>
        <w:pStyle w:val="BodyText"/>
        <w:spacing w:before="125" w:line="249" w:lineRule="auto"/>
        <w:ind w:right="584"/>
      </w:pPr>
      <w:r>
        <w:t>It is now essential to strengthen the existing synergy between the CEDAW Committee and</w:t>
      </w:r>
      <w:r>
        <w:rPr>
          <w:spacing w:val="1"/>
        </w:rPr>
        <w:t xml:space="preserve"> </w:t>
      </w:r>
      <w:r>
        <w:t xml:space="preserve">the Inter-Parliamentary Union </w:t>
      </w:r>
      <w:r w:rsidR="008D761D">
        <w:t>in order to</w:t>
      </w:r>
      <w:r>
        <w:t xml:space="preserve"> take decisive action in support of States</w:t>
      </w:r>
      <w:r w:rsidR="00633B3D">
        <w:t>’</w:t>
      </w:r>
      <w:r>
        <w:t xml:space="preserve"> initiatives</w:t>
      </w:r>
      <w:r>
        <w:rPr>
          <w:spacing w:val="1"/>
        </w:rPr>
        <w:t xml:space="preserve"> </w:t>
      </w:r>
      <w:r>
        <w:t>and</w:t>
      </w:r>
      <w:r>
        <w:rPr>
          <w:spacing w:val="1"/>
        </w:rPr>
        <w:t xml:space="preserve"> </w:t>
      </w:r>
      <w:r>
        <w:t>in</w:t>
      </w:r>
      <w:r>
        <w:rPr>
          <w:spacing w:val="1"/>
        </w:rPr>
        <w:t xml:space="preserve"> </w:t>
      </w:r>
      <w:r>
        <w:t>the</w:t>
      </w:r>
      <w:r>
        <w:rPr>
          <w:spacing w:val="-2"/>
        </w:rPr>
        <w:t xml:space="preserve"> </w:t>
      </w:r>
      <w:r>
        <w:t>context</w:t>
      </w:r>
      <w:r>
        <w:rPr>
          <w:spacing w:val="-3"/>
        </w:rPr>
        <w:t xml:space="preserve"> </w:t>
      </w:r>
      <w:r>
        <w:t>of the</w:t>
      </w:r>
      <w:r>
        <w:rPr>
          <w:spacing w:val="-2"/>
        </w:rPr>
        <w:t xml:space="preserve"> </w:t>
      </w:r>
      <w:r>
        <w:t>2030</w:t>
      </w:r>
      <w:r>
        <w:rPr>
          <w:spacing w:val="-1"/>
        </w:rPr>
        <w:t xml:space="preserve"> </w:t>
      </w:r>
      <w:r>
        <w:t>Agenda.</w:t>
      </w:r>
    </w:p>
    <w:p w14:paraId="4CE6CDB2" w14:textId="09889BE8" w:rsidR="00A53C7C" w:rsidRDefault="00D1544F" w:rsidP="007B0E29">
      <w:pPr>
        <w:pStyle w:val="Heading2"/>
        <w:numPr>
          <w:ilvl w:val="2"/>
          <w:numId w:val="7"/>
        </w:numPr>
        <w:spacing w:before="123" w:line="249" w:lineRule="auto"/>
        <w:ind w:left="1276" w:right="587" w:firstLine="0"/>
        <w:jc w:val="both"/>
      </w:pPr>
      <w:r w:rsidRPr="00D1544F">
        <w:t xml:space="preserve">The </w:t>
      </w:r>
      <w:r w:rsidR="0077315D">
        <w:t>Essential</w:t>
      </w:r>
      <w:r w:rsidR="0077315D" w:rsidRPr="00D1544F">
        <w:t xml:space="preserve"> </w:t>
      </w:r>
      <w:r w:rsidRPr="00D1544F">
        <w:t xml:space="preserve">Collaboration </w:t>
      </w:r>
      <w:r w:rsidR="0077315D">
        <w:t>with</w:t>
      </w:r>
      <w:r w:rsidRPr="00D1544F">
        <w:t xml:space="preserve"> UN Women for the Equal </w:t>
      </w:r>
      <w:r w:rsidR="00A30765">
        <w:t xml:space="preserve">and Inclusive </w:t>
      </w:r>
      <w:r w:rsidR="00C144C5">
        <w:lastRenderedPageBreak/>
        <w:t>Representation</w:t>
      </w:r>
      <w:r w:rsidR="00C144C5" w:rsidRPr="00D1544F">
        <w:t xml:space="preserve"> </w:t>
      </w:r>
      <w:r w:rsidRPr="00D1544F">
        <w:t xml:space="preserve">of Women </w:t>
      </w:r>
      <w:r w:rsidR="001E4383">
        <w:t>in</w:t>
      </w:r>
      <w:r w:rsidR="001E4383" w:rsidRPr="00D1544F">
        <w:t xml:space="preserve"> </w:t>
      </w:r>
      <w:r w:rsidRPr="00D1544F">
        <w:t xml:space="preserve">Decision-Making </w:t>
      </w:r>
      <w:r w:rsidR="00C144C5">
        <w:t>Systems</w:t>
      </w:r>
    </w:p>
    <w:p w14:paraId="4D6E0E57" w14:textId="395956A6" w:rsidR="00A53C7C" w:rsidRPr="001579F9" w:rsidRDefault="00693E56">
      <w:pPr>
        <w:pStyle w:val="BodyText"/>
        <w:spacing w:before="121" w:line="249" w:lineRule="auto"/>
        <w:ind w:right="589"/>
      </w:pPr>
      <w:r>
        <w:t xml:space="preserve">UN Women, which </w:t>
      </w:r>
      <w:r w:rsidR="00E0468D">
        <w:t>had</w:t>
      </w:r>
      <w:r>
        <w:t xml:space="preserve"> dedicated the year 2020 to the leadership of women and girls by</w:t>
      </w:r>
      <w:r>
        <w:rPr>
          <w:spacing w:val="1"/>
        </w:rPr>
        <w:t xml:space="preserve"> </w:t>
      </w:r>
      <w:r>
        <w:t>celebrating the tremendous efforts of women and girls around the world to shape a more</w:t>
      </w:r>
      <w:r>
        <w:rPr>
          <w:spacing w:val="1"/>
        </w:rPr>
        <w:t xml:space="preserve"> </w:t>
      </w:r>
      <w:r w:rsidRPr="001579F9">
        <w:t>egalitarian future and recovery from the COVID-19 pandemic</w:t>
      </w:r>
      <w:r w:rsidR="003E3E4A" w:rsidRPr="001579F9">
        <w:t>,</w:t>
      </w:r>
      <w:r w:rsidRPr="001579F9">
        <w:t xml:space="preserve"> is also making a </w:t>
      </w:r>
      <w:r w:rsidR="006E73D0" w:rsidRPr="001579F9">
        <w:t>critical</w:t>
      </w:r>
      <w:r w:rsidR="006E73D0" w:rsidRPr="001579F9">
        <w:rPr>
          <w:spacing w:val="1"/>
        </w:rPr>
        <w:t xml:space="preserve"> </w:t>
      </w:r>
      <w:r w:rsidRPr="001579F9">
        <w:t xml:space="preserve">contribution </w:t>
      </w:r>
      <w:r w:rsidR="0077315D" w:rsidRPr="001579F9">
        <w:t xml:space="preserve">in promoting women’s equal </w:t>
      </w:r>
      <w:r w:rsidRPr="001579F9">
        <w:t>leadership</w:t>
      </w:r>
      <w:r w:rsidRPr="001579F9">
        <w:rPr>
          <w:spacing w:val="1"/>
        </w:rPr>
        <w:t xml:space="preserve"> </w:t>
      </w:r>
      <w:r w:rsidRPr="001579F9">
        <w:t>as</w:t>
      </w:r>
      <w:r w:rsidRPr="001579F9">
        <w:rPr>
          <w:spacing w:val="-2"/>
        </w:rPr>
        <w:t xml:space="preserve"> </w:t>
      </w:r>
      <w:r w:rsidRPr="001579F9">
        <w:t>a</w:t>
      </w:r>
      <w:r w:rsidRPr="001579F9">
        <w:rPr>
          <w:spacing w:val="-1"/>
        </w:rPr>
        <w:t xml:space="preserve"> </w:t>
      </w:r>
      <w:r w:rsidR="00E43545" w:rsidRPr="001579F9">
        <w:t>significative</w:t>
      </w:r>
      <w:r w:rsidRPr="001579F9">
        <w:rPr>
          <w:spacing w:val="-3"/>
        </w:rPr>
        <w:t xml:space="preserve"> </w:t>
      </w:r>
      <w:r w:rsidRPr="001579F9">
        <w:t>standard</w:t>
      </w:r>
      <w:r w:rsidRPr="001579F9">
        <w:rPr>
          <w:spacing w:val="1"/>
        </w:rPr>
        <w:t xml:space="preserve"> </w:t>
      </w:r>
      <w:r w:rsidRPr="001579F9">
        <w:t>to</w:t>
      </w:r>
      <w:r w:rsidRPr="001579F9">
        <w:rPr>
          <w:spacing w:val="-3"/>
        </w:rPr>
        <w:t xml:space="preserve"> </w:t>
      </w:r>
      <w:r w:rsidRPr="001579F9">
        <w:t>follow</w:t>
      </w:r>
      <w:r w:rsidR="006E73D0" w:rsidRPr="001579F9">
        <w:t xml:space="preserve">, including particularly through their remarkable work on </w:t>
      </w:r>
      <w:r w:rsidR="00490E6A" w:rsidRPr="001579F9">
        <w:t xml:space="preserve">developing multifaceted solutions to </w:t>
      </w:r>
      <w:r w:rsidR="006E73D0" w:rsidRPr="001579F9">
        <w:t>strengthen women’s leadership and poli</w:t>
      </w:r>
      <w:r w:rsidR="00490E6A" w:rsidRPr="001579F9">
        <w:t>tical participation at multiple levels and in multiple sectors</w:t>
      </w:r>
    </w:p>
    <w:p w14:paraId="1228EFEF" w14:textId="335DF18D" w:rsidR="00A53C7C" w:rsidRDefault="00693E56">
      <w:pPr>
        <w:pStyle w:val="BodyText"/>
        <w:spacing w:before="124" w:line="249" w:lineRule="auto"/>
        <w:ind w:right="592"/>
      </w:pPr>
      <w:r w:rsidRPr="001579F9">
        <w:t>The</w:t>
      </w:r>
      <w:r w:rsidRPr="001579F9">
        <w:rPr>
          <w:spacing w:val="1"/>
        </w:rPr>
        <w:t xml:space="preserve"> </w:t>
      </w:r>
      <w:r w:rsidRPr="001579F9">
        <w:t>collaboration</w:t>
      </w:r>
      <w:r w:rsidRPr="001579F9">
        <w:rPr>
          <w:spacing w:val="1"/>
        </w:rPr>
        <w:t xml:space="preserve"> </w:t>
      </w:r>
      <w:r w:rsidRPr="001579F9">
        <w:t>with</w:t>
      </w:r>
      <w:r w:rsidRPr="001579F9">
        <w:rPr>
          <w:spacing w:val="1"/>
        </w:rPr>
        <w:t xml:space="preserve"> </w:t>
      </w:r>
      <w:r w:rsidRPr="001579F9">
        <w:t>UN</w:t>
      </w:r>
      <w:r w:rsidRPr="001579F9">
        <w:rPr>
          <w:spacing w:val="1"/>
        </w:rPr>
        <w:t xml:space="preserve"> </w:t>
      </w:r>
      <w:r w:rsidRPr="001579F9">
        <w:t>Women</w:t>
      </w:r>
      <w:r w:rsidRPr="001579F9">
        <w:rPr>
          <w:spacing w:val="1"/>
        </w:rPr>
        <w:t xml:space="preserve"> </w:t>
      </w:r>
      <w:r w:rsidRPr="001579F9">
        <w:t>in</w:t>
      </w:r>
      <w:r w:rsidRPr="001579F9">
        <w:rPr>
          <w:spacing w:val="1"/>
        </w:rPr>
        <w:t xml:space="preserve"> </w:t>
      </w:r>
      <w:r w:rsidRPr="001579F9">
        <w:t>implementing</w:t>
      </w:r>
      <w:r w:rsidRPr="001579F9">
        <w:rPr>
          <w:spacing w:val="1"/>
        </w:rPr>
        <w:t xml:space="preserve"> </w:t>
      </w:r>
      <w:r w:rsidRPr="001579F9">
        <w:t>new</w:t>
      </w:r>
      <w:r w:rsidRPr="001579F9">
        <w:rPr>
          <w:spacing w:val="1"/>
        </w:rPr>
        <w:t xml:space="preserve"> </w:t>
      </w:r>
      <w:r w:rsidRPr="001579F9">
        <w:t>inclusive</w:t>
      </w:r>
      <w:r w:rsidRPr="001579F9">
        <w:rPr>
          <w:spacing w:val="1"/>
        </w:rPr>
        <w:t xml:space="preserve"> </w:t>
      </w:r>
      <w:r w:rsidRPr="001579F9">
        <w:t>and</w:t>
      </w:r>
      <w:r w:rsidRPr="001579F9">
        <w:rPr>
          <w:spacing w:val="1"/>
        </w:rPr>
        <w:t xml:space="preserve"> </w:t>
      </w:r>
      <w:r w:rsidRPr="001579F9">
        <w:t>participatory</w:t>
      </w:r>
      <w:r w:rsidRPr="001579F9">
        <w:rPr>
          <w:spacing w:val="1"/>
        </w:rPr>
        <w:t xml:space="preserve"> </w:t>
      </w:r>
      <w:r w:rsidRPr="001579F9">
        <w:t>governance</w:t>
      </w:r>
      <w:r w:rsidRPr="001579F9">
        <w:rPr>
          <w:spacing w:val="1"/>
        </w:rPr>
        <w:t xml:space="preserve"> </w:t>
      </w:r>
      <w:r w:rsidRPr="001579F9">
        <w:t>is</w:t>
      </w:r>
      <w:r w:rsidRPr="001579F9">
        <w:rPr>
          <w:spacing w:val="-1"/>
        </w:rPr>
        <w:t xml:space="preserve"> </w:t>
      </w:r>
      <w:r w:rsidR="00490E6A" w:rsidRPr="001579F9">
        <w:t>invaluable</w:t>
      </w:r>
      <w:r w:rsidRPr="001579F9">
        <w:t>.</w:t>
      </w:r>
    </w:p>
    <w:p w14:paraId="47894C83" w14:textId="76EE7FC3" w:rsidR="00A53C7C" w:rsidRDefault="00694211" w:rsidP="007B0E29">
      <w:pPr>
        <w:pStyle w:val="Heading2"/>
        <w:numPr>
          <w:ilvl w:val="2"/>
          <w:numId w:val="7"/>
        </w:numPr>
        <w:tabs>
          <w:tab w:val="left" w:pos="1134"/>
          <w:tab w:val="left" w:pos="1699"/>
        </w:tabs>
        <w:spacing w:before="121" w:line="249" w:lineRule="auto"/>
        <w:ind w:left="1276" w:right="584" w:firstLine="0"/>
        <w:jc w:val="both"/>
      </w:pPr>
      <w:r>
        <w:t xml:space="preserve">           </w:t>
      </w:r>
      <w:r w:rsidR="00693E56">
        <w:t>The</w:t>
      </w:r>
      <w:r>
        <w:t xml:space="preserve"> Major Role of Human Rights Bodies for </w:t>
      </w:r>
      <w:r w:rsidR="004556ED">
        <w:t>the</w:t>
      </w:r>
      <w:r>
        <w:t xml:space="preserve"> Equal </w:t>
      </w:r>
      <w:r w:rsidR="00A30765">
        <w:t xml:space="preserve">and Inclusive </w:t>
      </w:r>
      <w:r w:rsidR="00C144C5">
        <w:t xml:space="preserve">Representation </w:t>
      </w:r>
      <w:r w:rsidR="004556ED">
        <w:t xml:space="preserve">of Women </w:t>
      </w:r>
      <w:r w:rsidR="001E4383">
        <w:t xml:space="preserve">in </w:t>
      </w:r>
      <w:r>
        <w:t xml:space="preserve">Decision-Making </w:t>
      </w:r>
      <w:r w:rsidR="00C144C5">
        <w:t>Systems</w:t>
      </w:r>
    </w:p>
    <w:p w14:paraId="79490944" w14:textId="01562688" w:rsidR="00A53C7C" w:rsidRDefault="001074D8" w:rsidP="00694211">
      <w:pPr>
        <w:pStyle w:val="BodyText"/>
        <w:spacing w:before="122" w:line="249" w:lineRule="auto"/>
        <w:ind w:right="585"/>
      </w:pPr>
      <w:r>
        <w:t xml:space="preserve">The Human Rights Treaty Body System and the Human Rights Council and its mechanisms, including the Special Procedures and </w:t>
      </w:r>
      <w:r w:rsidR="00CD72AC">
        <w:t xml:space="preserve">the </w:t>
      </w:r>
      <w:r w:rsidR="00AA5A03" w:rsidRPr="00AA5A03">
        <w:t xml:space="preserve">Universal Periodic Review also play a major role in embedding the systematic rhetoric </w:t>
      </w:r>
      <w:r w:rsidR="00470F90">
        <w:t xml:space="preserve">underlining the importance </w:t>
      </w:r>
      <w:r w:rsidR="00AA5A03" w:rsidRPr="00AA5A03">
        <w:t>of women</w:t>
      </w:r>
      <w:r w:rsidR="00BD3C0F">
        <w:t>’</w:t>
      </w:r>
      <w:r w:rsidR="00AA5A03" w:rsidRPr="00AA5A03">
        <w:t xml:space="preserve">s equal </w:t>
      </w:r>
      <w:r w:rsidR="00A30765">
        <w:t>and inclusive</w:t>
      </w:r>
      <w:r w:rsidR="002A41BA">
        <w:t xml:space="preserve"> </w:t>
      </w:r>
      <w:r w:rsidR="00C144C5">
        <w:t>representation in</w:t>
      </w:r>
      <w:r w:rsidR="00AA5A03" w:rsidRPr="00AA5A03">
        <w:t xml:space="preserve"> decision-making </w:t>
      </w:r>
      <w:r w:rsidR="00C144C5">
        <w:t>systems</w:t>
      </w:r>
      <w:r w:rsidR="00470F90">
        <w:t xml:space="preserve">, reminding States and all other stakeholders of their obligations under </w:t>
      </w:r>
      <w:r w:rsidR="00F91265">
        <w:t>the CEDAW Convention</w:t>
      </w:r>
      <w:r w:rsidR="00AA5A03" w:rsidRPr="00AA5A03">
        <w:t>.</w:t>
      </w:r>
    </w:p>
    <w:p w14:paraId="78A16ACB" w14:textId="18BDD78A" w:rsidR="00C07D83" w:rsidRPr="00A52086" w:rsidRDefault="00C07D83" w:rsidP="00694211">
      <w:pPr>
        <w:pStyle w:val="BodyText"/>
        <w:spacing w:before="122" w:line="249" w:lineRule="auto"/>
        <w:ind w:right="585"/>
        <w:rPr>
          <w:i/>
          <w:iCs/>
        </w:rPr>
      </w:pPr>
      <w:r w:rsidRPr="00A52086">
        <w:rPr>
          <w:i/>
          <w:iCs/>
        </w:rPr>
        <w:t>[For the future genera</w:t>
      </w:r>
      <w:r w:rsidR="006C338A" w:rsidRPr="00A52086">
        <w:rPr>
          <w:i/>
          <w:iCs/>
        </w:rPr>
        <w:t xml:space="preserve">l recommendation, research will be conducted on the increasing analysis, emphasis and issuing of recommendations by other human rights mechanisms on </w:t>
      </w:r>
      <w:r w:rsidR="00FB3BB8" w:rsidRPr="00A52086">
        <w:rPr>
          <w:i/>
          <w:iCs/>
        </w:rPr>
        <w:t xml:space="preserve">the equal </w:t>
      </w:r>
      <w:r w:rsidR="00A30765" w:rsidRPr="00A52086">
        <w:rPr>
          <w:i/>
          <w:iCs/>
        </w:rPr>
        <w:t>and inclusive</w:t>
      </w:r>
      <w:r w:rsidR="00A30765">
        <w:t xml:space="preserve"> </w:t>
      </w:r>
      <w:r w:rsidR="00FB3BB8" w:rsidRPr="00A52086">
        <w:rPr>
          <w:i/>
          <w:iCs/>
        </w:rPr>
        <w:t>representation of women in decision-making systems</w:t>
      </w:r>
      <w:r w:rsidR="006C338A" w:rsidRPr="00A52086">
        <w:rPr>
          <w:i/>
          <w:iCs/>
        </w:rPr>
        <w:t>.]</w:t>
      </w:r>
    </w:p>
    <w:p w14:paraId="01F56114" w14:textId="26B8BF6F" w:rsidR="00A53C7C" w:rsidRDefault="00694211" w:rsidP="007B0E29">
      <w:pPr>
        <w:pStyle w:val="Heading2"/>
        <w:numPr>
          <w:ilvl w:val="2"/>
          <w:numId w:val="7"/>
        </w:numPr>
        <w:tabs>
          <w:tab w:val="left" w:pos="1697"/>
        </w:tabs>
        <w:spacing w:before="124" w:line="249" w:lineRule="auto"/>
        <w:ind w:left="1276" w:right="588" w:firstLine="0"/>
        <w:jc w:val="both"/>
      </w:pPr>
      <w:r>
        <w:t xml:space="preserve">            </w:t>
      </w:r>
      <w:r w:rsidR="00693E56">
        <w:t>The</w:t>
      </w:r>
      <w:r w:rsidR="00693E56">
        <w:rPr>
          <w:spacing w:val="-4"/>
        </w:rPr>
        <w:t xml:space="preserve"> </w:t>
      </w:r>
      <w:r w:rsidR="00693E56">
        <w:t>Essential</w:t>
      </w:r>
      <w:r w:rsidR="00693E56">
        <w:rPr>
          <w:spacing w:val="-3"/>
        </w:rPr>
        <w:t xml:space="preserve"> </w:t>
      </w:r>
      <w:r w:rsidR="00693E56">
        <w:t>Commitment</w:t>
      </w:r>
      <w:r w:rsidR="00693E56">
        <w:rPr>
          <w:spacing w:val="-3"/>
        </w:rPr>
        <w:t xml:space="preserve"> </w:t>
      </w:r>
      <w:r w:rsidR="00693E56">
        <w:t>of</w:t>
      </w:r>
      <w:r w:rsidR="00693E56">
        <w:rPr>
          <w:spacing w:val="-1"/>
        </w:rPr>
        <w:t xml:space="preserve"> </w:t>
      </w:r>
      <w:r w:rsidR="00693E56">
        <w:t>Civil</w:t>
      </w:r>
      <w:r w:rsidR="00693E56">
        <w:rPr>
          <w:spacing w:val="-4"/>
        </w:rPr>
        <w:t xml:space="preserve"> </w:t>
      </w:r>
      <w:r w:rsidR="00693E56">
        <w:t>Society</w:t>
      </w:r>
      <w:r w:rsidR="00693E56">
        <w:rPr>
          <w:spacing w:val="-3"/>
        </w:rPr>
        <w:t xml:space="preserve"> </w:t>
      </w:r>
      <w:r w:rsidR="00693E56">
        <w:t>for</w:t>
      </w:r>
      <w:r w:rsidR="00693E56">
        <w:rPr>
          <w:spacing w:val="-1"/>
        </w:rPr>
        <w:t xml:space="preserve"> </w:t>
      </w:r>
      <w:r w:rsidR="00693E56">
        <w:t>the</w:t>
      </w:r>
      <w:r w:rsidR="00693E56">
        <w:rPr>
          <w:spacing w:val="-3"/>
        </w:rPr>
        <w:t xml:space="preserve"> </w:t>
      </w:r>
      <w:r w:rsidR="00693E56">
        <w:t>Equal</w:t>
      </w:r>
      <w:r w:rsidR="00693E56">
        <w:rPr>
          <w:spacing w:val="-4"/>
        </w:rPr>
        <w:t xml:space="preserve"> </w:t>
      </w:r>
      <w:r w:rsidR="00A30765">
        <w:t xml:space="preserve">and Inclusive </w:t>
      </w:r>
      <w:r w:rsidR="00C144C5">
        <w:t xml:space="preserve">Representation </w:t>
      </w:r>
      <w:r w:rsidR="00693E56">
        <w:t>of</w:t>
      </w:r>
      <w:r w:rsidR="00693E56">
        <w:rPr>
          <w:spacing w:val="-3"/>
        </w:rPr>
        <w:t xml:space="preserve"> </w:t>
      </w:r>
      <w:r w:rsidR="00693E56">
        <w:t>Women</w:t>
      </w:r>
      <w:r w:rsidR="00693E56">
        <w:rPr>
          <w:spacing w:val="-2"/>
        </w:rPr>
        <w:t xml:space="preserve"> </w:t>
      </w:r>
      <w:r w:rsidR="00C144C5">
        <w:t>in</w:t>
      </w:r>
      <w:r w:rsidR="00BE3651">
        <w:t xml:space="preserve"> </w:t>
      </w:r>
      <w:r w:rsidR="00693E56">
        <w:rPr>
          <w:spacing w:val="-47"/>
        </w:rPr>
        <w:t xml:space="preserve"> </w:t>
      </w:r>
      <w:r w:rsidR="00693E56">
        <w:t xml:space="preserve">Decision-Making </w:t>
      </w:r>
      <w:r w:rsidR="00C144C5">
        <w:t>Systems</w:t>
      </w:r>
    </w:p>
    <w:p w14:paraId="3D99FAFB" w14:textId="42558235" w:rsidR="00A53C7C" w:rsidRDefault="00693E56" w:rsidP="00694211">
      <w:pPr>
        <w:pStyle w:val="BodyText"/>
        <w:spacing w:before="121" w:line="249" w:lineRule="auto"/>
        <w:ind w:right="584"/>
      </w:pPr>
      <w:r>
        <w:t>Civil society is an essential source of expertise, commitment and meaningful action in</w:t>
      </w:r>
      <w:r>
        <w:rPr>
          <w:spacing w:val="1"/>
        </w:rPr>
        <w:t xml:space="preserve"> </w:t>
      </w:r>
      <w:r>
        <w:t>defending women</w:t>
      </w:r>
      <w:r w:rsidR="00661A98">
        <w:t>’</w:t>
      </w:r>
      <w:r>
        <w:t xml:space="preserve">s rights to equal </w:t>
      </w:r>
      <w:r w:rsidR="00A30765">
        <w:t xml:space="preserve">and inclusive </w:t>
      </w:r>
      <w:r w:rsidR="00C144C5">
        <w:t>representation in</w:t>
      </w:r>
      <w:r>
        <w:t xml:space="preserve"> decision-making </w:t>
      </w:r>
      <w:r w:rsidR="00C144C5">
        <w:t>systems</w:t>
      </w:r>
      <w:r>
        <w:t>. It represents a</w:t>
      </w:r>
      <w:r>
        <w:rPr>
          <w:spacing w:val="1"/>
        </w:rPr>
        <w:t xml:space="preserve"> </w:t>
      </w:r>
      <w:r>
        <w:t>cultural,</w:t>
      </w:r>
      <w:r>
        <w:rPr>
          <w:spacing w:val="1"/>
        </w:rPr>
        <w:t xml:space="preserve"> </w:t>
      </w:r>
      <w:r>
        <w:t>social</w:t>
      </w:r>
      <w:r>
        <w:rPr>
          <w:spacing w:val="1"/>
        </w:rPr>
        <w:t xml:space="preserve"> </w:t>
      </w:r>
      <w:r>
        <w:t>and</w:t>
      </w:r>
      <w:r>
        <w:rPr>
          <w:spacing w:val="1"/>
        </w:rPr>
        <w:t xml:space="preserve"> </w:t>
      </w:r>
      <w:r>
        <w:t>political</w:t>
      </w:r>
      <w:r>
        <w:rPr>
          <w:spacing w:val="1"/>
        </w:rPr>
        <w:t xml:space="preserve"> </w:t>
      </w:r>
      <w:r>
        <w:t>diversity</w:t>
      </w:r>
      <w:r>
        <w:rPr>
          <w:spacing w:val="1"/>
        </w:rPr>
        <w:t xml:space="preserve"> </w:t>
      </w:r>
      <w:r>
        <w:t>that</w:t>
      </w:r>
      <w:r>
        <w:rPr>
          <w:spacing w:val="1"/>
        </w:rPr>
        <w:t xml:space="preserve"> </w:t>
      </w:r>
      <w:r>
        <w:t>is</w:t>
      </w:r>
      <w:r>
        <w:rPr>
          <w:spacing w:val="1"/>
        </w:rPr>
        <w:t xml:space="preserve"> </w:t>
      </w:r>
      <w:r>
        <w:t>essential</w:t>
      </w:r>
      <w:r>
        <w:rPr>
          <w:spacing w:val="1"/>
        </w:rPr>
        <w:t xml:space="preserve"> </w:t>
      </w:r>
      <w:r>
        <w:t>for</w:t>
      </w:r>
      <w:r>
        <w:rPr>
          <w:spacing w:val="1"/>
        </w:rPr>
        <w:t xml:space="preserve"> </w:t>
      </w:r>
      <w:r>
        <w:t>inclusive</w:t>
      </w:r>
      <w:r>
        <w:rPr>
          <w:spacing w:val="1"/>
        </w:rPr>
        <w:t xml:space="preserve"> </w:t>
      </w:r>
      <w:r>
        <w:t>and</w:t>
      </w:r>
      <w:r>
        <w:rPr>
          <w:spacing w:val="1"/>
        </w:rPr>
        <w:t xml:space="preserve"> </w:t>
      </w:r>
      <w:r>
        <w:t>representative</w:t>
      </w:r>
      <w:r w:rsidR="00490E6A">
        <w:t xml:space="preserve"> </w:t>
      </w:r>
      <w:r>
        <w:rPr>
          <w:spacing w:val="-47"/>
        </w:rPr>
        <w:t xml:space="preserve"> </w:t>
      </w:r>
      <w:r>
        <w:t>governance. It is a source of transformation and must be considered as a key resource</w:t>
      </w:r>
      <w:r w:rsidR="00E37268">
        <w:t xml:space="preserve"> and partner</w:t>
      </w:r>
      <w:r>
        <w:t xml:space="preserve"> in </w:t>
      </w:r>
      <w:r w:rsidR="00E37268">
        <w:rPr>
          <w:spacing w:val="-47"/>
        </w:rPr>
        <w:t>t</w:t>
      </w:r>
      <w:r w:rsidR="00E37268">
        <w:t xml:space="preserve"> the i</w:t>
      </w:r>
      <w:r>
        <w:t>mplementation of</w:t>
      </w:r>
      <w:r>
        <w:rPr>
          <w:spacing w:val="3"/>
        </w:rPr>
        <w:t xml:space="preserve"> </w:t>
      </w:r>
      <w:r>
        <w:t>a</w:t>
      </w:r>
      <w:r>
        <w:rPr>
          <w:spacing w:val="-1"/>
        </w:rPr>
        <w:t xml:space="preserve"> </w:t>
      </w:r>
      <w:r>
        <w:t>new</w:t>
      </w:r>
      <w:r>
        <w:rPr>
          <w:spacing w:val="1"/>
        </w:rPr>
        <w:t xml:space="preserve"> </w:t>
      </w:r>
      <w:r>
        <w:t>inclusive</w:t>
      </w:r>
      <w:r>
        <w:rPr>
          <w:spacing w:val="-1"/>
        </w:rPr>
        <w:t xml:space="preserve"> </w:t>
      </w:r>
      <w:r>
        <w:t>and</w:t>
      </w:r>
      <w:r>
        <w:rPr>
          <w:spacing w:val="1"/>
        </w:rPr>
        <w:t xml:space="preserve"> </w:t>
      </w:r>
      <w:r>
        <w:t>participatory</w:t>
      </w:r>
      <w:r>
        <w:rPr>
          <w:spacing w:val="4"/>
        </w:rPr>
        <w:t xml:space="preserve"> </w:t>
      </w:r>
      <w:r>
        <w:t>governance.</w:t>
      </w:r>
    </w:p>
    <w:p w14:paraId="65885632" w14:textId="61882BC7" w:rsidR="00595081" w:rsidRDefault="00595081" w:rsidP="00595081">
      <w:pPr>
        <w:pStyle w:val="BodyText"/>
        <w:spacing w:before="124" w:line="249" w:lineRule="auto"/>
        <w:ind w:right="586"/>
      </w:pPr>
      <w:r w:rsidRPr="00595081">
        <w:t xml:space="preserve">The advocacy </w:t>
      </w:r>
      <w:r w:rsidR="0001437D">
        <w:t>by</w:t>
      </w:r>
      <w:r w:rsidRPr="00595081">
        <w:t xml:space="preserve"> women and girl activists in civil society </w:t>
      </w:r>
      <w:r w:rsidR="0001437D">
        <w:t>provides</w:t>
      </w:r>
      <w:r w:rsidR="0001437D" w:rsidRPr="00595081">
        <w:t xml:space="preserve"> </w:t>
      </w:r>
      <w:r w:rsidRPr="00595081">
        <w:t xml:space="preserve">a significant and growing number of women </w:t>
      </w:r>
      <w:r w:rsidR="0001437D">
        <w:t xml:space="preserve">with </w:t>
      </w:r>
      <w:r w:rsidRPr="00595081">
        <w:t xml:space="preserve">the opportunity to </w:t>
      </w:r>
      <w:r w:rsidR="0001437D">
        <w:t>join</w:t>
      </w:r>
      <w:r w:rsidRPr="00595081">
        <w:t xml:space="preserve"> the culture of advocacy and activism</w:t>
      </w:r>
      <w:r w:rsidR="00FC59A7">
        <w:t>, and</w:t>
      </w:r>
      <w:r w:rsidR="0001437D">
        <w:t xml:space="preserve"> with</w:t>
      </w:r>
      <w:r w:rsidRPr="00595081">
        <w:t xml:space="preserve"> the </w:t>
      </w:r>
      <w:r w:rsidR="0001437D">
        <w:t>possibilit</w:t>
      </w:r>
      <w:r w:rsidR="0001437D" w:rsidRPr="00595081">
        <w:t xml:space="preserve">y </w:t>
      </w:r>
      <w:r w:rsidRPr="00595081">
        <w:t>to exercise direct responsibility in decision-making processes. In addition, the broadening of fields of thought and the correlative approach between equality and global issues are central to this evolution of civil society activists.</w:t>
      </w:r>
    </w:p>
    <w:p w14:paraId="0BB531A9" w14:textId="01C891C0" w:rsidR="00A53C7C" w:rsidRDefault="00693E56" w:rsidP="00595081">
      <w:pPr>
        <w:pStyle w:val="BodyText"/>
        <w:spacing w:before="124" w:line="249" w:lineRule="auto"/>
        <w:ind w:right="586"/>
      </w:pPr>
      <w:r>
        <w:t xml:space="preserve">This collaborative vision must apply primarily to youth and illustrate the growing </w:t>
      </w:r>
      <w:r w:rsidR="0001437D">
        <w:t>importance</w:t>
      </w:r>
      <w:r w:rsidR="0001437D">
        <w:rPr>
          <w:spacing w:val="1"/>
        </w:rPr>
        <w:t xml:space="preserve"> </w:t>
      </w:r>
      <w:r>
        <w:t>of</w:t>
      </w:r>
      <w:r>
        <w:rPr>
          <w:spacing w:val="-1"/>
        </w:rPr>
        <w:t xml:space="preserve"> </w:t>
      </w:r>
      <w:r>
        <w:t>global institutions</w:t>
      </w:r>
      <w:r>
        <w:rPr>
          <w:spacing w:val="-2"/>
        </w:rPr>
        <w:t xml:space="preserve"> </w:t>
      </w:r>
      <w:r>
        <w:t>to</w:t>
      </w:r>
      <w:r>
        <w:rPr>
          <w:spacing w:val="1"/>
        </w:rPr>
        <w:t xml:space="preserve"> </w:t>
      </w:r>
      <w:r>
        <w:t>build</w:t>
      </w:r>
      <w:r>
        <w:rPr>
          <w:spacing w:val="-2"/>
        </w:rPr>
        <w:t xml:space="preserve"> </w:t>
      </w:r>
      <w:r>
        <w:t>for</w:t>
      </w:r>
      <w:r>
        <w:rPr>
          <w:spacing w:val="-1"/>
        </w:rPr>
        <w:t xml:space="preserve"> </w:t>
      </w:r>
      <w:r>
        <w:t>and</w:t>
      </w:r>
      <w:r>
        <w:rPr>
          <w:spacing w:val="-1"/>
        </w:rPr>
        <w:t xml:space="preserve"> </w:t>
      </w:r>
      <w:r>
        <w:t>with</w:t>
      </w:r>
      <w:r>
        <w:rPr>
          <w:spacing w:val="1"/>
        </w:rPr>
        <w:t xml:space="preserve"> </w:t>
      </w:r>
      <w:r>
        <w:t>the</w:t>
      </w:r>
      <w:r>
        <w:rPr>
          <w:spacing w:val="5"/>
        </w:rPr>
        <w:t xml:space="preserve"> </w:t>
      </w:r>
      <w:r>
        <w:t>younger</w:t>
      </w:r>
      <w:r>
        <w:rPr>
          <w:spacing w:val="2"/>
        </w:rPr>
        <w:t xml:space="preserve"> </w:t>
      </w:r>
      <w:r>
        <w:t>generations.</w:t>
      </w:r>
    </w:p>
    <w:p w14:paraId="413ED106" w14:textId="4A17E29B" w:rsidR="00A53C7C" w:rsidRDefault="00590E7A" w:rsidP="007B0E29">
      <w:pPr>
        <w:pStyle w:val="Heading2"/>
        <w:numPr>
          <w:ilvl w:val="2"/>
          <w:numId w:val="7"/>
        </w:numPr>
        <w:tabs>
          <w:tab w:val="left" w:pos="1706"/>
        </w:tabs>
        <w:spacing w:before="122" w:line="249" w:lineRule="auto"/>
        <w:ind w:left="1276" w:right="584" w:firstLine="0"/>
        <w:jc w:val="both"/>
      </w:pPr>
      <w:r>
        <w:t xml:space="preserve">               </w:t>
      </w:r>
      <w:r w:rsidR="00693E56">
        <w:t>The</w:t>
      </w:r>
      <w:r w:rsidR="00693E56">
        <w:rPr>
          <w:spacing w:val="9"/>
        </w:rPr>
        <w:t xml:space="preserve"> </w:t>
      </w:r>
      <w:r w:rsidR="00693E56">
        <w:t>Capital</w:t>
      </w:r>
      <w:r w:rsidR="00693E56">
        <w:rPr>
          <w:spacing w:val="8"/>
        </w:rPr>
        <w:t xml:space="preserve"> </w:t>
      </w:r>
      <w:r w:rsidR="00693E56">
        <w:t>Contribution</w:t>
      </w:r>
      <w:r w:rsidR="00693E56">
        <w:rPr>
          <w:spacing w:val="8"/>
        </w:rPr>
        <w:t xml:space="preserve"> </w:t>
      </w:r>
      <w:r w:rsidR="00693E56">
        <w:t>of</w:t>
      </w:r>
      <w:r w:rsidR="00693E56">
        <w:rPr>
          <w:spacing w:val="7"/>
        </w:rPr>
        <w:t xml:space="preserve"> </w:t>
      </w:r>
      <w:r w:rsidR="00693E56">
        <w:t>Women</w:t>
      </w:r>
      <w:r w:rsidR="00693E56">
        <w:rPr>
          <w:spacing w:val="6"/>
        </w:rPr>
        <w:t xml:space="preserve"> </w:t>
      </w:r>
      <w:r w:rsidR="00693E56">
        <w:t>and</w:t>
      </w:r>
      <w:r w:rsidR="00693E56">
        <w:rPr>
          <w:spacing w:val="6"/>
        </w:rPr>
        <w:t xml:space="preserve"> </w:t>
      </w:r>
      <w:r w:rsidR="00693E56">
        <w:t>Girls</w:t>
      </w:r>
      <w:r w:rsidR="00693E56">
        <w:rPr>
          <w:spacing w:val="10"/>
        </w:rPr>
        <w:t xml:space="preserve"> </w:t>
      </w:r>
      <w:r w:rsidR="00693E56">
        <w:t>Human</w:t>
      </w:r>
      <w:r w:rsidR="00693E56">
        <w:rPr>
          <w:spacing w:val="8"/>
        </w:rPr>
        <w:t xml:space="preserve"> </w:t>
      </w:r>
      <w:r w:rsidR="00693E56">
        <w:t>Rights</w:t>
      </w:r>
      <w:r w:rsidR="00693E56">
        <w:rPr>
          <w:spacing w:val="7"/>
        </w:rPr>
        <w:t xml:space="preserve"> </w:t>
      </w:r>
      <w:r w:rsidR="00693E56">
        <w:t>Defenders</w:t>
      </w:r>
      <w:r w:rsidR="00693E56">
        <w:rPr>
          <w:spacing w:val="9"/>
        </w:rPr>
        <w:t xml:space="preserve"> </w:t>
      </w:r>
      <w:r w:rsidR="00693E56">
        <w:t>for</w:t>
      </w:r>
      <w:r w:rsidR="00693E56">
        <w:rPr>
          <w:spacing w:val="5"/>
        </w:rPr>
        <w:t xml:space="preserve"> </w:t>
      </w:r>
      <w:r w:rsidR="00693E56">
        <w:t>the</w:t>
      </w:r>
      <w:r w:rsidR="00693E56">
        <w:rPr>
          <w:spacing w:val="-47"/>
        </w:rPr>
        <w:t xml:space="preserve"> </w:t>
      </w:r>
      <w:r>
        <w:rPr>
          <w:spacing w:val="-47"/>
        </w:rPr>
        <w:t xml:space="preserve">         </w:t>
      </w:r>
      <w:r w:rsidR="00C144C5">
        <w:t>E</w:t>
      </w:r>
      <w:r w:rsidR="00C144C5" w:rsidRPr="00C144C5">
        <w:t xml:space="preserve">qual </w:t>
      </w:r>
      <w:r w:rsidR="00A30765">
        <w:t xml:space="preserve">and Inclusive </w:t>
      </w:r>
      <w:r w:rsidR="00C144C5">
        <w:t>R</w:t>
      </w:r>
      <w:r w:rsidR="00C144C5" w:rsidRPr="00C144C5">
        <w:t xml:space="preserve">epresentation </w:t>
      </w:r>
      <w:r w:rsidR="00C144C5">
        <w:t xml:space="preserve">of Women </w:t>
      </w:r>
      <w:r w:rsidR="00C144C5" w:rsidRPr="00C144C5">
        <w:t xml:space="preserve">in </w:t>
      </w:r>
      <w:r w:rsidR="00C144C5">
        <w:t>D</w:t>
      </w:r>
      <w:r w:rsidR="00C144C5" w:rsidRPr="00C144C5">
        <w:t>ecision-</w:t>
      </w:r>
      <w:r w:rsidR="00C144C5">
        <w:t>M</w:t>
      </w:r>
      <w:r w:rsidR="00C144C5" w:rsidRPr="00C144C5">
        <w:t xml:space="preserve">aking </w:t>
      </w:r>
      <w:r w:rsidR="00C144C5">
        <w:t>S</w:t>
      </w:r>
      <w:r w:rsidR="00C144C5" w:rsidRPr="00C144C5">
        <w:t>ystems</w:t>
      </w:r>
    </w:p>
    <w:p w14:paraId="5D483D19" w14:textId="6C67D8DE" w:rsidR="002F7EE9" w:rsidRDefault="00693E56" w:rsidP="002F7EE9">
      <w:pPr>
        <w:pStyle w:val="BodyText"/>
        <w:spacing w:before="121" w:line="249" w:lineRule="auto"/>
        <w:ind w:right="585"/>
      </w:pPr>
      <w:r>
        <w:t xml:space="preserve">The CEDAW Committee recognizes the essential contribution of women and </w:t>
      </w:r>
      <w:r w:rsidR="00CB6516">
        <w:t>girls’</w:t>
      </w:r>
      <w:r>
        <w:t xml:space="preserve"> human</w:t>
      </w:r>
      <w:r>
        <w:rPr>
          <w:spacing w:val="1"/>
        </w:rPr>
        <w:t xml:space="preserve"> </w:t>
      </w:r>
      <w:r>
        <w:t>rights defenders in the systematic demand for women</w:t>
      </w:r>
      <w:r w:rsidR="00BB1679">
        <w:t>’</w:t>
      </w:r>
      <w:r>
        <w:t xml:space="preserve">s equal </w:t>
      </w:r>
      <w:r w:rsidR="00A30765">
        <w:t xml:space="preserve">and inclusive </w:t>
      </w:r>
      <w:r w:rsidR="00C144C5">
        <w:t xml:space="preserve">representation </w:t>
      </w:r>
      <w:r w:rsidR="001E4383">
        <w:t xml:space="preserve">in </w:t>
      </w:r>
      <w:r>
        <w:t>decision-making</w:t>
      </w:r>
      <w:r>
        <w:rPr>
          <w:spacing w:val="1"/>
        </w:rPr>
        <w:t xml:space="preserve"> </w:t>
      </w:r>
      <w:r w:rsidR="00C144C5">
        <w:t>systems</w:t>
      </w:r>
      <w:r>
        <w:t xml:space="preserve">. </w:t>
      </w:r>
      <w:r w:rsidR="0046116F">
        <w:t>Many decisions strengthening the rights of women at national and international levels have been driven by women human rights defenders. They</w:t>
      </w:r>
      <w:r>
        <w:t xml:space="preserve"> serve to</w:t>
      </w:r>
      <w:r>
        <w:rPr>
          <w:spacing w:val="1"/>
        </w:rPr>
        <w:t xml:space="preserve"> </w:t>
      </w:r>
      <w:r>
        <w:t xml:space="preserve">reinforce the importance of freedom of expression, freedom of opinion </w:t>
      </w:r>
      <w:r w:rsidR="00470F90">
        <w:t xml:space="preserve">and assembly </w:t>
      </w:r>
      <w:r>
        <w:t>and the fundamental</w:t>
      </w:r>
      <w:r w:rsidR="00470F90">
        <w:t xml:space="preserve"> </w:t>
      </w:r>
      <w:r>
        <w:rPr>
          <w:spacing w:val="-47"/>
        </w:rPr>
        <w:t xml:space="preserve"> </w:t>
      </w:r>
      <w:r>
        <w:t>right</w:t>
      </w:r>
      <w:r>
        <w:rPr>
          <w:spacing w:val="-2"/>
        </w:rPr>
        <w:t xml:space="preserve"> </w:t>
      </w:r>
      <w:r>
        <w:t>to</w:t>
      </w:r>
      <w:r>
        <w:rPr>
          <w:spacing w:val="2"/>
        </w:rPr>
        <w:t xml:space="preserve"> </w:t>
      </w:r>
      <w:r>
        <w:t>participate</w:t>
      </w:r>
      <w:r>
        <w:rPr>
          <w:spacing w:val="2"/>
        </w:rPr>
        <w:t xml:space="preserve"> </w:t>
      </w:r>
      <w:r>
        <w:t>and</w:t>
      </w:r>
      <w:r>
        <w:rPr>
          <w:spacing w:val="-2"/>
        </w:rPr>
        <w:t xml:space="preserve"> </w:t>
      </w:r>
      <w:r>
        <w:t>debate</w:t>
      </w:r>
      <w:r>
        <w:rPr>
          <w:spacing w:val="-1"/>
        </w:rPr>
        <w:t xml:space="preserve"> </w:t>
      </w:r>
      <w:r>
        <w:t>equality</w:t>
      </w:r>
      <w:r>
        <w:rPr>
          <w:spacing w:val="1"/>
        </w:rPr>
        <w:t xml:space="preserve"> </w:t>
      </w:r>
      <w:r>
        <w:t>in</w:t>
      </w:r>
      <w:r>
        <w:rPr>
          <w:spacing w:val="2"/>
        </w:rPr>
        <w:t xml:space="preserve"> </w:t>
      </w:r>
      <w:r>
        <w:t>public</w:t>
      </w:r>
      <w:r>
        <w:rPr>
          <w:spacing w:val="-1"/>
        </w:rPr>
        <w:t xml:space="preserve"> </w:t>
      </w:r>
      <w:r>
        <w:t>and</w:t>
      </w:r>
      <w:r>
        <w:rPr>
          <w:spacing w:val="1"/>
        </w:rPr>
        <w:t xml:space="preserve"> </w:t>
      </w:r>
      <w:r>
        <w:t>political</w:t>
      </w:r>
      <w:r>
        <w:rPr>
          <w:spacing w:val="-3"/>
        </w:rPr>
        <w:t xml:space="preserve"> </w:t>
      </w:r>
      <w:r>
        <w:t>life.</w:t>
      </w:r>
      <w:r w:rsidR="002F7EE9">
        <w:t xml:space="preserve"> </w:t>
      </w:r>
    </w:p>
    <w:p w14:paraId="4966AF40" w14:textId="51F4D71C" w:rsidR="00A53C7C" w:rsidRDefault="00693E56" w:rsidP="002F7EE9">
      <w:pPr>
        <w:pStyle w:val="BodyText"/>
        <w:spacing w:before="121" w:line="249" w:lineRule="auto"/>
        <w:ind w:right="585"/>
      </w:pPr>
      <w:r>
        <w:t>The</w:t>
      </w:r>
      <w:r>
        <w:rPr>
          <w:spacing w:val="1"/>
        </w:rPr>
        <w:t xml:space="preserve"> </w:t>
      </w:r>
      <w:r w:rsidR="007207CE">
        <w:rPr>
          <w:spacing w:val="1"/>
        </w:rPr>
        <w:t xml:space="preserve">recognition </w:t>
      </w:r>
      <w:r>
        <w:t>of</w:t>
      </w:r>
      <w:r>
        <w:rPr>
          <w:spacing w:val="1"/>
        </w:rPr>
        <w:t xml:space="preserve"> </w:t>
      </w:r>
      <w:r>
        <w:t>women</w:t>
      </w:r>
      <w:r>
        <w:rPr>
          <w:spacing w:val="1"/>
        </w:rPr>
        <w:t xml:space="preserve"> </w:t>
      </w:r>
      <w:r>
        <w:t>human</w:t>
      </w:r>
      <w:r>
        <w:rPr>
          <w:spacing w:val="1"/>
        </w:rPr>
        <w:t xml:space="preserve"> </w:t>
      </w:r>
      <w:r>
        <w:t>rights</w:t>
      </w:r>
      <w:r w:rsidR="007207CE">
        <w:t xml:space="preserve"> </w:t>
      </w:r>
      <w:r>
        <w:rPr>
          <w:spacing w:val="-47"/>
        </w:rPr>
        <w:t xml:space="preserve"> </w:t>
      </w:r>
      <w:r>
        <w:t xml:space="preserve">defenders was </w:t>
      </w:r>
      <w:r w:rsidR="00E64492">
        <w:t xml:space="preserve">inter alia </w:t>
      </w:r>
      <w:r>
        <w:t>emphasized in the United Nations General</w:t>
      </w:r>
      <w:r>
        <w:rPr>
          <w:spacing w:val="1"/>
        </w:rPr>
        <w:t xml:space="preserve"> </w:t>
      </w:r>
      <w:r>
        <w:t>Assembly Resolution 68/181, which called on "</w:t>
      </w:r>
      <w:r>
        <w:rPr>
          <w:i/>
        </w:rPr>
        <w:t>States to publicly recognize the important</w:t>
      </w:r>
      <w:r>
        <w:rPr>
          <w:i/>
          <w:spacing w:val="1"/>
        </w:rPr>
        <w:t xml:space="preserve"> </w:t>
      </w:r>
      <w:r>
        <w:rPr>
          <w:i/>
        </w:rPr>
        <w:t>and legitimate role of women human rights defenders in the promotion and protection of</w:t>
      </w:r>
      <w:r>
        <w:rPr>
          <w:i/>
          <w:spacing w:val="1"/>
        </w:rPr>
        <w:t xml:space="preserve"> </w:t>
      </w:r>
      <w:r>
        <w:rPr>
          <w:i/>
        </w:rPr>
        <w:t>human rights, democracy, the rule of law and development as an essential component in</w:t>
      </w:r>
      <w:r>
        <w:rPr>
          <w:i/>
          <w:spacing w:val="1"/>
        </w:rPr>
        <w:t xml:space="preserve"> </w:t>
      </w:r>
      <w:r>
        <w:rPr>
          <w:i/>
        </w:rPr>
        <w:t>ensuring their protection, including the public condemnation of violence and discrimination</w:t>
      </w:r>
      <w:r>
        <w:rPr>
          <w:i/>
          <w:spacing w:val="-47"/>
        </w:rPr>
        <w:t xml:space="preserve"> </w:t>
      </w:r>
      <w:r w:rsidR="0086743B">
        <w:rPr>
          <w:i/>
          <w:spacing w:val="-47"/>
        </w:rPr>
        <w:t xml:space="preserve">  </w:t>
      </w:r>
      <w:r w:rsidR="00E64492">
        <w:rPr>
          <w:i/>
          <w:spacing w:val="-47"/>
        </w:rPr>
        <w:t xml:space="preserve">              </w:t>
      </w:r>
      <w:r>
        <w:rPr>
          <w:i/>
          <w:spacing w:val="-1"/>
        </w:rPr>
        <w:t>against</w:t>
      </w:r>
      <w:r>
        <w:rPr>
          <w:i/>
          <w:spacing w:val="-12"/>
        </w:rPr>
        <w:t xml:space="preserve"> </w:t>
      </w:r>
      <w:r>
        <w:rPr>
          <w:i/>
        </w:rPr>
        <w:t>women</w:t>
      </w:r>
      <w:r>
        <w:rPr>
          <w:i/>
          <w:spacing w:val="-9"/>
        </w:rPr>
        <w:t xml:space="preserve"> </w:t>
      </w:r>
      <w:r>
        <w:rPr>
          <w:i/>
        </w:rPr>
        <w:t>human</w:t>
      </w:r>
      <w:r>
        <w:rPr>
          <w:i/>
          <w:spacing w:val="-10"/>
        </w:rPr>
        <w:t xml:space="preserve"> </w:t>
      </w:r>
      <w:r>
        <w:rPr>
          <w:i/>
        </w:rPr>
        <w:t>rights</w:t>
      </w:r>
      <w:r>
        <w:rPr>
          <w:i/>
          <w:spacing w:val="-11"/>
        </w:rPr>
        <w:t xml:space="preserve"> </w:t>
      </w:r>
      <w:r>
        <w:rPr>
          <w:i/>
        </w:rPr>
        <w:t>defenders</w:t>
      </w:r>
      <w:r w:rsidR="00B9618A">
        <w:rPr>
          <w:rStyle w:val="FootnoteReference"/>
          <w:i/>
        </w:rPr>
        <w:footnoteReference w:id="21"/>
      </w:r>
      <w:r>
        <w:t>".</w:t>
      </w:r>
      <w:r>
        <w:rPr>
          <w:spacing w:val="-10"/>
        </w:rPr>
        <w:t xml:space="preserve"> </w:t>
      </w:r>
      <w:r>
        <w:t>The</w:t>
      </w:r>
      <w:r>
        <w:rPr>
          <w:spacing w:val="-10"/>
        </w:rPr>
        <w:t xml:space="preserve"> </w:t>
      </w:r>
      <w:r>
        <w:t>Security</w:t>
      </w:r>
      <w:r>
        <w:rPr>
          <w:spacing w:val="-10"/>
        </w:rPr>
        <w:t xml:space="preserve"> </w:t>
      </w:r>
      <w:r>
        <w:t>Council</w:t>
      </w:r>
      <w:r>
        <w:rPr>
          <w:spacing w:val="-11"/>
        </w:rPr>
        <w:t xml:space="preserve"> </w:t>
      </w:r>
      <w:r>
        <w:t>recalled</w:t>
      </w:r>
      <w:r>
        <w:rPr>
          <w:spacing w:val="-9"/>
        </w:rPr>
        <w:t xml:space="preserve"> </w:t>
      </w:r>
      <w:r>
        <w:t>on</w:t>
      </w:r>
      <w:r>
        <w:rPr>
          <w:spacing w:val="-10"/>
        </w:rPr>
        <w:t xml:space="preserve"> </w:t>
      </w:r>
      <w:r>
        <w:lastRenderedPageBreak/>
        <w:t>21</w:t>
      </w:r>
      <w:r w:rsidR="002B0EDA" w:rsidRPr="002B0EDA">
        <w:rPr>
          <w:vertAlign w:val="superscript"/>
        </w:rPr>
        <w:t>st</w:t>
      </w:r>
      <w:r w:rsidR="002B0EDA">
        <w:t xml:space="preserve"> </w:t>
      </w:r>
      <w:r>
        <w:rPr>
          <w:spacing w:val="-10"/>
        </w:rPr>
        <w:t xml:space="preserve"> </w:t>
      </w:r>
      <w:r>
        <w:t>October</w:t>
      </w:r>
      <w:r>
        <w:rPr>
          <w:spacing w:val="-12"/>
        </w:rPr>
        <w:t xml:space="preserve"> </w:t>
      </w:r>
      <w:r>
        <w:t>2021</w:t>
      </w:r>
      <w:r>
        <w:rPr>
          <w:spacing w:val="-48"/>
        </w:rPr>
        <w:t xml:space="preserve"> </w:t>
      </w:r>
      <w:r>
        <w:t xml:space="preserve">that the leadership shown by women and </w:t>
      </w:r>
      <w:r w:rsidR="00B9618A">
        <w:t>girls’</w:t>
      </w:r>
      <w:r>
        <w:t xml:space="preserve"> defenders of human rights is of paramount</w:t>
      </w:r>
      <w:r>
        <w:rPr>
          <w:spacing w:val="1"/>
        </w:rPr>
        <w:t xml:space="preserve"> </w:t>
      </w:r>
      <w:r>
        <w:t>importance, and therefore their place in decision-making (and peace) processes must be</w:t>
      </w:r>
      <w:r>
        <w:rPr>
          <w:spacing w:val="1"/>
        </w:rPr>
        <w:t xml:space="preserve"> </w:t>
      </w:r>
      <w:r>
        <w:t>assured</w:t>
      </w:r>
      <w:r w:rsidR="00C509E4">
        <w:rPr>
          <w:rStyle w:val="FootnoteReference"/>
        </w:rPr>
        <w:footnoteReference w:id="22"/>
      </w:r>
      <w:r>
        <w:t>.</w:t>
      </w:r>
    </w:p>
    <w:p w14:paraId="035E08BE" w14:textId="7F893D38" w:rsidR="00A53C7C" w:rsidRDefault="00693E56">
      <w:pPr>
        <w:pStyle w:val="BodyText"/>
        <w:spacing w:before="128" w:line="249" w:lineRule="auto"/>
        <w:ind w:right="586"/>
      </w:pPr>
      <w:r>
        <w:t xml:space="preserve">Involving women and </w:t>
      </w:r>
      <w:r w:rsidR="007F665D">
        <w:t>girls’</w:t>
      </w:r>
      <w:r>
        <w:t xml:space="preserve"> rights defenders in the implementation of a new inclusive and</w:t>
      </w:r>
      <w:r>
        <w:rPr>
          <w:spacing w:val="1"/>
        </w:rPr>
        <w:t xml:space="preserve"> </w:t>
      </w:r>
      <w:r>
        <w:t>participatory</w:t>
      </w:r>
      <w:r>
        <w:rPr>
          <w:spacing w:val="-1"/>
        </w:rPr>
        <w:t xml:space="preserve"> </w:t>
      </w:r>
      <w:r>
        <w:t>governance</w:t>
      </w:r>
      <w:r>
        <w:rPr>
          <w:spacing w:val="1"/>
        </w:rPr>
        <w:t xml:space="preserve"> </w:t>
      </w:r>
      <w:r>
        <w:t>is</w:t>
      </w:r>
      <w:r>
        <w:rPr>
          <w:spacing w:val="-1"/>
        </w:rPr>
        <w:t xml:space="preserve"> </w:t>
      </w:r>
      <w:r>
        <w:t>essential</w:t>
      </w:r>
      <w:r>
        <w:rPr>
          <w:spacing w:val="-1"/>
        </w:rPr>
        <w:t xml:space="preserve"> </w:t>
      </w:r>
      <w:r>
        <w:t>for</w:t>
      </w:r>
      <w:r>
        <w:rPr>
          <w:spacing w:val="-1"/>
        </w:rPr>
        <w:t xml:space="preserve"> </w:t>
      </w:r>
      <w:r>
        <w:t>th</w:t>
      </w:r>
      <w:r w:rsidR="008C5708">
        <w:t>e</w:t>
      </w:r>
      <w:r w:rsidR="00C31AA7">
        <w:t xml:space="preserve"> future</w:t>
      </w:r>
      <w:r>
        <w:rPr>
          <w:spacing w:val="-2"/>
        </w:rPr>
        <w:t xml:space="preserve"> </w:t>
      </w:r>
      <w:r>
        <w:t>General</w:t>
      </w:r>
      <w:r>
        <w:rPr>
          <w:spacing w:val="3"/>
        </w:rPr>
        <w:t xml:space="preserve"> </w:t>
      </w:r>
      <w:r>
        <w:t>Recommendation.</w:t>
      </w:r>
    </w:p>
    <w:p w14:paraId="49820703" w14:textId="77777777" w:rsidR="00A53C7C" w:rsidRDefault="00A53C7C" w:rsidP="007F665D">
      <w:pPr>
        <w:pStyle w:val="BodyText"/>
        <w:spacing w:before="3"/>
        <w:ind w:left="0"/>
        <w:rPr>
          <w:sz w:val="30"/>
        </w:rPr>
      </w:pPr>
    </w:p>
    <w:p w14:paraId="1C53DB74" w14:textId="6110D2FF" w:rsidR="00A53C7C" w:rsidRDefault="00CB6516" w:rsidP="0054790F">
      <w:pPr>
        <w:pStyle w:val="Heading1"/>
        <w:numPr>
          <w:ilvl w:val="0"/>
          <w:numId w:val="7"/>
        </w:numPr>
        <w:tabs>
          <w:tab w:val="left" w:pos="354"/>
        </w:tabs>
        <w:spacing w:line="235" w:lineRule="auto"/>
        <w:ind w:left="1246" w:right="585" w:firstLine="30"/>
        <w:jc w:val="both"/>
      </w:pPr>
      <w:r>
        <w:t xml:space="preserve">               L</w:t>
      </w:r>
      <w:r w:rsidR="00693E56">
        <w:t>inks between Articles 7 and 8</w:t>
      </w:r>
      <w:r w:rsidR="007B0A03">
        <w:t xml:space="preserve">, other </w:t>
      </w:r>
      <w:r w:rsidR="00CD7740">
        <w:t>articles</w:t>
      </w:r>
      <w:r w:rsidR="00693E56">
        <w:t xml:space="preserve"> and General</w:t>
      </w:r>
      <w:r>
        <w:t xml:space="preserve"> </w:t>
      </w:r>
      <w:r w:rsidR="00693E56">
        <w:t>Recommendations</w:t>
      </w:r>
      <w:r w:rsidR="00693E56">
        <w:rPr>
          <w:spacing w:val="-57"/>
        </w:rPr>
        <w:t xml:space="preserve"> </w:t>
      </w:r>
      <w:r w:rsidR="0086743B">
        <w:rPr>
          <w:spacing w:val="-57"/>
        </w:rPr>
        <w:t xml:space="preserve">       </w:t>
      </w:r>
      <w:r w:rsidR="00693E56">
        <w:t>of</w:t>
      </w:r>
      <w:r w:rsidR="00693E56">
        <w:rPr>
          <w:spacing w:val="-1"/>
        </w:rPr>
        <w:t xml:space="preserve"> </w:t>
      </w:r>
      <w:r w:rsidR="00693E56">
        <w:t>the</w:t>
      </w:r>
      <w:r w:rsidR="00693E56">
        <w:rPr>
          <w:spacing w:val="-1"/>
        </w:rPr>
        <w:t xml:space="preserve"> </w:t>
      </w:r>
      <w:r w:rsidR="00693E56">
        <w:t>CEDAW Convention</w:t>
      </w:r>
    </w:p>
    <w:p w14:paraId="5816B10E" w14:textId="77777777" w:rsidR="00A53C7C" w:rsidRDefault="00A53C7C">
      <w:pPr>
        <w:pStyle w:val="BodyText"/>
        <w:spacing w:before="1"/>
        <w:ind w:left="0"/>
        <w:jc w:val="left"/>
        <w:rPr>
          <w:b/>
          <w:sz w:val="22"/>
        </w:rPr>
      </w:pPr>
    </w:p>
    <w:p w14:paraId="79933D99" w14:textId="4B8D9B3E" w:rsidR="00A53C7C" w:rsidRDefault="00693E56" w:rsidP="0054790F">
      <w:pPr>
        <w:pStyle w:val="ListParagraph"/>
        <w:numPr>
          <w:ilvl w:val="1"/>
          <w:numId w:val="8"/>
        </w:numPr>
        <w:tabs>
          <w:tab w:val="left" w:pos="1546"/>
        </w:tabs>
        <w:spacing w:line="249" w:lineRule="auto"/>
        <w:ind w:left="1276" w:right="586" w:firstLine="0"/>
        <w:jc w:val="both"/>
        <w:rPr>
          <w:sz w:val="20"/>
        </w:rPr>
      </w:pPr>
      <w:r>
        <w:rPr>
          <w:b/>
          <w:sz w:val="20"/>
        </w:rPr>
        <w:t>Articles</w:t>
      </w:r>
      <w:r>
        <w:rPr>
          <w:b/>
          <w:spacing w:val="-7"/>
          <w:sz w:val="20"/>
        </w:rPr>
        <w:t xml:space="preserve"> </w:t>
      </w:r>
      <w:r>
        <w:rPr>
          <w:b/>
          <w:sz w:val="20"/>
        </w:rPr>
        <w:t>1,</w:t>
      </w:r>
      <w:r>
        <w:rPr>
          <w:b/>
          <w:spacing w:val="-5"/>
          <w:sz w:val="20"/>
        </w:rPr>
        <w:t xml:space="preserve"> </w:t>
      </w:r>
      <w:r>
        <w:rPr>
          <w:b/>
          <w:sz w:val="20"/>
        </w:rPr>
        <w:t>2</w:t>
      </w:r>
      <w:r>
        <w:rPr>
          <w:b/>
          <w:spacing w:val="-2"/>
          <w:sz w:val="20"/>
        </w:rPr>
        <w:t xml:space="preserve"> </w:t>
      </w:r>
      <w:r>
        <w:rPr>
          <w:b/>
          <w:sz w:val="20"/>
        </w:rPr>
        <w:t>and</w:t>
      </w:r>
      <w:r>
        <w:rPr>
          <w:b/>
          <w:spacing w:val="-7"/>
          <w:sz w:val="20"/>
        </w:rPr>
        <w:t xml:space="preserve"> </w:t>
      </w:r>
      <w:r>
        <w:rPr>
          <w:b/>
          <w:sz w:val="20"/>
        </w:rPr>
        <w:t>3</w:t>
      </w:r>
      <w:r>
        <w:rPr>
          <w:b/>
          <w:spacing w:val="-1"/>
          <w:sz w:val="20"/>
        </w:rPr>
        <w:t xml:space="preserve"> </w:t>
      </w:r>
      <w:r>
        <w:rPr>
          <w:b/>
          <w:sz w:val="20"/>
        </w:rPr>
        <w:t>&amp;</w:t>
      </w:r>
      <w:r>
        <w:rPr>
          <w:b/>
          <w:spacing w:val="-4"/>
          <w:sz w:val="20"/>
        </w:rPr>
        <w:t xml:space="preserve"> </w:t>
      </w:r>
      <w:r>
        <w:rPr>
          <w:b/>
          <w:sz w:val="20"/>
        </w:rPr>
        <w:t>GR</w:t>
      </w:r>
      <w:r>
        <w:rPr>
          <w:b/>
          <w:spacing w:val="-8"/>
          <w:sz w:val="20"/>
        </w:rPr>
        <w:t xml:space="preserve"> </w:t>
      </w:r>
      <w:r w:rsidR="00997113">
        <w:rPr>
          <w:b/>
          <w:sz w:val="20"/>
        </w:rPr>
        <w:t>N</w:t>
      </w:r>
      <w:r w:rsidR="007F53C9">
        <w:rPr>
          <w:b/>
          <w:sz w:val="20"/>
        </w:rPr>
        <w:t>o.</w:t>
      </w:r>
      <w:r>
        <w:rPr>
          <w:b/>
          <w:sz w:val="20"/>
        </w:rPr>
        <w:t>25</w:t>
      </w:r>
      <w:r>
        <w:rPr>
          <w:b/>
          <w:spacing w:val="-4"/>
          <w:sz w:val="20"/>
        </w:rPr>
        <w:t xml:space="preserve"> </w:t>
      </w:r>
      <w:r w:rsidR="00AA7725">
        <w:rPr>
          <w:b/>
          <w:sz w:val="20"/>
        </w:rPr>
        <w:t>No.</w:t>
      </w:r>
      <w:r>
        <w:rPr>
          <w:b/>
          <w:sz w:val="20"/>
        </w:rPr>
        <w:t>28</w:t>
      </w:r>
      <w:r w:rsidR="00D06CA5">
        <w:rPr>
          <w:b/>
          <w:sz w:val="20"/>
        </w:rPr>
        <w:t>,</w:t>
      </w:r>
      <w:r w:rsidR="002A41BA">
        <w:rPr>
          <w:b/>
          <w:sz w:val="20"/>
        </w:rPr>
        <w:t xml:space="preserve"> </w:t>
      </w:r>
      <w:r w:rsidR="002C34A6">
        <w:rPr>
          <w:b/>
          <w:sz w:val="20"/>
        </w:rPr>
        <w:t>and</w:t>
      </w:r>
      <w:r w:rsidR="00D06CA5">
        <w:rPr>
          <w:b/>
          <w:sz w:val="20"/>
        </w:rPr>
        <w:t xml:space="preserve"> </w:t>
      </w:r>
      <w:r w:rsidR="00984776">
        <w:rPr>
          <w:b/>
          <w:sz w:val="20"/>
        </w:rPr>
        <w:t>N</w:t>
      </w:r>
      <w:r w:rsidR="002C34A6">
        <w:rPr>
          <w:b/>
          <w:sz w:val="20"/>
        </w:rPr>
        <w:t>o</w:t>
      </w:r>
      <w:r w:rsidR="00984776">
        <w:rPr>
          <w:b/>
          <w:sz w:val="20"/>
        </w:rPr>
        <w:t xml:space="preserve"> 39</w:t>
      </w:r>
      <w:r>
        <w:rPr>
          <w:b/>
          <w:sz w:val="20"/>
        </w:rPr>
        <w:t>:</w:t>
      </w:r>
      <w:r>
        <w:rPr>
          <w:b/>
          <w:spacing w:val="-5"/>
          <w:sz w:val="20"/>
        </w:rPr>
        <w:t xml:space="preserve"> </w:t>
      </w:r>
      <w:r>
        <w:rPr>
          <w:sz w:val="20"/>
        </w:rPr>
        <w:t>These</w:t>
      </w:r>
      <w:r>
        <w:rPr>
          <w:spacing w:val="-3"/>
          <w:sz w:val="20"/>
        </w:rPr>
        <w:t xml:space="preserve"> </w:t>
      </w:r>
      <w:r>
        <w:rPr>
          <w:sz w:val="20"/>
        </w:rPr>
        <w:t>articles</w:t>
      </w:r>
      <w:r>
        <w:rPr>
          <w:spacing w:val="-4"/>
          <w:sz w:val="20"/>
        </w:rPr>
        <w:t xml:space="preserve"> </w:t>
      </w:r>
      <w:r>
        <w:rPr>
          <w:sz w:val="20"/>
        </w:rPr>
        <w:t>require</w:t>
      </w:r>
      <w:r>
        <w:rPr>
          <w:spacing w:val="-1"/>
          <w:sz w:val="20"/>
        </w:rPr>
        <w:t xml:space="preserve"> </w:t>
      </w:r>
      <w:r>
        <w:rPr>
          <w:sz w:val="20"/>
        </w:rPr>
        <w:t>States</w:t>
      </w:r>
      <w:r>
        <w:rPr>
          <w:spacing w:val="-4"/>
          <w:sz w:val="20"/>
        </w:rPr>
        <w:t xml:space="preserve"> </w:t>
      </w:r>
      <w:r>
        <w:rPr>
          <w:sz w:val="20"/>
        </w:rPr>
        <w:t>Parties</w:t>
      </w:r>
      <w:r>
        <w:rPr>
          <w:spacing w:val="-5"/>
          <w:sz w:val="20"/>
        </w:rPr>
        <w:t xml:space="preserve"> </w:t>
      </w:r>
      <w:r>
        <w:rPr>
          <w:sz w:val="20"/>
        </w:rPr>
        <w:t>to</w:t>
      </w:r>
      <w:r>
        <w:rPr>
          <w:spacing w:val="-3"/>
          <w:sz w:val="20"/>
        </w:rPr>
        <w:t xml:space="preserve"> </w:t>
      </w:r>
      <w:r>
        <w:rPr>
          <w:sz w:val="20"/>
        </w:rPr>
        <w:t>condemn</w:t>
      </w:r>
      <w:r w:rsidR="007B0A03">
        <w:rPr>
          <w:sz w:val="20"/>
        </w:rPr>
        <w:t xml:space="preserve"> and eradicate</w:t>
      </w:r>
      <w:r w:rsidR="003B131D">
        <w:rPr>
          <w:sz w:val="20"/>
        </w:rPr>
        <w:t xml:space="preserve"> direct and indirect</w:t>
      </w:r>
      <w:r w:rsidR="007B0A03">
        <w:rPr>
          <w:sz w:val="20"/>
        </w:rPr>
        <w:t xml:space="preserve"> </w:t>
      </w:r>
      <w:r w:rsidR="00D10654">
        <w:rPr>
          <w:sz w:val="20"/>
        </w:rPr>
        <w:t xml:space="preserve"> discrimination</w:t>
      </w:r>
      <w:r w:rsidR="007B0A03">
        <w:rPr>
          <w:sz w:val="20"/>
        </w:rPr>
        <w:t xml:space="preserve"> </w:t>
      </w:r>
      <w:r w:rsidR="00D10654">
        <w:rPr>
          <w:sz w:val="20"/>
        </w:rPr>
        <w:t xml:space="preserve"> </w:t>
      </w:r>
      <w:r>
        <w:rPr>
          <w:sz w:val="20"/>
        </w:rPr>
        <w:t>against</w:t>
      </w:r>
      <w:r>
        <w:rPr>
          <w:spacing w:val="-5"/>
          <w:sz w:val="20"/>
        </w:rPr>
        <w:t xml:space="preserve"> </w:t>
      </w:r>
      <w:r>
        <w:rPr>
          <w:sz w:val="20"/>
        </w:rPr>
        <w:t>women</w:t>
      </w:r>
      <w:r>
        <w:rPr>
          <w:spacing w:val="-10"/>
          <w:sz w:val="20"/>
        </w:rPr>
        <w:t xml:space="preserve"> </w:t>
      </w:r>
      <w:r>
        <w:rPr>
          <w:sz w:val="20"/>
        </w:rPr>
        <w:t>in</w:t>
      </w:r>
      <w:r>
        <w:rPr>
          <w:spacing w:val="-6"/>
          <w:sz w:val="20"/>
        </w:rPr>
        <w:t xml:space="preserve"> </w:t>
      </w:r>
      <w:r>
        <w:rPr>
          <w:sz w:val="20"/>
        </w:rPr>
        <w:t>all</w:t>
      </w:r>
      <w:r>
        <w:rPr>
          <w:spacing w:val="-7"/>
          <w:sz w:val="20"/>
        </w:rPr>
        <w:t xml:space="preserve"> </w:t>
      </w:r>
      <w:r>
        <w:rPr>
          <w:sz w:val="20"/>
        </w:rPr>
        <w:t>its</w:t>
      </w:r>
      <w:r>
        <w:rPr>
          <w:spacing w:val="-8"/>
          <w:sz w:val="20"/>
        </w:rPr>
        <w:t xml:space="preserve"> </w:t>
      </w:r>
      <w:r>
        <w:rPr>
          <w:sz w:val="20"/>
        </w:rPr>
        <w:t>forms</w:t>
      </w:r>
      <w:r>
        <w:rPr>
          <w:spacing w:val="-7"/>
          <w:sz w:val="20"/>
        </w:rPr>
        <w:t xml:space="preserve"> </w:t>
      </w:r>
      <w:r>
        <w:rPr>
          <w:sz w:val="20"/>
        </w:rPr>
        <w:t>and</w:t>
      </w:r>
      <w:r>
        <w:rPr>
          <w:spacing w:val="-6"/>
          <w:sz w:val="20"/>
        </w:rPr>
        <w:t xml:space="preserve"> </w:t>
      </w:r>
      <w:r>
        <w:rPr>
          <w:sz w:val="20"/>
        </w:rPr>
        <w:t>to</w:t>
      </w:r>
      <w:r>
        <w:rPr>
          <w:spacing w:val="-8"/>
          <w:sz w:val="20"/>
        </w:rPr>
        <w:t xml:space="preserve"> </w:t>
      </w:r>
      <w:r>
        <w:rPr>
          <w:sz w:val="20"/>
        </w:rPr>
        <w:t>pursue</w:t>
      </w:r>
      <w:r>
        <w:rPr>
          <w:spacing w:val="-9"/>
          <w:sz w:val="20"/>
        </w:rPr>
        <w:t xml:space="preserve"> </w:t>
      </w:r>
      <w:r>
        <w:rPr>
          <w:sz w:val="20"/>
        </w:rPr>
        <w:t>by</w:t>
      </w:r>
      <w:r>
        <w:rPr>
          <w:spacing w:val="-6"/>
          <w:sz w:val="20"/>
        </w:rPr>
        <w:t xml:space="preserve"> </w:t>
      </w:r>
      <w:r>
        <w:rPr>
          <w:sz w:val="20"/>
        </w:rPr>
        <w:t>all</w:t>
      </w:r>
      <w:r>
        <w:rPr>
          <w:spacing w:val="-7"/>
          <w:sz w:val="20"/>
        </w:rPr>
        <w:t xml:space="preserve"> </w:t>
      </w:r>
      <w:r>
        <w:rPr>
          <w:sz w:val="20"/>
        </w:rPr>
        <w:t>appropriate</w:t>
      </w:r>
      <w:r>
        <w:rPr>
          <w:spacing w:val="-9"/>
          <w:sz w:val="20"/>
        </w:rPr>
        <w:t xml:space="preserve"> </w:t>
      </w:r>
      <w:r>
        <w:rPr>
          <w:sz w:val="20"/>
        </w:rPr>
        <w:t>means</w:t>
      </w:r>
      <w:r>
        <w:rPr>
          <w:spacing w:val="-6"/>
          <w:sz w:val="20"/>
        </w:rPr>
        <w:t xml:space="preserve"> </w:t>
      </w:r>
      <w:r>
        <w:rPr>
          <w:sz w:val="20"/>
        </w:rPr>
        <w:t>a</w:t>
      </w:r>
      <w:r>
        <w:rPr>
          <w:spacing w:val="-9"/>
          <w:sz w:val="20"/>
        </w:rPr>
        <w:t xml:space="preserve"> </w:t>
      </w:r>
      <w:r>
        <w:rPr>
          <w:sz w:val="20"/>
        </w:rPr>
        <w:t>policy</w:t>
      </w:r>
      <w:r w:rsidR="00E64492">
        <w:rPr>
          <w:sz w:val="20"/>
        </w:rPr>
        <w:t xml:space="preserve"> </w:t>
      </w:r>
      <w:r>
        <w:rPr>
          <w:spacing w:val="-48"/>
          <w:sz w:val="20"/>
        </w:rPr>
        <w:t xml:space="preserve"> </w:t>
      </w:r>
      <w:r>
        <w:rPr>
          <w:sz w:val="20"/>
        </w:rPr>
        <w:t>of</w:t>
      </w:r>
      <w:r>
        <w:rPr>
          <w:spacing w:val="-6"/>
          <w:sz w:val="20"/>
        </w:rPr>
        <w:t xml:space="preserve"> </w:t>
      </w:r>
      <w:r>
        <w:rPr>
          <w:sz w:val="20"/>
        </w:rPr>
        <w:t>eliminating</w:t>
      </w:r>
      <w:r>
        <w:rPr>
          <w:spacing w:val="-3"/>
          <w:sz w:val="20"/>
        </w:rPr>
        <w:t xml:space="preserve"> </w:t>
      </w:r>
      <w:r>
        <w:rPr>
          <w:sz w:val="20"/>
        </w:rPr>
        <w:t>such</w:t>
      </w:r>
      <w:r>
        <w:rPr>
          <w:spacing w:val="-6"/>
          <w:sz w:val="20"/>
        </w:rPr>
        <w:t xml:space="preserve"> </w:t>
      </w:r>
      <w:r>
        <w:rPr>
          <w:sz w:val="20"/>
        </w:rPr>
        <w:t>discrimination</w:t>
      </w:r>
      <w:r w:rsidR="003B131D">
        <w:rPr>
          <w:sz w:val="20"/>
        </w:rPr>
        <w:t xml:space="preserve"> </w:t>
      </w:r>
    </w:p>
    <w:p w14:paraId="6A6151CD" w14:textId="12896641" w:rsidR="00E900E0" w:rsidRPr="00986089" w:rsidRDefault="00E900E0" w:rsidP="00986089">
      <w:pPr>
        <w:pStyle w:val="BodyText"/>
        <w:spacing w:before="124" w:line="249" w:lineRule="auto"/>
        <w:ind w:right="587"/>
        <w:rPr>
          <w:lang w:val="en-GB"/>
        </w:rPr>
      </w:pPr>
      <w:r w:rsidRPr="00E900E0">
        <w:t xml:space="preserve">Considering, in the light of Articles 1, 2 and 3 of the CEDAW Convention, that women face cross-cutting inequalities and discrimination, </w:t>
      </w:r>
      <w:r w:rsidR="00E64492">
        <w:t xml:space="preserve"> exacerbated</w:t>
      </w:r>
      <w:r w:rsidRPr="00E900E0">
        <w:t xml:space="preserve"> on the basis of </w:t>
      </w:r>
      <w:r w:rsidR="00986089">
        <w:t>discrimination based on</w:t>
      </w:r>
      <w:r w:rsidR="002A41BA">
        <w:t xml:space="preserve"> </w:t>
      </w:r>
      <w:r w:rsidR="00986089" w:rsidRPr="00986089">
        <w:rPr>
          <w:lang w:val="en-GB"/>
        </w:rPr>
        <w:t>race,</w:t>
      </w:r>
      <w:r w:rsidR="00986089">
        <w:rPr>
          <w:lang w:val="en-GB"/>
        </w:rPr>
        <w:t xml:space="preserve"> </w:t>
      </w:r>
      <w:r w:rsidR="00986089" w:rsidRPr="00986089">
        <w:rPr>
          <w:lang w:val="en-GB"/>
        </w:rPr>
        <w:t xml:space="preserve">ethnicity, </w:t>
      </w:r>
      <w:r w:rsidR="00986089">
        <w:rPr>
          <w:lang w:val="en-GB"/>
        </w:rPr>
        <w:t xml:space="preserve">disability, </w:t>
      </w:r>
      <w:r w:rsidR="00986089" w:rsidRPr="00986089">
        <w:rPr>
          <w:lang w:val="en-GB"/>
        </w:rPr>
        <w:t>religion or belief, health, status, age, class, caste</w:t>
      </w:r>
      <w:r w:rsidR="00986089">
        <w:rPr>
          <w:lang w:val="en-GB"/>
        </w:rPr>
        <w:t>, LBTI status, socio-economic status</w:t>
      </w:r>
      <w:r w:rsidRPr="00E900E0">
        <w:t>, efforts to achieve</w:t>
      </w:r>
      <w:r w:rsidR="00986089">
        <w:t xml:space="preserve"> equal and inclusive representation of all women in decision-making systems must include strengthened measures to eliminate all forms of direct and indirect discrimination including specific measures to effectively eliminate intersectional discrimination.</w:t>
      </w:r>
      <w:r w:rsidRPr="00E900E0">
        <w:t xml:space="preserve"> </w:t>
      </w:r>
    </w:p>
    <w:p w14:paraId="51C26444" w14:textId="6EAA6373" w:rsidR="005276CD" w:rsidRDefault="00693E56" w:rsidP="001579F9">
      <w:pPr>
        <w:pStyle w:val="BodyText"/>
        <w:spacing w:before="124" w:line="249" w:lineRule="auto"/>
        <w:ind w:right="587"/>
      </w:pPr>
      <w:r>
        <w:t xml:space="preserve">The </w:t>
      </w:r>
      <w:r w:rsidR="008C5708">
        <w:t xml:space="preserve">future </w:t>
      </w:r>
      <w:r>
        <w:t>General Recommendation</w:t>
      </w:r>
      <w:r w:rsidR="00986089">
        <w:t xml:space="preserve">, therefore, </w:t>
      </w:r>
      <w:r>
        <w:t xml:space="preserve">aims to </w:t>
      </w:r>
      <w:r w:rsidR="006A60D0">
        <w:t xml:space="preserve">provide guidance to </w:t>
      </w:r>
      <w:r>
        <w:t>strengthen the CEDAW Convention</w:t>
      </w:r>
      <w:r w:rsidR="00A832CF">
        <w:t>’</w:t>
      </w:r>
      <w:r>
        <w:t>s status in</w:t>
      </w:r>
      <w:r>
        <w:rPr>
          <w:spacing w:val="1"/>
        </w:rPr>
        <w:t xml:space="preserve"> </w:t>
      </w:r>
      <w:r>
        <w:t xml:space="preserve">both constitutional and legislative texts, </w:t>
      </w:r>
      <w:r w:rsidR="00CD72AC">
        <w:t xml:space="preserve">such as </w:t>
      </w:r>
      <w:r>
        <w:t>by including an express reference to</w:t>
      </w:r>
      <w:r>
        <w:rPr>
          <w:spacing w:val="1"/>
        </w:rPr>
        <w:t xml:space="preserve"> </w:t>
      </w:r>
      <w:r>
        <w:t>women</w:t>
      </w:r>
      <w:r w:rsidR="00D70230">
        <w:t>’</w:t>
      </w:r>
      <w:r>
        <w:t>s</w:t>
      </w:r>
      <w:r>
        <w:rPr>
          <w:spacing w:val="-12"/>
        </w:rPr>
        <w:t xml:space="preserve"> </w:t>
      </w:r>
      <w:r>
        <w:t>equal</w:t>
      </w:r>
      <w:r>
        <w:rPr>
          <w:spacing w:val="-11"/>
        </w:rPr>
        <w:t xml:space="preserve"> </w:t>
      </w:r>
      <w:r>
        <w:t>access</w:t>
      </w:r>
      <w:r>
        <w:rPr>
          <w:spacing w:val="-10"/>
        </w:rPr>
        <w:t xml:space="preserve"> </w:t>
      </w:r>
      <w:r>
        <w:t>to</w:t>
      </w:r>
      <w:r>
        <w:rPr>
          <w:spacing w:val="-11"/>
        </w:rPr>
        <w:t xml:space="preserve"> </w:t>
      </w:r>
      <w:r>
        <w:t>political</w:t>
      </w:r>
      <w:r>
        <w:rPr>
          <w:spacing w:val="-12"/>
        </w:rPr>
        <w:t xml:space="preserve"> </w:t>
      </w:r>
      <w:r>
        <w:t>and</w:t>
      </w:r>
      <w:r>
        <w:rPr>
          <w:spacing w:val="-11"/>
        </w:rPr>
        <w:t xml:space="preserve"> </w:t>
      </w:r>
      <w:r>
        <w:t>public</w:t>
      </w:r>
      <w:r>
        <w:rPr>
          <w:spacing w:val="-12"/>
        </w:rPr>
        <w:t xml:space="preserve"> </w:t>
      </w:r>
      <w:r>
        <w:t>responsibilities</w:t>
      </w:r>
      <w:r>
        <w:rPr>
          <w:spacing w:val="-10"/>
        </w:rPr>
        <w:t xml:space="preserve"> </w:t>
      </w:r>
      <w:r>
        <w:t>by</w:t>
      </w:r>
      <w:r>
        <w:rPr>
          <w:spacing w:val="-11"/>
        </w:rPr>
        <w:t xml:space="preserve"> </w:t>
      </w:r>
      <w:r w:rsidR="00CD6DB2">
        <w:t>emphasizing</w:t>
      </w:r>
      <w:r>
        <w:rPr>
          <w:spacing w:val="-11"/>
        </w:rPr>
        <w:t xml:space="preserve"> </w:t>
      </w:r>
      <w:r>
        <w:t>the</w:t>
      </w:r>
      <w:r>
        <w:rPr>
          <w:spacing w:val="-11"/>
        </w:rPr>
        <w:t xml:space="preserve"> </w:t>
      </w:r>
      <w:r>
        <w:t>essential</w:t>
      </w:r>
      <w:r>
        <w:rPr>
          <w:spacing w:val="-47"/>
        </w:rPr>
        <w:t xml:space="preserve"> </w:t>
      </w:r>
      <w:r>
        <w:t>role</w:t>
      </w:r>
      <w:r>
        <w:rPr>
          <w:spacing w:val="-1"/>
        </w:rPr>
        <w:t xml:space="preserve"> </w:t>
      </w:r>
      <w:r>
        <w:t>of</w:t>
      </w:r>
      <w:r>
        <w:rPr>
          <w:spacing w:val="-2"/>
        </w:rPr>
        <w:t xml:space="preserve"> </w:t>
      </w:r>
      <w:r>
        <w:t>national parliaments</w:t>
      </w:r>
      <w:r>
        <w:rPr>
          <w:spacing w:val="-1"/>
        </w:rPr>
        <w:t xml:space="preserve"> </w:t>
      </w:r>
      <w:r>
        <w:t>in</w:t>
      </w:r>
      <w:r>
        <w:rPr>
          <w:spacing w:val="-2"/>
        </w:rPr>
        <w:t xml:space="preserve"> </w:t>
      </w:r>
      <w:r>
        <w:t>achieving</w:t>
      </w:r>
      <w:r>
        <w:rPr>
          <w:spacing w:val="1"/>
        </w:rPr>
        <w:t xml:space="preserve"> </w:t>
      </w:r>
      <w:r>
        <w:t>this</w:t>
      </w:r>
      <w:r>
        <w:rPr>
          <w:spacing w:val="-1"/>
        </w:rPr>
        <w:t xml:space="preserve"> </w:t>
      </w:r>
      <w:r>
        <w:t>goal;</w:t>
      </w:r>
    </w:p>
    <w:p w14:paraId="261ACCD1" w14:textId="35A006FA" w:rsidR="00A53C7C" w:rsidRDefault="00693E56">
      <w:pPr>
        <w:pStyle w:val="BodyText"/>
        <w:spacing w:before="124" w:line="249" w:lineRule="auto"/>
        <w:ind w:right="585"/>
      </w:pPr>
      <w:r>
        <w:t xml:space="preserve">The </w:t>
      </w:r>
      <w:r w:rsidR="008C5708">
        <w:t xml:space="preserve">future </w:t>
      </w:r>
      <w:r>
        <w:t xml:space="preserve">General Recommendation aims to </w:t>
      </w:r>
      <w:r w:rsidR="006A60D0">
        <w:t xml:space="preserve">provide guidance to </w:t>
      </w:r>
      <w:r>
        <w:t xml:space="preserve">ensure </w:t>
      </w:r>
      <w:r w:rsidR="00986089">
        <w:t xml:space="preserve">that women in all their diversity, including through organization that represent them, are in the driving seat in the development of measures to eliminate all forms of discrimination against them in order to pave the way towards the equal and inclusive representation of women in decision-making systems. </w:t>
      </w:r>
      <w:r w:rsidR="00222F04">
        <w:t>It can</w:t>
      </w:r>
      <w:r w:rsidR="00986089">
        <w:t xml:space="preserve"> also</w:t>
      </w:r>
      <w:r w:rsidR="00222F04">
        <w:t xml:space="preserve"> be noted </w:t>
      </w:r>
      <w:r w:rsidR="00986089">
        <w:t xml:space="preserve">in this regard </w:t>
      </w:r>
      <w:r w:rsidR="00222F04">
        <w:t>that the representation of women in all spheres of society, including also</w:t>
      </w:r>
      <w:r w:rsidR="006A60D0">
        <w:t xml:space="preserve"> in</w:t>
      </w:r>
      <w:r w:rsidR="00222F04">
        <w:t xml:space="preserve"> religio</w:t>
      </w:r>
      <w:r w:rsidR="006A60D0">
        <w:t xml:space="preserve">us institutions </w:t>
      </w:r>
      <w:r w:rsidR="00222F04">
        <w:t xml:space="preserve"> and the media has a high potential to advance equality</w:t>
      </w:r>
      <w:r>
        <w:t>;</w:t>
      </w:r>
    </w:p>
    <w:p w14:paraId="6A8531FC" w14:textId="5900392F" w:rsidR="00E07B98" w:rsidRDefault="00693E56">
      <w:pPr>
        <w:pStyle w:val="BodyText"/>
        <w:spacing w:before="122" w:line="249" w:lineRule="auto"/>
        <w:ind w:right="587"/>
      </w:pPr>
      <w:r>
        <w:t>The</w:t>
      </w:r>
      <w:r>
        <w:rPr>
          <w:spacing w:val="-6"/>
        </w:rPr>
        <w:t xml:space="preserve"> </w:t>
      </w:r>
      <w:r w:rsidR="008C5708">
        <w:t>future</w:t>
      </w:r>
      <w:r w:rsidR="008C5708">
        <w:rPr>
          <w:spacing w:val="-7"/>
        </w:rPr>
        <w:t xml:space="preserve"> </w:t>
      </w:r>
      <w:r>
        <w:t>General</w:t>
      </w:r>
      <w:r>
        <w:rPr>
          <w:spacing w:val="-9"/>
        </w:rPr>
        <w:t xml:space="preserve"> </w:t>
      </w:r>
      <w:r>
        <w:t>Recommendation</w:t>
      </w:r>
      <w:r>
        <w:rPr>
          <w:spacing w:val="-6"/>
        </w:rPr>
        <w:t xml:space="preserve"> </w:t>
      </w:r>
      <w:r>
        <w:t>aims</w:t>
      </w:r>
      <w:r>
        <w:rPr>
          <w:spacing w:val="-7"/>
        </w:rPr>
        <w:t xml:space="preserve"> </w:t>
      </w:r>
      <w:r>
        <w:t>to</w:t>
      </w:r>
      <w:r>
        <w:rPr>
          <w:spacing w:val="-8"/>
        </w:rPr>
        <w:t xml:space="preserve"> </w:t>
      </w:r>
      <w:r w:rsidR="00922EE1">
        <w:rPr>
          <w:spacing w:val="-8"/>
        </w:rPr>
        <w:t xml:space="preserve">provide guidance to </w:t>
      </w:r>
      <w:r>
        <w:t>combine</w:t>
      </w:r>
      <w:r>
        <w:rPr>
          <w:spacing w:val="-6"/>
        </w:rPr>
        <w:t xml:space="preserve"> </w:t>
      </w:r>
      <w:r>
        <w:t>the</w:t>
      </w:r>
      <w:r>
        <w:rPr>
          <w:spacing w:val="-8"/>
        </w:rPr>
        <w:t xml:space="preserve"> </w:t>
      </w:r>
      <w:r>
        <w:t>effectiveness</w:t>
      </w:r>
      <w:r>
        <w:rPr>
          <w:spacing w:val="-8"/>
        </w:rPr>
        <w:t xml:space="preserve"> </w:t>
      </w:r>
      <w:r>
        <w:t>of</w:t>
      </w:r>
      <w:r>
        <w:rPr>
          <w:spacing w:val="-6"/>
        </w:rPr>
        <w:t xml:space="preserve"> </w:t>
      </w:r>
      <w:r w:rsidR="00986089">
        <w:rPr>
          <w:spacing w:val="-6"/>
        </w:rPr>
        <w:t xml:space="preserve">the </w:t>
      </w:r>
      <w:r>
        <w:t>public</w:t>
      </w:r>
      <w:r>
        <w:rPr>
          <w:spacing w:val="-7"/>
        </w:rPr>
        <w:t xml:space="preserve"> </w:t>
      </w:r>
      <w:r w:rsidR="00986089">
        <w:t>sector</w:t>
      </w:r>
      <w:r>
        <w:t>,</w:t>
      </w:r>
      <w:r>
        <w:rPr>
          <w:spacing w:val="-6"/>
        </w:rPr>
        <w:t xml:space="preserve"> </w:t>
      </w:r>
      <w:r w:rsidR="00922EE1">
        <w:rPr>
          <w:spacing w:val="-6"/>
        </w:rPr>
        <w:t>at all levels of governance at national</w:t>
      </w:r>
      <w:r w:rsidR="00DB3945">
        <w:rPr>
          <w:spacing w:val="-6"/>
        </w:rPr>
        <w:t xml:space="preserve">, regional </w:t>
      </w:r>
      <w:r w:rsidR="00922EE1">
        <w:rPr>
          <w:spacing w:val="-6"/>
        </w:rPr>
        <w:t>and local levels</w:t>
      </w:r>
      <w:r>
        <w:t>.</w:t>
      </w:r>
      <w:r>
        <w:rPr>
          <w:spacing w:val="1"/>
        </w:rPr>
        <w:t xml:space="preserve"> </w:t>
      </w:r>
      <w:r>
        <w:t>In</w:t>
      </w:r>
      <w:r>
        <w:rPr>
          <w:spacing w:val="1"/>
        </w:rPr>
        <w:t xml:space="preserve"> </w:t>
      </w:r>
      <w:r>
        <w:t>addition,</w:t>
      </w:r>
      <w:r>
        <w:rPr>
          <w:spacing w:val="1"/>
        </w:rPr>
        <w:t xml:space="preserve"> </w:t>
      </w:r>
      <w:r w:rsidR="001F3779">
        <w:rPr>
          <w:spacing w:val="1"/>
        </w:rPr>
        <w:t xml:space="preserve">a common approach by all levels of governance, </w:t>
      </w:r>
      <w:r>
        <w:t>and the implementation of policies based</w:t>
      </w:r>
      <w:r>
        <w:rPr>
          <w:spacing w:val="1"/>
        </w:rPr>
        <w:t xml:space="preserve"> </w:t>
      </w:r>
      <w:r>
        <w:t xml:space="preserve">on </w:t>
      </w:r>
      <w:r w:rsidR="001F3779">
        <w:t xml:space="preserve"> </w:t>
      </w:r>
      <w:r w:rsidR="00922EE1">
        <w:t>concrete indicators</w:t>
      </w:r>
      <w:r w:rsidR="001F3779">
        <w:t xml:space="preserve"> and their regular evaluation and improvement</w:t>
      </w:r>
      <w:r>
        <w:t xml:space="preserve"> are central aspects of an institutional environment </w:t>
      </w:r>
      <w:r w:rsidR="00CD6DB2">
        <w:t>favorable</w:t>
      </w:r>
      <w:r>
        <w:t xml:space="preserve"> to</w:t>
      </w:r>
      <w:r>
        <w:rPr>
          <w:spacing w:val="1"/>
        </w:rPr>
        <w:t xml:space="preserve"> </w:t>
      </w:r>
      <w:r>
        <w:t>equality.</w:t>
      </w:r>
      <w:r w:rsidR="00DB3945">
        <w:t xml:space="preserve"> In this regard the international cooperation of cities, local and regional governments is also highly important.</w:t>
      </w:r>
    </w:p>
    <w:p w14:paraId="6CA62542" w14:textId="175FD8A1" w:rsidR="00A53C7C" w:rsidRDefault="00693E56" w:rsidP="0054790F">
      <w:pPr>
        <w:pStyle w:val="ListParagraph"/>
        <w:numPr>
          <w:ilvl w:val="1"/>
          <w:numId w:val="8"/>
        </w:numPr>
        <w:tabs>
          <w:tab w:val="left" w:pos="1276"/>
        </w:tabs>
        <w:spacing w:before="125" w:line="249" w:lineRule="auto"/>
        <w:ind w:left="1276" w:right="584" w:firstLine="0"/>
        <w:jc w:val="both"/>
        <w:rPr>
          <w:sz w:val="20"/>
        </w:rPr>
      </w:pPr>
      <w:r>
        <w:rPr>
          <w:b/>
          <w:sz w:val="20"/>
        </w:rPr>
        <w:t xml:space="preserve">Articles 4, 5 and 6 &amp; GR </w:t>
      </w:r>
      <w:r w:rsidR="00C219C0">
        <w:rPr>
          <w:b/>
          <w:sz w:val="20"/>
        </w:rPr>
        <w:t>No.</w:t>
      </w:r>
      <w:r>
        <w:rPr>
          <w:b/>
          <w:sz w:val="20"/>
        </w:rPr>
        <w:t xml:space="preserve">19 </w:t>
      </w:r>
      <w:r w:rsidR="00C219C0">
        <w:rPr>
          <w:b/>
          <w:sz w:val="20"/>
        </w:rPr>
        <w:t>No.</w:t>
      </w:r>
      <w:r>
        <w:rPr>
          <w:b/>
          <w:sz w:val="20"/>
        </w:rPr>
        <w:t xml:space="preserve">35 and </w:t>
      </w:r>
      <w:r w:rsidR="00C15755">
        <w:rPr>
          <w:b/>
          <w:sz w:val="20"/>
        </w:rPr>
        <w:t>No.</w:t>
      </w:r>
      <w:r>
        <w:rPr>
          <w:b/>
          <w:sz w:val="20"/>
        </w:rPr>
        <w:t xml:space="preserve">25: </w:t>
      </w:r>
      <w:r>
        <w:rPr>
          <w:sz w:val="20"/>
        </w:rPr>
        <w:t>In order to achieve gender equality,</w:t>
      </w:r>
      <w:r>
        <w:rPr>
          <w:spacing w:val="1"/>
          <w:sz w:val="20"/>
        </w:rPr>
        <w:t xml:space="preserve"> </w:t>
      </w:r>
      <w:r>
        <w:rPr>
          <w:sz w:val="20"/>
        </w:rPr>
        <w:t>States</w:t>
      </w:r>
      <w:r>
        <w:rPr>
          <w:spacing w:val="-5"/>
          <w:sz w:val="20"/>
        </w:rPr>
        <w:t xml:space="preserve"> </w:t>
      </w:r>
      <w:r>
        <w:rPr>
          <w:sz w:val="20"/>
        </w:rPr>
        <w:t>parties</w:t>
      </w:r>
      <w:r>
        <w:rPr>
          <w:spacing w:val="-2"/>
          <w:sz w:val="20"/>
        </w:rPr>
        <w:t xml:space="preserve"> </w:t>
      </w:r>
      <w:r>
        <w:rPr>
          <w:sz w:val="20"/>
        </w:rPr>
        <w:t>should</w:t>
      </w:r>
      <w:r>
        <w:rPr>
          <w:spacing w:val="-3"/>
          <w:sz w:val="20"/>
        </w:rPr>
        <w:t xml:space="preserve"> </w:t>
      </w:r>
      <w:r>
        <w:rPr>
          <w:sz w:val="20"/>
        </w:rPr>
        <w:t>adopt</w:t>
      </w:r>
      <w:r>
        <w:rPr>
          <w:spacing w:val="-5"/>
          <w:sz w:val="20"/>
        </w:rPr>
        <w:t xml:space="preserve"> </w:t>
      </w:r>
      <w:r>
        <w:rPr>
          <w:sz w:val="20"/>
        </w:rPr>
        <w:t>temporary</w:t>
      </w:r>
      <w:r>
        <w:rPr>
          <w:spacing w:val="-2"/>
          <w:sz w:val="20"/>
        </w:rPr>
        <w:t xml:space="preserve"> </w:t>
      </w:r>
      <w:r>
        <w:rPr>
          <w:sz w:val="20"/>
        </w:rPr>
        <w:t>special</w:t>
      </w:r>
      <w:r>
        <w:rPr>
          <w:spacing w:val="-4"/>
          <w:sz w:val="20"/>
        </w:rPr>
        <w:t xml:space="preserve"> </w:t>
      </w:r>
      <w:r>
        <w:rPr>
          <w:sz w:val="20"/>
        </w:rPr>
        <w:t>measures</w:t>
      </w:r>
      <w:r>
        <w:rPr>
          <w:spacing w:val="-4"/>
          <w:sz w:val="20"/>
        </w:rPr>
        <w:t xml:space="preserve"> </w:t>
      </w:r>
      <w:r>
        <w:rPr>
          <w:sz w:val="20"/>
        </w:rPr>
        <w:t>to</w:t>
      </w:r>
      <w:r>
        <w:rPr>
          <w:spacing w:val="-3"/>
          <w:sz w:val="20"/>
        </w:rPr>
        <w:t xml:space="preserve"> </w:t>
      </w:r>
      <w:r>
        <w:rPr>
          <w:sz w:val="20"/>
        </w:rPr>
        <w:t>advance</w:t>
      </w:r>
      <w:r>
        <w:rPr>
          <w:spacing w:val="-4"/>
          <w:sz w:val="20"/>
        </w:rPr>
        <w:t xml:space="preserve"> </w:t>
      </w:r>
      <w:r>
        <w:rPr>
          <w:sz w:val="20"/>
        </w:rPr>
        <w:t>the</w:t>
      </w:r>
      <w:r>
        <w:rPr>
          <w:spacing w:val="-3"/>
          <w:sz w:val="20"/>
        </w:rPr>
        <w:t xml:space="preserve"> </w:t>
      </w:r>
      <w:r>
        <w:rPr>
          <w:sz w:val="20"/>
        </w:rPr>
        <w:t>status</w:t>
      </w:r>
      <w:r>
        <w:rPr>
          <w:spacing w:val="-4"/>
          <w:sz w:val="20"/>
        </w:rPr>
        <w:t xml:space="preserve"> </w:t>
      </w:r>
      <w:r>
        <w:rPr>
          <w:sz w:val="20"/>
        </w:rPr>
        <w:t>of</w:t>
      </w:r>
      <w:r>
        <w:rPr>
          <w:spacing w:val="-3"/>
          <w:sz w:val="20"/>
        </w:rPr>
        <w:t xml:space="preserve"> </w:t>
      </w:r>
      <w:r>
        <w:rPr>
          <w:sz w:val="20"/>
        </w:rPr>
        <w:t>women</w:t>
      </w:r>
      <w:r>
        <w:rPr>
          <w:spacing w:val="2"/>
          <w:sz w:val="20"/>
        </w:rPr>
        <w:t xml:space="preserve"> </w:t>
      </w:r>
      <w:r>
        <w:rPr>
          <w:sz w:val="20"/>
        </w:rPr>
        <w:t>in</w:t>
      </w:r>
      <w:r w:rsidR="00E5745A">
        <w:rPr>
          <w:sz w:val="20"/>
        </w:rPr>
        <w:t xml:space="preserve"> </w:t>
      </w:r>
      <w:r>
        <w:rPr>
          <w:spacing w:val="-48"/>
          <w:sz w:val="20"/>
        </w:rPr>
        <w:t xml:space="preserve"> </w:t>
      </w:r>
      <w:r>
        <w:rPr>
          <w:sz w:val="20"/>
        </w:rPr>
        <w:t>society. In its General Recommendation No.25 (2004), the CEDAW Committee explained</w:t>
      </w:r>
      <w:r>
        <w:rPr>
          <w:spacing w:val="1"/>
          <w:sz w:val="20"/>
        </w:rPr>
        <w:t xml:space="preserve"> </w:t>
      </w:r>
      <w:r>
        <w:rPr>
          <w:sz w:val="20"/>
        </w:rPr>
        <w:t xml:space="preserve">that </w:t>
      </w:r>
      <w:r w:rsidR="00C219C0">
        <w:rPr>
          <w:sz w:val="20"/>
        </w:rPr>
        <w:t>“</w:t>
      </w:r>
      <w:r w:rsidR="00DA0FCD" w:rsidRPr="00DA0FCD">
        <w:rPr>
          <w:i/>
          <w:sz w:val="20"/>
        </w:rPr>
        <w:t>temporary special measures may also be based on decrees, policy directives and/or administrative guidelines formulated and adopted by national, regional or local executive branches of government</w:t>
      </w:r>
      <w:r w:rsidR="00DA0FCD">
        <w:rPr>
          <w:i/>
          <w:sz w:val="20"/>
        </w:rPr>
        <w:t>”</w:t>
      </w:r>
      <w:r>
        <w:rPr>
          <w:sz w:val="20"/>
        </w:rPr>
        <w:t xml:space="preserve">. The advancement of women's status and position in decision-making </w:t>
      </w:r>
      <w:r w:rsidR="006505D0">
        <w:rPr>
          <w:sz w:val="20"/>
        </w:rPr>
        <w:t>systems</w:t>
      </w:r>
      <w:r w:rsidR="006505D0">
        <w:rPr>
          <w:spacing w:val="1"/>
          <w:sz w:val="20"/>
        </w:rPr>
        <w:t xml:space="preserve"> </w:t>
      </w:r>
      <w:r>
        <w:rPr>
          <w:sz w:val="20"/>
        </w:rPr>
        <w:t>must</w:t>
      </w:r>
      <w:r>
        <w:rPr>
          <w:spacing w:val="-2"/>
          <w:sz w:val="20"/>
        </w:rPr>
        <w:t xml:space="preserve"> </w:t>
      </w:r>
      <w:r>
        <w:rPr>
          <w:sz w:val="20"/>
        </w:rPr>
        <w:t>be</w:t>
      </w:r>
      <w:r>
        <w:rPr>
          <w:spacing w:val="-1"/>
          <w:sz w:val="20"/>
        </w:rPr>
        <w:t xml:space="preserve"> </w:t>
      </w:r>
      <w:r>
        <w:rPr>
          <w:sz w:val="20"/>
        </w:rPr>
        <w:t>achieved</w:t>
      </w:r>
      <w:r>
        <w:rPr>
          <w:spacing w:val="-1"/>
          <w:sz w:val="20"/>
        </w:rPr>
        <w:t xml:space="preserve"> </w:t>
      </w:r>
      <w:r>
        <w:rPr>
          <w:sz w:val="20"/>
        </w:rPr>
        <w:t>through</w:t>
      </w:r>
      <w:r>
        <w:rPr>
          <w:spacing w:val="-2"/>
          <w:sz w:val="20"/>
        </w:rPr>
        <w:t xml:space="preserve"> </w:t>
      </w:r>
      <w:r>
        <w:rPr>
          <w:sz w:val="20"/>
        </w:rPr>
        <w:t>the</w:t>
      </w:r>
      <w:r>
        <w:rPr>
          <w:spacing w:val="-3"/>
          <w:sz w:val="20"/>
        </w:rPr>
        <w:t xml:space="preserve"> </w:t>
      </w:r>
      <w:r>
        <w:rPr>
          <w:sz w:val="20"/>
        </w:rPr>
        <w:t>introduction</w:t>
      </w:r>
      <w:r>
        <w:rPr>
          <w:spacing w:val="1"/>
          <w:sz w:val="20"/>
        </w:rPr>
        <w:t xml:space="preserve"> </w:t>
      </w:r>
      <w:r>
        <w:rPr>
          <w:sz w:val="20"/>
        </w:rPr>
        <w:t>of</w:t>
      </w:r>
      <w:r>
        <w:rPr>
          <w:spacing w:val="-3"/>
          <w:sz w:val="20"/>
        </w:rPr>
        <w:t xml:space="preserve"> </w:t>
      </w:r>
      <w:r>
        <w:rPr>
          <w:sz w:val="20"/>
        </w:rPr>
        <w:t>such</w:t>
      </w:r>
      <w:r>
        <w:rPr>
          <w:spacing w:val="6"/>
          <w:sz w:val="20"/>
        </w:rPr>
        <w:t xml:space="preserve"> </w:t>
      </w:r>
      <w:r>
        <w:rPr>
          <w:sz w:val="20"/>
        </w:rPr>
        <w:t>temporary</w:t>
      </w:r>
      <w:r>
        <w:rPr>
          <w:spacing w:val="2"/>
          <w:sz w:val="20"/>
        </w:rPr>
        <w:t xml:space="preserve"> </w:t>
      </w:r>
      <w:r>
        <w:rPr>
          <w:sz w:val="20"/>
        </w:rPr>
        <w:t>special</w:t>
      </w:r>
      <w:r>
        <w:rPr>
          <w:spacing w:val="-1"/>
          <w:sz w:val="20"/>
        </w:rPr>
        <w:t xml:space="preserve"> </w:t>
      </w:r>
      <w:r>
        <w:rPr>
          <w:sz w:val="20"/>
        </w:rPr>
        <w:t>measures</w:t>
      </w:r>
      <w:r w:rsidR="00E5745A">
        <w:rPr>
          <w:sz w:val="20"/>
        </w:rPr>
        <w:t xml:space="preserve"> when they can accelerate processes and also by the introduction of </w:t>
      </w:r>
      <w:r w:rsidR="00F41B91">
        <w:rPr>
          <w:sz w:val="20"/>
        </w:rPr>
        <w:t>permanent</w:t>
      </w:r>
      <w:r w:rsidR="00E5745A">
        <w:rPr>
          <w:sz w:val="20"/>
        </w:rPr>
        <w:t xml:space="preserve"> measures ensuring parity</w:t>
      </w:r>
      <w:r>
        <w:rPr>
          <w:sz w:val="20"/>
        </w:rPr>
        <w:t>.</w:t>
      </w:r>
    </w:p>
    <w:p w14:paraId="3EE3A225" w14:textId="604AC2D5" w:rsidR="00A53C7C" w:rsidRDefault="00693E56" w:rsidP="0054790F">
      <w:pPr>
        <w:pStyle w:val="BodyText"/>
        <w:spacing w:before="127" w:line="249" w:lineRule="auto"/>
        <w:ind w:left="1276" w:right="585"/>
      </w:pPr>
      <w:r>
        <w:t xml:space="preserve">Considering, in the light of Articles 4, 5 and 6 of the CEDAW Convention, that </w:t>
      </w:r>
      <w:r w:rsidR="00F41B91">
        <w:t xml:space="preserve">the various direct and indirect forms of gender-based discrimination form a multitude of severe obstacles for women to access and rise within decision-making systems </w:t>
      </w:r>
      <w:r>
        <w:t xml:space="preserve">the </w:t>
      </w:r>
      <w:r w:rsidR="008C5708">
        <w:t xml:space="preserve">future </w:t>
      </w:r>
      <w:r>
        <w:t xml:space="preserve">General Recommendation aims to </w:t>
      </w:r>
      <w:r w:rsidR="00F41B91">
        <w:t xml:space="preserve">provide guidance to </w:t>
      </w:r>
      <w:r>
        <w:t xml:space="preserve">systematically </w:t>
      </w:r>
      <w:r w:rsidR="00F41B91">
        <w:t xml:space="preserve">develop </w:t>
      </w:r>
      <w:r w:rsidR="00320DEC">
        <w:rPr>
          <w:spacing w:val="1"/>
        </w:rPr>
        <w:t xml:space="preserve">permanent measures </w:t>
      </w:r>
      <w:r w:rsidR="00320DEC">
        <w:rPr>
          <w:spacing w:val="1"/>
        </w:rPr>
        <w:lastRenderedPageBreak/>
        <w:t xml:space="preserve">as a priority and also </w:t>
      </w:r>
      <w:r>
        <w:t>temporary</w:t>
      </w:r>
      <w:r>
        <w:rPr>
          <w:spacing w:val="1"/>
        </w:rPr>
        <w:t xml:space="preserve"> </w:t>
      </w:r>
      <w:r>
        <w:t>special</w:t>
      </w:r>
      <w:r>
        <w:rPr>
          <w:spacing w:val="1"/>
        </w:rPr>
        <w:t xml:space="preserve"> </w:t>
      </w:r>
      <w:r>
        <w:t>measures</w:t>
      </w:r>
      <w:r>
        <w:rPr>
          <w:spacing w:val="1"/>
        </w:rPr>
        <w:t xml:space="preserve"> </w:t>
      </w:r>
      <w:r>
        <w:t>for</w:t>
      </w:r>
      <w:r>
        <w:rPr>
          <w:spacing w:val="1"/>
        </w:rPr>
        <w:t xml:space="preserve"> </w:t>
      </w:r>
      <w:r>
        <w:t>women's</w:t>
      </w:r>
      <w:r>
        <w:rPr>
          <w:spacing w:val="1"/>
        </w:rPr>
        <w:t xml:space="preserve"> </w:t>
      </w:r>
      <w:r w:rsidR="00C144C5" w:rsidRPr="00C144C5">
        <w:t>equal</w:t>
      </w:r>
      <w:r w:rsidR="00A30765">
        <w:t xml:space="preserve"> and inclusive</w:t>
      </w:r>
      <w:r w:rsidR="00C144C5" w:rsidRPr="00C144C5">
        <w:t xml:space="preserve"> representation in decision-making systems</w:t>
      </w:r>
      <w:r>
        <w:t>, including</w:t>
      </w:r>
      <w:r>
        <w:rPr>
          <w:spacing w:val="1"/>
        </w:rPr>
        <w:t xml:space="preserve"> </w:t>
      </w:r>
      <w:r w:rsidR="00F41B91">
        <w:t>via the development</w:t>
      </w:r>
      <w:r w:rsidR="00F41B91">
        <w:rPr>
          <w:spacing w:val="-2"/>
        </w:rPr>
        <w:t xml:space="preserve"> </w:t>
      </w:r>
      <w:r>
        <w:t>of quotas.</w:t>
      </w:r>
    </w:p>
    <w:p w14:paraId="3DD0347E" w14:textId="79E08631" w:rsidR="00A53C7C" w:rsidRDefault="00693E56" w:rsidP="0054790F">
      <w:pPr>
        <w:pStyle w:val="ListParagraph"/>
        <w:numPr>
          <w:ilvl w:val="1"/>
          <w:numId w:val="8"/>
        </w:numPr>
        <w:tabs>
          <w:tab w:val="left" w:pos="1276"/>
        </w:tabs>
        <w:spacing w:before="123" w:line="249" w:lineRule="auto"/>
        <w:ind w:left="1276" w:right="584" w:firstLine="0"/>
        <w:jc w:val="both"/>
        <w:rPr>
          <w:sz w:val="20"/>
        </w:rPr>
      </w:pPr>
      <w:r>
        <w:rPr>
          <w:b/>
          <w:sz w:val="20"/>
        </w:rPr>
        <w:t xml:space="preserve">Articles 7 and 8 &amp; GR No.23 and </w:t>
      </w:r>
      <w:r w:rsidR="00740A72">
        <w:rPr>
          <w:b/>
          <w:sz w:val="20"/>
        </w:rPr>
        <w:t>No.</w:t>
      </w:r>
      <w:r>
        <w:rPr>
          <w:b/>
          <w:sz w:val="20"/>
        </w:rPr>
        <w:t xml:space="preserve">30: </w:t>
      </w:r>
      <w:r w:rsidR="00931D95" w:rsidRPr="00931D95">
        <w:rPr>
          <w:sz w:val="20"/>
        </w:rPr>
        <w:t xml:space="preserve">Article 7 extends women’s </w:t>
      </w:r>
      <w:r w:rsidR="00C144C5" w:rsidRPr="00C144C5">
        <w:rPr>
          <w:sz w:val="20"/>
        </w:rPr>
        <w:t xml:space="preserve">equal </w:t>
      </w:r>
      <w:r w:rsidR="00A30765">
        <w:rPr>
          <w:sz w:val="20"/>
          <w:szCs w:val="20"/>
        </w:rPr>
        <w:t xml:space="preserve">and inclusive </w:t>
      </w:r>
      <w:r w:rsidR="00C144C5" w:rsidRPr="00C144C5">
        <w:rPr>
          <w:sz w:val="20"/>
        </w:rPr>
        <w:t>representation in decision-making systems</w:t>
      </w:r>
      <w:r w:rsidR="00931D95" w:rsidRPr="00931D95">
        <w:rPr>
          <w:sz w:val="20"/>
        </w:rPr>
        <w:t xml:space="preserve"> to all areas of public and political life. It is not limited to those specified in the article </w:t>
      </w:r>
      <w:r w:rsidR="00931D95" w:rsidRPr="00931D95">
        <w:rPr>
          <w:i/>
          <w:sz w:val="20"/>
        </w:rPr>
        <w:t>stricto sensu</w:t>
      </w:r>
      <w:r w:rsidR="00931D95" w:rsidRPr="00931D95">
        <w:rPr>
          <w:sz w:val="20"/>
        </w:rPr>
        <w:t>, as the interpretation of the Committee’s jurisprudence has proven. The political and public life of a country is a broad concept and can refer to the exercise of political power, in particular legislative, judicial, executive and administrative offices, all aspects of public administration, and the formulation and implementation of policies at the international, national, regional and local levels. Women’s right to participate also means the right to participate in civil society, public commissions, local assemblies, as well as political parties, trade unions, professional or industrial associations, women's organizations, community associations and other associations concerned with public and political life. The CEDAW Committee adopted General Recommendation No.23</w:t>
      </w:r>
      <w:r w:rsidR="00931D95" w:rsidRPr="00931D95">
        <w:rPr>
          <w:sz w:val="20"/>
          <w:vertAlign w:val="superscript"/>
        </w:rPr>
        <w:footnoteReference w:id="23"/>
      </w:r>
      <w:r w:rsidR="00931D95" w:rsidRPr="00931D95">
        <w:rPr>
          <w:sz w:val="20"/>
        </w:rPr>
        <w:t xml:space="preserve"> on this specific subject at its sixteenth session in 1997. </w:t>
      </w:r>
      <w:r w:rsidR="00931D95">
        <w:rPr>
          <w:sz w:val="20"/>
        </w:rPr>
        <w:t xml:space="preserve"> </w:t>
      </w:r>
      <w:r w:rsidR="008A78FA">
        <w:rPr>
          <w:sz w:val="20"/>
        </w:rPr>
        <w:t>There</w:t>
      </w:r>
      <w:r>
        <w:rPr>
          <w:sz w:val="20"/>
        </w:rPr>
        <w:t>,</w:t>
      </w:r>
      <w:r>
        <w:rPr>
          <w:spacing w:val="-11"/>
          <w:sz w:val="20"/>
        </w:rPr>
        <w:t xml:space="preserve"> </w:t>
      </w:r>
      <w:r>
        <w:rPr>
          <w:sz w:val="20"/>
        </w:rPr>
        <w:t>the</w:t>
      </w:r>
      <w:r>
        <w:rPr>
          <w:spacing w:val="-9"/>
          <w:sz w:val="20"/>
        </w:rPr>
        <w:t xml:space="preserve"> </w:t>
      </w:r>
      <w:r>
        <w:rPr>
          <w:sz w:val="20"/>
        </w:rPr>
        <w:t>Committee</w:t>
      </w:r>
      <w:r>
        <w:rPr>
          <w:spacing w:val="-10"/>
          <w:sz w:val="20"/>
        </w:rPr>
        <w:t xml:space="preserve"> </w:t>
      </w:r>
      <w:r>
        <w:rPr>
          <w:sz w:val="20"/>
        </w:rPr>
        <w:t>stresses</w:t>
      </w:r>
      <w:r>
        <w:rPr>
          <w:spacing w:val="-10"/>
          <w:sz w:val="20"/>
        </w:rPr>
        <w:t xml:space="preserve"> </w:t>
      </w:r>
      <w:r>
        <w:rPr>
          <w:sz w:val="20"/>
        </w:rPr>
        <w:t>the</w:t>
      </w:r>
      <w:r>
        <w:rPr>
          <w:spacing w:val="-9"/>
          <w:sz w:val="20"/>
        </w:rPr>
        <w:t xml:space="preserve"> </w:t>
      </w:r>
      <w:r>
        <w:rPr>
          <w:sz w:val="20"/>
        </w:rPr>
        <w:t>responsibility</w:t>
      </w:r>
      <w:r>
        <w:rPr>
          <w:spacing w:val="-9"/>
          <w:sz w:val="20"/>
        </w:rPr>
        <w:t xml:space="preserve"> </w:t>
      </w:r>
      <w:r>
        <w:rPr>
          <w:sz w:val="20"/>
        </w:rPr>
        <w:t>of</w:t>
      </w:r>
      <w:r>
        <w:rPr>
          <w:spacing w:val="-9"/>
          <w:sz w:val="20"/>
        </w:rPr>
        <w:t xml:space="preserve"> </w:t>
      </w:r>
      <w:r>
        <w:rPr>
          <w:sz w:val="20"/>
        </w:rPr>
        <w:t>States</w:t>
      </w:r>
      <w:r>
        <w:rPr>
          <w:spacing w:val="-11"/>
          <w:sz w:val="20"/>
        </w:rPr>
        <w:t xml:space="preserve"> </w:t>
      </w:r>
      <w:r>
        <w:rPr>
          <w:sz w:val="20"/>
        </w:rPr>
        <w:t>to</w:t>
      </w:r>
      <w:r>
        <w:rPr>
          <w:spacing w:val="-11"/>
          <w:sz w:val="20"/>
        </w:rPr>
        <w:t xml:space="preserve"> </w:t>
      </w:r>
      <w:r>
        <w:rPr>
          <w:sz w:val="20"/>
        </w:rPr>
        <w:t>appoint</w:t>
      </w:r>
      <w:r>
        <w:rPr>
          <w:spacing w:val="-9"/>
          <w:sz w:val="20"/>
        </w:rPr>
        <w:t xml:space="preserve"> </w:t>
      </w:r>
      <w:r>
        <w:rPr>
          <w:sz w:val="20"/>
        </w:rPr>
        <w:t>women</w:t>
      </w:r>
      <w:r>
        <w:rPr>
          <w:spacing w:val="-48"/>
          <w:sz w:val="20"/>
        </w:rPr>
        <w:t xml:space="preserve"> </w:t>
      </w:r>
      <w:r w:rsidR="008A78FA">
        <w:rPr>
          <w:spacing w:val="-48"/>
          <w:sz w:val="20"/>
        </w:rPr>
        <w:t xml:space="preserve">                 </w:t>
      </w:r>
      <w:r>
        <w:rPr>
          <w:sz w:val="20"/>
        </w:rPr>
        <w:t>to high-level positions at all levels (</w:t>
      </w:r>
      <w:r w:rsidR="000B22F7">
        <w:rPr>
          <w:sz w:val="20"/>
        </w:rPr>
        <w:t xml:space="preserve">including </w:t>
      </w:r>
      <w:r>
        <w:rPr>
          <w:sz w:val="20"/>
        </w:rPr>
        <w:t>local, regional, national</w:t>
      </w:r>
      <w:r w:rsidR="000B22F7">
        <w:rPr>
          <w:sz w:val="20"/>
        </w:rPr>
        <w:t xml:space="preserve"> and </w:t>
      </w:r>
      <w:r>
        <w:rPr>
          <w:sz w:val="20"/>
        </w:rPr>
        <w:t>international</w:t>
      </w:r>
      <w:r w:rsidR="000B22F7">
        <w:rPr>
          <w:sz w:val="20"/>
        </w:rPr>
        <w:t xml:space="preserve"> levels</w:t>
      </w:r>
      <w:r>
        <w:rPr>
          <w:sz w:val="20"/>
        </w:rPr>
        <w:t>), in all public</w:t>
      </w:r>
      <w:r>
        <w:rPr>
          <w:spacing w:val="1"/>
          <w:sz w:val="20"/>
        </w:rPr>
        <w:t xml:space="preserve"> </w:t>
      </w:r>
      <w:r>
        <w:rPr>
          <w:sz w:val="20"/>
        </w:rPr>
        <w:t>administrations or in the judiciary, and to encourage political parties to do the same. States</w:t>
      </w:r>
      <w:r>
        <w:rPr>
          <w:spacing w:val="1"/>
          <w:sz w:val="20"/>
        </w:rPr>
        <w:t xml:space="preserve"> </w:t>
      </w:r>
      <w:r>
        <w:rPr>
          <w:sz w:val="20"/>
        </w:rPr>
        <w:t>should ensure that women have access to information and take measures to overcome the</w:t>
      </w:r>
      <w:r>
        <w:rPr>
          <w:spacing w:val="1"/>
          <w:sz w:val="20"/>
        </w:rPr>
        <w:t xml:space="preserve"> </w:t>
      </w:r>
      <w:r>
        <w:rPr>
          <w:sz w:val="20"/>
        </w:rPr>
        <w:t xml:space="preserve">difficulties of illiteracy, language problems, </w:t>
      </w:r>
      <w:r w:rsidR="00B96C7C">
        <w:rPr>
          <w:sz w:val="20"/>
        </w:rPr>
        <w:t xml:space="preserve">gender-based violence against women, including harassment, cyber harassment and hate speech, </w:t>
      </w:r>
      <w:r>
        <w:rPr>
          <w:sz w:val="20"/>
        </w:rPr>
        <w:t>poverty and obstacles to women</w:t>
      </w:r>
      <w:r w:rsidR="000C2509">
        <w:rPr>
          <w:sz w:val="20"/>
        </w:rPr>
        <w:t>’</w:t>
      </w:r>
      <w:r>
        <w:rPr>
          <w:sz w:val="20"/>
        </w:rPr>
        <w:t>s freedom of</w:t>
      </w:r>
      <w:r>
        <w:rPr>
          <w:spacing w:val="1"/>
          <w:sz w:val="20"/>
        </w:rPr>
        <w:t xml:space="preserve"> </w:t>
      </w:r>
      <w:r>
        <w:rPr>
          <w:sz w:val="20"/>
        </w:rPr>
        <w:t>movement. Women</w:t>
      </w:r>
      <w:r w:rsidR="00B97713">
        <w:rPr>
          <w:sz w:val="20"/>
        </w:rPr>
        <w:t>’</w:t>
      </w:r>
      <w:r>
        <w:rPr>
          <w:sz w:val="20"/>
        </w:rPr>
        <w:t xml:space="preserve">s participation is also important in </w:t>
      </w:r>
      <w:r w:rsidR="000B6FE6">
        <w:rPr>
          <w:sz w:val="20"/>
        </w:rPr>
        <w:t>peacebuilding</w:t>
      </w:r>
      <w:r>
        <w:rPr>
          <w:sz w:val="20"/>
        </w:rPr>
        <w:t xml:space="preserve"> and </w:t>
      </w:r>
      <w:r w:rsidR="008A78FA">
        <w:rPr>
          <w:sz w:val="20"/>
        </w:rPr>
        <w:t>reconstruction</w:t>
      </w:r>
      <w:r w:rsidR="008A78FA">
        <w:rPr>
          <w:spacing w:val="1"/>
          <w:sz w:val="20"/>
        </w:rPr>
        <w:t xml:space="preserve"> </w:t>
      </w:r>
      <w:r>
        <w:rPr>
          <w:sz w:val="20"/>
        </w:rPr>
        <w:t xml:space="preserve">processes if post-conflict societies are to be </w:t>
      </w:r>
      <w:r w:rsidRPr="001579F9">
        <w:rPr>
          <w:sz w:val="20"/>
        </w:rPr>
        <w:t>rebuilt on the basis of respect for fundamental</w:t>
      </w:r>
      <w:r w:rsidRPr="001579F9">
        <w:rPr>
          <w:spacing w:val="1"/>
          <w:sz w:val="20"/>
        </w:rPr>
        <w:t xml:space="preserve"> </w:t>
      </w:r>
      <w:r w:rsidRPr="001579F9">
        <w:rPr>
          <w:sz w:val="20"/>
        </w:rPr>
        <w:t>rights</w:t>
      </w:r>
      <w:r w:rsidR="008A78FA" w:rsidRPr="001579F9">
        <w:rPr>
          <w:sz w:val="20"/>
        </w:rPr>
        <w:t>, including gender equality</w:t>
      </w:r>
      <w:r w:rsidRPr="001579F9">
        <w:rPr>
          <w:sz w:val="20"/>
        </w:rPr>
        <w:t xml:space="preserve"> and democratic values, as well as in</w:t>
      </w:r>
      <w:r w:rsidRPr="001579F9">
        <w:rPr>
          <w:spacing w:val="1"/>
          <w:sz w:val="20"/>
        </w:rPr>
        <w:t xml:space="preserve"> </w:t>
      </w:r>
      <w:r w:rsidRPr="001579F9">
        <w:rPr>
          <w:sz w:val="20"/>
        </w:rPr>
        <w:t xml:space="preserve">the responsible governance of our planet. </w:t>
      </w:r>
      <w:r w:rsidR="008B31EC" w:rsidRPr="001579F9">
        <w:rPr>
          <w:sz w:val="20"/>
        </w:rPr>
        <w:t>Therefore,</w:t>
      </w:r>
      <w:r w:rsidRPr="001579F9">
        <w:rPr>
          <w:sz w:val="20"/>
        </w:rPr>
        <w:t xml:space="preserve"> it is necessary to </w:t>
      </w:r>
      <w:r w:rsidR="003561CC" w:rsidRPr="001579F9">
        <w:rPr>
          <w:sz w:val="20"/>
        </w:rPr>
        <w:t xml:space="preserve">anchor and </w:t>
      </w:r>
      <w:r w:rsidR="008A78FA" w:rsidRPr="001579F9">
        <w:rPr>
          <w:sz w:val="20"/>
        </w:rPr>
        <w:t>institutionalize</w:t>
      </w:r>
      <w:r w:rsidR="008A78FA">
        <w:rPr>
          <w:sz w:val="20"/>
        </w:rPr>
        <w:t xml:space="preserve"> women’s equal and inclusive representation</w:t>
      </w:r>
      <w:r>
        <w:rPr>
          <w:sz w:val="20"/>
        </w:rPr>
        <w:t xml:space="preserve"> by</w:t>
      </w:r>
      <w:r>
        <w:rPr>
          <w:spacing w:val="1"/>
          <w:sz w:val="20"/>
        </w:rPr>
        <w:t xml:space="preserve"> </w:t>
      </w:r>
      <w:r>
        <w:rPr>
          <w:sz w:val="20"/>
        </w:rPr>
        <w:t>updating</w:t>
      </w:r>
      <w:r>
        <w:rPr>
          <w:spacing w:val="1"/>
          <w:sz w:val="20"/>
        </w:rPr>
        <w:t xml:space="preserve"> </w:t>
      </w:r>
      <w:r>
        <w:rPr>
          <w:sz w:val="20"/>
        </w:rPr>
        <w:t>General Recommendation No.23.</w:t>
      </w:r>
    </w:p>
    <w:p w14:paraId="777A9173" w14:textId="7484F2DB" w:rsidR="00A53C7C" w:rsidRPr="00A40DB1" w:rsidRDefault="00A40DB1" w:rsidP="00A40DB1">
      <w:pPr>
        <w:spacing w:before="138" w:line="249" w:lineRule="auto"/>
        <w:ind w:left="1246" w:right="585"/>
        <w:jc w:val="both"/>
        <w:rPr>
          <w:spacing w:val="-47"/>
          <w:sz w:val="20"/>
        </w:rPr>
      </w:pPr>
      <w:r w:rsidRPr="00A40DB1">
        <w:rPr>
          <w:sz w:val="20"/>
        </w:rPr>
        <w:t>In addition, article 8 requires States parties to take “</w:t>
      </w:r>
      <w:r w:rsidRPr="00100F4D">
        <w:rPr>
          <w:i/>
          <w:iCs/>
          <w:sz w:val="20"/>
        </w:rPr>
        <w:t>all appropriate measures to ensure to women, on equal terms with men and without any discrimination, the opportunity to represent their Governments at the international level and to participate in the work of international organizations</w:t>
      </w:r>
      <w:r w:rsidRPr="00A40DB1">
        <w:rPr>
          <w:sz w:val="20"/>
        </w:rPr>
        <w:t xml:space="preserve">”. </w:t>
      </w:r>
      <w:r w:rsidR="00EC5104" w:rsidRPr="00EC5104">
        <w:rPr>
          <w:sz w:val="20"/>
        </w:rPr>
        <w:t>Given the</w:t>
      </w:r>
      <w:r w:rsidRPr="00A40DB1">
        <w:rPr>
          <w:sz w:val="20"/>
        </w:rPr>
        <w:t xml:space="preserve"> traditional ways in which many political parties operate, and the structures of government</w:t>
      </w:r>
      <w:r w:rsidR="00EC5104">
        <w:rPr>
          <w:sz w:val="20"/>
        </w:rPr>
        <w:t xml:space="preserve"> that</w:t>
      </w:r>
      <w:r w:rsidRPr="00A40DB1">
        <w:rPr>
          <w:sz w:val="20"/>
        </w:rPr>
        <w:t xml:space="preserve"> </w:t>
      </w:r>
      <w:r w:rsidR="00960ECC">
        <w:rPr>
          <w:sz w:val="20"/>
        </w:rPr>
        <w:t xml:space="preserve">very often </w:t>
      </w:r>
      <w:r w:rsidRPr="00A40DB1">
        <w:rPr>
          <w:sz w:val="20"/>
        </w:rPr>
        <w:t xml:space="preserve">continue to impede women’s participation in public life, women may lack the courage to seek political office because of </w:t>
      </w:r>
      <w:r w:rsidR="00EC5104">
        <w:rPr>
          <w:sz w:val="20"/>
        </w:rPr>
        <w:t>a</w:t>
      </w:r>
      <w:r w:rsidR="00EC5104" w:rsidRPr="00A40DB1">
        <w:rPr>
          <w:sz w:val="20"/>
        </w:rPr>
        <w:t xml:space="preserve"> </w:t>
      </w:r>
      <w:r w:rsidRPr="00A40DB1">
        <w:rPr>
          <w:sz w:val="20"/>
        </w:rPr>
        <w:t>double burden</w:t>
      </w:r>
      <w:r w:rsidR="008A78FA">
        <w:rPr>
          <w:sz w:val="20"/>
        </w:rPr>
        <w:t xml:space="preserve"> - </w:t>
      </w:r>
      <w:r w:rsidRPr="00A40DB1">
        <w:rPr>
          <w:sz w:val="20"/>
        </w:rPr>
        <w:t xml:space="preserve"> the high cost of seeking and holding public office, coupled with discriminatory attitudes and practices</w:t>
      </w:r>
      <w:r w:rsidR="00960ECC">
        <w:rPr>
          <w:sz w:val="20"/>
        </w:rPr>
        <w:t>, and the new general recommendation will provide guidance to address these multiple and various forms of obstacles that women face</w:t>
      </w:r>
      <w:r w:rsidR="00693E56">
        <w:rPr>
          <w:sz w:val="20"/>
        </w:rPr>
        <w:t>.</w:t>
      </w:r>
    </w:p>
    <w:p w14:paraId="6A199AE1" w14:textId="729C9F6C" w:rsidR="00A53C7C" w:rsidRDefault="00693E56" w:rsidP="00467BB8">
      <w:pPr>
        <w:pStyle w:val="BodyText"/>
        <w:spacing w:before="127" w:line="249" w:lineRule="auto"/>
        <w:ind w:right="587"/>
      </w:pPr>
      <w:r>
        <w:t>Considering, in the light of Articles 7 and 8, that women are still poorly represented at all</w:t>
      </w:r>
      <w:r>
        <w:rPr>
          <w:spacing w:val="1"/>
        </w:rPr>
        <w:t xml:space="preserve"> </w:t>
      </w:r>
      <w:r>
        <w:t>levels</w:t>
      </w:r>
      <w:r>
        <w:rPr>
          <w:spacing w:val="1"/>
        </w:rPr>
        <w:t xml:space="preserve"> </w:t>
      </w:r>
      <w:r>
        <w:t>of</w:t>
      </w:r>
      <w:r>
        <w:rPr>
          <w:spacing w:val="1"/>
        </w:rPr>
        <w:t xml:space="preserve"> </w:t>
      </w:r>
      <w:r>
        <w:t>decision-making</w:t>
      </w:r>
      <w:r>
        <w:rPr>
          <w:spacing w:val="1"/>
        </w:rPr>
        <w:t xml:space="preserve"> </w:t>
      </w:r>
      <w:r w:rsidR="009D71F4">
        <w:rPr>
          <w:spacing w:val="1"/>
        </w:rPr>
        <w:t xml:space="preserve">systems, including </w:t>
      </w:r>
      <w:r w:rsidR="009D71F4">
        <w:t>in the areas</w:t>
      </w:r>
      <w:r>
        <w:rPr>
          <w:spacing w:val="1"/>
        </w:rPr>
        <w:t xml:space="preserve"> </w:t>
      </w:r>
      <w:r>
        <w:t>of</w:t>
      </w:r>
      <w:r>
        <w:rPr>
          <w:spacing w:val="1"/>
        </w:rPr>
        <w:t xml:space="preserve"> </w:t>
      </w:r>
      <w:r>
        <w:t>deliberatio</w:t>
      </w:r>
      <w:r w:rsidR="009D71F4">
        <w:t>n</w:t>
      </w:r>
      <w:r>
        <w:rPr>
          <w:spacing w:val="1"/>
        </w:rPr>
        <w:t xml:space="preserve"> </w:t>
      </w:r>
      <w:r>
        <w:t>and</w:t>
      </w:r>
      <w:r>
        <w:rPr>
          <w:spacing w:val="1"/>
        </w:rPr>
        <w:t xml:space="preserve"> </w:t>
      </w:r>
      <w:r>
        <w:t>legislation,</w:t>
      </w:r>
      <w:r>
        <w:rPr>
          <w:spacing w:val="1"/>
        </w:rPr>
        <w:t xml:space="preserve"> </w:t>
      </w:r>
      <w:r>
        <w:t>and</w:t>
      </w:r>
      <w:r>
        <w:rPr>
          <w:spacing w:val="1"/>
        </w:rPr>
        <w:t xml:space="preserve"> </w:t>
      </w:r>
      <w:r>
        <w:t>in</w:t>
      </w:r>
      <w:r>
        <w:rPr>
          <w:spacing w:val="1"/>
        </w:rPr>
        <w:t xml:space="preserve"> </w:t>
      </w:r>
      <w:r>
        <w:t>the</w:t>
      </w:r>
      <w:r>
        <w:rPr>
          <w:spacing w:val="1"/>
        </w:rPr>
        <w:t xml:space="preserve"> </w:t>
      </w:r>
      <w:r>
        <w:t>exercise</w:t>
      </w:r>
      <w:r>
        <w:rPr>
          <w:spacing w:val="1"/>
        </w:rPr>
        <w:t xml:space="preserve"> </w:t>
      </w:r>
      <w:r>
        <w:t>of</w:t>
      </w:r>
      <w:r>
        <w:rPr>
          <w:spacing w:val="1"/>
        </w:rPr>
        <w:t xml:space="preserve"> </w:t>
      </w:r>
      <w:r>
        <w:t>diplomatic</w:t>
      </w:r>
      <w:r>
        <w:rPr>
          <w:spacing w:val="1"/>
        </w:rPr>
        <w:t xml:space="preserve"> </w:t>
      </w:r>
      <w:r>
        <w:t>and</w:t>
      </w:r>
      <w:r>
        <w:rPr>
          <w:spacing w:val="1"/>
        </w:rPr>
        <w:t xml:space="preserve"> </w:t>
      </w:r>
      <w:r>
        <w:t>representative</w:t>
      </w:r>
      <w:r>
        <w:rPr>
          <w:spacing w:val="1"/>
        </w:rPr>
        <w:t xml:space="preserve"> </w:t>
      </w:r>
      <w:r>
        <w:t>responsibilities</w:t>
      </w:r>
      <w:r>
        <w:rPr>
          <w:spacing w:val="1"/>
        </w:rPr>
        <w:t xml:space="preserve"> </w:t>
      </w:r>
      <w:r>
        <w:t>within</w:t>
      </w:r>
      <w:r>
        <w:rPr>
          <w:spacing w:val="1"/>
        </w:rPr>
        <w:t xml:space="preserve"> </w:t>
      </w:r>
      <w:r>
        <w:t>international</w:t>
      </w:r>
      <w:r>
        <w:rPr>
          <w:spacing w:val="1"/>
        </w:rPr>
        <w:t xml:space="preserve"> </w:t>
      </w:r>
      <w:r w:rsidR="001C1B8D">
        <w:t>organizations</w:t>
      </w:r>
      <w:r>
        <w:rPr>
          <w:spacing w:val="1"/>
        </w:rPr>
        <w:t xml:space="preserve"> </w:t>
      </w:r>
      <w:r>
        <w:t>and</w:t>
      </w:r>
      <w:r>
        <w:rPr>
          <w:spacing w:val="1"/>
        </w:rPr>
        <w:t xml:space="preserve"> </w:t>
      </w:r>
      <w:r>
        <w:t>development</w:t>
      </w:r>
      <w:r>
        <w:rPr>
          <w:spacing w:val="1"/>
        </w:rPr>
        <w:t xml:space="preserve"> </w:t>
      </w:r>
      <w:r>
        <w:t>agencies,</w:t>
      </w:r>
      <w:r>
        <w:rPr>
          <w:spacing w:val="1"/>
        </w:rPr>
        <w:t xml:space="preserve"> </w:t>
      </w:r>
      <w:r>
        <w:t>both</w:t>
      </w:r>
      <w:r>
        <w:rPr>
          <w:spacing w:val="1"/>
        </w:rPr>
        <w:t xml:space="preserve"> </w:t>
      </w:r>
      <w:r>
        <w:t>for</w:t>
      </w:r>
      <w:r>
        <w:rPr>
          <w:spacing w:val="1"/>
        </w:rPr>
        <w:t xml:space="preserve"> </w:t>
      </w:r>
      <w:r>
        <w:t>themselves</w:t>
      </w:r>
      <w:r>
        <w:rPr>
          <w:spacing w:val="-2"/>
        </w:rPr>
        <w:t xml:space="preserve"> </w:t>
      </w:r>
      <w:r>
        <w:t>and</w:t>
      </w:r>
      <w:r>
        <w:rPr>
          <w:spacing w:val="1"/>
        </w:rPr>
        <w:t xml:space="preserve"> </w:t>
      </w:r>
      <w:r>
        <w:t>for their</w:t>
      </w:r>
      <w:r>
        <w:rPr>
          <w:spacing w:val="1"/>
        </w:rPr>
        <w:t xml:space="preserve"> </w:t>
      </w:r>
      <w:r>
        <w:t>countries</w:t>
      </w:r>
      <w:r w:rsidR="007B1781">
        <w:t>;</w:t>
      </w:r>
      <w:r w:rsidR="009D71F4">
        <w:t xml:space="preserve"> the future</w:t>
      </w:r>
      <w:r w:rsidR="009D71F4">
        <w:rPr>
          <w:spacing w:val="-3"/>
        </w:rPr>
        <w:t xml:space="preserve"> </w:t>
      </w:r>
      <w:r w:rsidR="009D71F4">
        <w:t>General</w:t>
      </w:r>
      <w:r w:rsidR="009D71F4">
        <w:rPr>
          <w:spacing w:val="-2"/>
        </w:rPr>
        <w:t xml:space="preserve"> </w:t>
      </w:r>
      <w:r w:rsidR="009D71F4">
        <w:t>Recommendation</w:t>
      </w:r>
      <w:r w:rsidR="009D71F4">
        <w:rPr>
          <w:spacing w:val="-1"/>
        </w:rPr>
        <w:t xml:space="preserve"> </w:t>
      </w:r>
      <w:r w:rsidR="009D71F4">
        <w:t>aims</w:t>
      </w:r>
      <w:r w:rsidR="009D71F4">
        <w:rPr>
          <w:spacing w:val="-5"/>
        </w:rPr>
        <w:t xml:space="preserve"> </w:t>
      </w:r>
      <w:r w:rsidR="009D71F4">
        <w:t>to</w:t>
      </w:r>
      <w:r w:rsidR="009D71F4">
        <w:rPr>
          <w:spacing w:val="-1"/>
        </w:rPr>
        <w:t xml:space="preserve"> provide guidance to </w:t>
      </w:r>
      <w:r w:rsidR="009D71F4">
        <w:t>integrate</w:t>
      </w:r>
      <w:r w:rsidR="009D71F4">
        <w:rPr>
          <w:spacing w:val="-4"/>
        </w:rPr>
        <w:t xml:space="preserve"> </w:t>
      </w:r>
      <w:r w:rsidR="009D71F4">
        <w:t>a</w:t>
      </w:r>
      <w:r w:rsidR="009D71F4">
        <w:rPr>
          <w:spacing w:val="-4"/>
        </w:rPr>
        <w:t xml:space="preserve"> </w:t>
      </w:r>
      <w:r w:rsidR="009D71F4">
        <w:t>bottom-up</w:t>
      </w:r>
      <w:r w:rsidR="009D71F4">
        <w:rPr>
          <w:spacing w:val="-3"/>
        </w:rPr>
        <w:t xml:space="preserve"> </w:t>
      </w:r>
      <w:r w:rsidR="009D71F4">
        <w:t>approach of</w:t>
      </w:r>
      <w:r w:rsidR="009D71F4">
        <w:rPr>
          <w:spacing w:val="-2"/>
        </w:rPr>
        <w:t xml:space="preserve"> </w:t>
      </w:r>
      <w:r w:rsidR="009D71F4">
        <w:t>women’s</w:t>
      </w:r>
      <w:r w:rsidR="009D71F4">
        <w:rPr>
          <w:spacing w:val="-48"/>
        </w:rPr>
        <w:t xml:space="preserve">                              </w:t>
      </w:r>
      <w:r w:rsidR="009D71F4">
        <w:t>mobilization in</w:t>
      </w:r>
      <w:r w:rsidR="009D71F4">
        <w:rPr>
          <w:spacing w:val="1"/>
        </w:rPr>
        <w:t xml:space="preserve"> </w:t>
      </w:r>
      <w:r w:rsidR="009D71F4">
        <w:t>the</w:t>
      </w:r>
      <w:r w:rsidR="009D71F4">
        <w:rPr>
          <w:spacing w:val="-2"/>
        </w:rPr>
        <w:t xml:space="preserve"> </w:t>
      </w:r>
      <w:r w:rsidR="009D71F4">
        <w:t>assumption</w:t>
      </w:r>
      <w:r w:rsidR="009D71F4">
        <w:rPr>
          <w:spacing w:val="-2"/>
        </w:rPr>
        <w:t xml:space="preserve"> </w:t>
      </w:r>
      <w:r w:rsidR="009D71F4">
        <w:t>of responsibilities and decision-making position.</w:t>
      </w:r>
      <w:r w:rsidR="00467BB8">
        <w:t xml:space="preserve"> </w:t>
      </w:r>
      <w:r>
        <w:t>he</w:t>
      </w:r>
      <w:r>
        <w:rPr>
          <w:spacing w:val="-2"/>
        </w:rPr>
        <w:t xml:space="preserve"> </w:t>
      </w:r>
    </w:p>
    <w:p w14:paraId="7357AB36" w14:textId="3C247F17" w:rsidR="00A53C7C" w:rsidRDefault="00693E56">
      <w:pPr>
        <w:pStyle w:val="BodyText"/>
        <w:spacing w:before="122" w:line="249" w:lineRule="auto"/>
        <w:ind w:right="593"/>
      </w:pPr>
      <w:r>
        <w:t>The</w:t>
      </w:r>
      <w:r>
        <w:rPr>
          <w:spacing w:val="-4"/>
        </w:rPr>
        <w:t xml:space="preserve"> </w:t>
      </w:r>
      <w:r w:rsidR="008C5708">
        <w:t>future</w:t>
      </w:r>
      <w:r w:rsidR="008C5708">
        <w:rPr>
          <w:spacing w:val="-4"/>
        </w:rPr>
        <w:t xml:space="preserve"> </w:t>
      </w:r>
      <w:r>
        <w:t>General</w:t>
      </w:r>
      <w:r>
        <w:rPr>
          <w:spacing w:val="-3"/>
        </w:rPr>
        <w:t xml:space="preserve"> </w:t>
      </w:r>
      <w:r>
        <w:t>Recommendation</w:t>
      </w:r>
      <w:r>
        <w:rPr>
          <w:spacing w:val="-2"/>
        </w:rPr>
        <w:t xml:space="preserve"> </w:t>
      </w:r>
      <w:r>
        <w:t>aims</w:t>
      </w:r>
      <w:r>
        <w:rPr>
          <w:spacing w:val="-5"/>
        </w:rPr>
        <w:t xml:space="preserve"> </w:t>
      </w:r>
      <w:r>
        <w:t>to</w:t>
      </w:r>
      <w:r w:rsidR="00691348">
        <w:t xml:space="preserve"> anchor and</w:t>
      </w:r>
      <w:r>
        <w:rPr>
          <w:spacing w:val="-3"/>
        </w:rPr>
        <w:t xml:space="preserve"> </w:t>
      </w:r>
      <w:r w:rsidR="00862A20">
        <w:rPr>
          <w:spacing w:val="-3"/>
        </w:rPr>
        <w:t>institutionalize</w:t>
      </w:r>
      <w:r>
        <w:t>,</w:t>
      </w:r>
      <w:r>
        <w:rPr>
          <w:spacing w:val="-3"/>
        </w:rPr>
        <w:t xml:space="preserve"> </w:t>
      </w:r>
      <w:r>
        <w:t>in</w:t>
      </w:r>
      <w:r>
        <w:rPr>
          <w:spacing w:val="-3"/>
        </w:rPr>
        <w:t xml:space="preserve"> </w:t>
      </w:r>
      <w:r>
        <w:t>an</w:t>
      </w:r>
      <w:r>
        <w:rPr>
          <w:spacing w:val="-2"/>
        </w:rPr>
        <w:t xml:space="preserve"> </w:t>
      </w:r>
      <w:r>
        <w:t>effective</w:t>
      </w:r>
      <w:r>
        <w:rPr>
          <w:spacing w:val="-4"/>
        </w:rPr>
        <w:t xml:space="preserve"> </w:t>
      </w:r>
      <w:r w:rsidR="00467BB8">
        <w:rPr>
          <w:spacing w:val="-4"/>
        </w:rPr>
        <w:t xml:space="preserve">and sustainable </w:t>
      </w:r>
      <w:r w:rsidR="00467BB8">
        <w:t>manner</w:t>
      </w:r>
      <w:r>
        <w:t>,</w:t>
      </w:r>
      <w:r>
        <w:rPr>
          <w:spacing w:val="-3"/>
        </w:rPr>
        <w:t xml:space="preserve"> </w:t>
      </w:r>
      <w:r>
        <w:t>the</w:t>
      </w:r>
      <w:r>
        <w:rPr>
          <w:spacing w:val="-3"/>
        </w:rPr>
        <w:t xml:space="preserve"> </w:t>
      </w:r>
      <w:r>
        <w:t>implementation</w:t>
      </w:r>
      <w:r>
        <w:rPr>
          <w:spacing w:val="-48"/>
        </w:rPr>
        <w:t xml:space="preserve"> </w:t>
      </w:r>
      <w:r>
        <w:t>of an inclusive and representative vision of governance through</w:t>
      </w:r>
      <w:r w:rsidR="00467BB8">
        <w:t xml:space="preserve"> concrete cooperation with civil society, in particular women human rights defenders </w:t>
      </w:r>
      <w:r>
        <w:t>and the effective</w:t>
      </w:r>
      <w:r>
        <w:rPr>
          <w:spacing w:val="1"/>
        </w:rPr>
        <w:t xml:space="preserve"> </w:t>
      </w:r>
      <w:r>
        <w:t>participation of women</w:t>
      </w:r>
      <w:r>
        <w:rPr>
          <w:spacing w:val="-2"/>
        </w:rPr>
        <w:t xml:space="preserve"> </w:t>
      </w:r>
      <w:r>
        <w:t>from</w:t>
      </w:r>
      <w:r>
        <w:rPr>
          <w:spacing w:val="2"/>
        </w:rPr>
        <w:t xml:space="preserve"> </w:t>
      </w:r>
      <w:r w:rsidR="008C5708">
        <w:rPr>
          <w:spacing w:val="2"/>
        </w:rPr>
        <w:t xml:space="preserve">groups in </w:t>
      </w:r>
      <w:r>
        <w:t>marginalized</w:t>
      </w:r>
      <w:r>
        <w:rPr>
          <w:spacing w:val="2"/>
        </w:rPr>
        <w:t xml:space="preserve"> </w:t>
      </w:r>
      <w:r>
        <w:t>and vulnerable</w:t>
      </w:r>
      <w:r>
        <w:rPr>
          <w:spacing w:val="-1"/>
        </w:rPr>
        <w:t xml:space="preserve"> </w:t>
      </w:r>
      <w:r w:rsidR="008C5708">
        <w:t>situations</w:t>
      </w:r>
      <w:r>
        <w:t>.</w:t>
      </w:r>
    </w:p>
    <w:p w14:paraId="0F39DE8F" w14:textId="50BD654C" w:rsidR="00A53C7C" w:rsidRDefault="00693E56" w:rsidP="00800ECC">
      <w:pPr>
        <w:pStyle w:val="BodyText"/>
        <w:spacing w:before="124" w:line="249" w:lineRule="auto"/>
        <w:ind w:right="587"/>
      </w:pPr>
      <w:r>
        <w:t xml:space="preserve">The </w:t>
      </w:r>
      <w:r w:rsidR="008C5708">
        <w:t xml:space="preserve">future </w:t>
      </w:r>
      <w:r>
        <w:t xml:space="preserve">General Recommendation aims to </w:t>
      </w:r>
      <w:r w:rsidR="00467BB8">
        <w:t xml:space="preserve">provide guidance to further harness the potential </w:t>
      </w:r>
      <w:r>
        <w:t>of these articles</w:t>
      </w:r>
      <w:r w:rsidR="00467BB8">
        <w:t xml:space="preserve"> </w:t>
      </w:r>
      <w:r>
        <w:rPr>
          <w:spacing w:val="-47"/>
        </w:rPr>
        <w:t xml:space="preserve"> </w:t>
      </w:r>
      <w:r>
        <w:t>and</w:t>
      </w:r>
      <w:r>
        <w:rPr>
          <w:spacing w:val="1"/>
        </w:rPr>
        <w:t xml:space="preserve"> </w:t>
      </w:r>
      <w:r>
        <w:t>to base this fundamental right on</w:t>
      </w:r>
      <w:r>
        <w:rPr>
          <w:spacing w:val="1"/>
        </w:rPr>
        <w:t xml:space="preserve"> </w:t>
      </w:r>
      <w:r>
        <w:t>a more comprehensive,</w:t>
      </w:r>
      <w:r>
        <w:rPr>
          <w:spacing w:val="1"/>
        </w:rPr>
        <w:t xml:space="preserve"> </w:t>
      </w:r>
      <w:r>
        <w:t xml:space="preserve">global, </w:t>
      </w:r>
      <w:r w:rsidR="00894A5A">
        <w:t>harmonized</w:t>
      </w:r>
      <w:r>
        <w:rPr>
          <w:spacing w:val="1"/>
        </w:rPr>
        <w:t xml:space="preserve"> </w:t>
      </w:r>
      <w:r>
        <w:t>and</w:t>
      </w:r>
      <w:r>
        <w:rPr>
          <w:spacing w:val="1"/>
        </w:rPr>
        <w:t xml:space="preserve"> </w:t>
      </w:r>
      <w:r>
        <w:t>operational</w:t>
      </w:r>
      <w:r>
        <w:rPr>
          <w:spacing w:val="49"/>
        </w:rPr>
        <w:t xml:space="preserve"> </w:t>
      </w:r>
      <w:r>
        <w:t>approach,</w:t>
      </w:r>
      <w:r>
        <w:rPr>
          <w:spacing w:val="2"/>
        </w:rPr>
        <w:t xml:space="preserve"> </w:t>
      </w:r>
      <w:r>
        <w:t>including,</w:t>
      </w:r>
      <w:r>
        <w:rPr>
          <w:spacing w:val="1"/>
        </w:rPr>
        <w:t xml:space="preserve"> </w:t>
      </w:r>
      <w:r>
        <w:t xml:space="preserve">but </w:t>
      </w:r>
      <w:r w:rsidR="00714090">
        <w:t>not limited</w:t>
      </w:r>
      <w:r>
        <w:rPr>
          <w:spacing w:val="1"/>
        </w:rPr>
        <w:t xml:space="preserve"> </w:t>
      </w:r>
      <w:r>
        <w:t>to,</w:t>
      </w:r>
      <w:r>
        <w:rPr>
          <w:spacing w:val="1"/>
        </w:rPr>
        <w:t xml:space="preserve"> </w:t>
      </w:r>
      <w:r>
        <w:t>the</w:t>
      </w:r>
      <w:r>
        <w:rPr>
          <w:spacing w:val="48"/>
        </w:rPr>
        <w:t xml:space="preserve"> </w:t>
      </w:r>
      <w:r>
        <w:t>action</w:t>
      </w:r>
      <w:r>
        <w:rPr>
          <w:spacing w:val="1"/>
        </w:rPr>
        <w:t xml:space="preserve"> </w:t>
      </w:r>
      <w:r>
        <w:t>of</w:t>
      </w:r>
      <w:r>
        <w:rPr>
          <w:spacing w:val="1"/>
        </w:rPr>
        <w:t xml:space="preserve"> </w:t>
      </w:r>
      <w:r>
        <w:t>political parties,</w:t>
      </w:r>
      <w:r w:rsidR="00467BB8">
        <w:t xml:space="preserve"> </w:t>
      </w:r>
      <w:r w:rsidR="004F4D38">
        <w:t>and</w:t>
      </w:r>
      <w:r>
        <w:t xml:space="preserve"> the</w:t>
      </w:r>
      <w:r w:rsidR="00800ECC">
        <w:t xml:space="preserve"> </w:t>
      </w:r>
      <w:r>
        <w:t>participation</w:t>
      </w:r>
      <w:r>
        <w:rPr>
          <w:spacing w:val="-6"/>
        </w:rPr>
        <w:t xml:space="preserve"> </w:t>
      </w:r>
      <w:r>
        <w:t>of</w:t>
      </w:r>
      <w:r>
        <w:rPr>
          <w:spacing w:val="-8"/>
        </w:rPr>
        <w:t xml:space="preserve"> </w:t>
      </w:r>
      <w:r>
        <w:t>civil</w:t>
      </w:r>
      <w:r>
        <w:rPr>
          <w:spacing w:val="-6"/>
        </w:rPr>
        <w:t xml:space="preserve"> </w:t>
      </w:r>
      <w:r>
        <w:t>society</w:t>
      </w:r>
      <w:r w:rsidR="00467BB8">
        <w:t>, in particular women human rights defenders,</w:t>
      </w:r>
      <w:r>
        <w:rPr>
          <w:spacing w:val="-5"/>
        </w:rPr>
        <w:t xml:space="preserve"> </w:t>
      </w:r>
      <w:r>
        <w:t>in</w:t>
      </w:r>
      <w:r>
        <w:rPr>
          <w:spacing w:val="-6"/>
        </w:rPr>
        <w:t xml:space="preserve"> </w:t>
      </w:r>
      <w:r>
        <w:lastRenderedPageBreak/>
        <w:t>both</w:t>
      </w:r>
      <w:r>
        <w:rPr>
          <w:spacing w:val="-5"/>
        </w:rPr>
        <w:t xml:space="preserve"> </w:t>
      </w:r>
      <w:r>
        <w:t>political</w:t>
      </w:r>
      <w:r>
        <w:rPr>
          <w:spacing w:val="-6"/>
        </w:rPr>
        <w:t xml:space="preserve"> </w:t>
      </w:r>
      <w:r>
        <w:t>and</w:t>
      </w:r>
      <w:r>
        <w:rPr>
          <w:spacing w:val="-6"/>
        </w:rPr>
        <w:t xml:space="preserve"> </w:t>
      </w:r>
      <w:r>
        <w:t>public</w:t>
      </w:r>
      <w:r>
        <w:rPr>
          <w:spacing w:val="-6"/>
        </w:rPr>
        <w:t xml:space="preserve"> </w:t>
      </w:r>
      <w:r>
        <w:t>action,</w:t>
      </w:r>
      <w:r>
        <w:rPr>
          <w:spacing w:val="-6"/>
        </w:rPr>
        <w:t xml:space="preserve"> </w:t>
      </w:r>
      <w:r w:rsidR="004F4D38">
        <w:t xml:space="preserve">such as </w:t>
      </w:r>
      <w:r>
        <w:t>in the</w:t>
      </w:r>
      <w:r>
        <w:rPr>
          <w:spacing w:val="-1"/>
        </w:rPr>
        <w:t xml:space="preserve"> </w:t>
      </w:r>
      <w:r>
        <w:t>elaboration</w:t>
      </w:r>
      <w:r>
        <w:rPr>
          <w:spacing w:val="1"/>
        </w:rPr>
        <w:t xml:space="preserve"> </w:t>
      </w:r>
      <w:r>
        <w:t>of</w:t>
      </w:r>
      <w:r>
        <w:rPr>
          <w:spacing w:val="-1"/>
        </w:rPr>
        <w:t xml:space="preserve"> </w:t>
      </w:r>
      <w:r>
        <w:t>electoral</w:t>
      </w:r>
      <w:r>
        <w:rPr>
          <w:spacing w:val="-2"/>
        </w:rPr>
        <w:t xml:space="preserve"> </w:t>
      </w:r>
      <w:r>
        <w:t>reforms</w:t>
      </w:r>
      <w:r>
        <w:rPr>
          <w:spacing w:val="-2"/>
        </w:rPr>
        <w:t xml:space="preserve"> </w:t>
      </w:r>
      <w:r>
        <w:t>and</w:t>
      </w:r>
      <w:r>
        <w:rPr>
          <w:spacing w:val="1"/>
        </w:rPr>
        <w:t xml:space="preserve"> </w:t>
      </w:r>
      <w:r w:rsidR="00467BB8">
        <w:rPr>
          <w:spacing w:val="1"/>
        </w:rPr>
        <w:t xml:space="preserve">a common approach aimed at equal and inclusive representation of women by the national and local levels. </w:t>
      </w:r>
    </w:p>
    <w:p w14:paraId="7AA44381" w14:textId="0F034E9F" w:rsidR="00E53BDE" w:rsidRDefault="00FC0938" w:rsidP="00FC0938">
      <w:pPr>
        <w:pStyle w:val="BodyText"/>
        <w:spacing w:before="124" w:line="247" w:lineRule="auto"/>
        <w:ind w:right="587"/>
        <w:rPr>
          <w:b/>
          <w:bCs/>
        </w:rPr>
      </w:pPr>
      <w:r>
        <w:rPr>
          <w:b/>
          <w:bCs/>
        </w:rPr>
        <w:t>5</w:t>
      </w:r>
      <w:r w:rsidR="00E53BDE">
        <w:rPr>
          <w:b/>
          <w:bCs/>
        </w:rPr>
        <w:t xml:space="preserve">.4. Article 9, Nationality and citizenship </w:t>
      </w:r>
    </w:p>
    <w:p w14:paraId="448B4A96" w14:textId="1E22F041" w:rsidR="008D3075" w:rsidRDefault="008A78FA" w:rsidP="00FC0938">
      <w:pPr>
        <w:pStyle w:val="BodyText"/>
        <w:spacing w:before="124" w:line="247" w:lineRule="auto"/>
        <w:ind w:right="587"/>
      </w:pPr>
      <w:r>
        <w:t>The future general recommendation will also be elaborating on the importance of nationality and citizenship, in light of the critical role of b</w:t>
      </w:r>
      <w:r w:rsidR="00E53BDE" w:rsidRPr="00FC0938">
        <w:t xml:space="preserve">irth registration to ensure citizenship and participation in political processes. </w:t>
      </w:r>
    </w:p>
    <w:p w14:paraId="3296AF76" w14:textId="77777777" w:rsidR="00E93C6E" w:rsidRDefault="00E93C6E" w:rsidP="00FC0938">
      <w:pPr>
        <w:pStyle w:val="BodyText"/>
        <w:spacing w:before="124" w:line="249" w:lineRule="auto"/>
        <w:ind w:right="587"/>
      </w:pPr>
    </w:p>
    <w:p w14:paraId="3A1BDC2E" w14:textId="2261223B" w:rsidR="00A53C7C" w:rsidRPr="00FC0938" w:rsidRDefault="00693E56" w:rsidP="00FC0938">
      <w:pPr>
        <w:pStyle w:val="ListParagraph"/>
        <w:numPr>
          <w:ilvl w:val="1"/>
          <w:numId w:val="9"/>
        </w:numPr>
        <w:tabs>
          <w:tab w:val="left" w:pos="1544"/>
        </w:tabs>
        <w:spacing w:before="117" w:line="249" w:lineRule="auto"/>
        <w:ind w:left="1246" w:right="584" w:firstLine="0"/>
        <w:jc w:val="both"/>
        <w:rPr>
          <w:sz w:val="20"/>
        </w:rPr>
      </w:pPr>
      <w:r w:rsidRPr="00FC0938">
        <w:rPr>
          <w:b/>
          <w:sz w:val="20"/>
        </w:rPr>
        <w:t>Articles</w:t>
      </w:r>
      <w:r w:rsidRPr="00FC0938">
        <w:rPr>
          <w:b/>
          <w:spacing w:val="-6"/>
          <w:sz w:val="20"/>
        </w:rPr>
        <w:t xml:space="preserve"> </w:t>
      </w:r>
      <w:r w:rsidRPr="00FC0938">
        <w:rPr>
          <w:b/>
          <w:sz w:val="20"/>
        </w:rPr>
        <w:t>10,</w:t>
      </w:r>
      <w:r w:rsidRPr="00FC0938">
        <w:rPr>
          <w:b/>
          <w:spacing w:val="-5"/>
          <w:sz w:val="20"/>
        </w:rPr>
        <w:t xml:space="preserve"> </w:t>
      </w:r>
      <w:r w:rsidRPr="00FC0938">
        <w:rPr>
          <w:b/>
          <w:sz w:val="20"/>
        </w:rPr>
        <w:t>11</w:t>
      </w:r>
      <w:r w:rsidRPr="00FC0938">
        <w:rPr>
          <w:b/>
          <w:spacing w:val="-4"/>
          <w:sz w:val="20"/>
        </w:rPr>
        <w:t xml:space="preserve"> </w:t>
      </w:r>
      <w:r w:rsidRPr="00FC0938">
        <w:rPr>
          <w:b/>
          <w:sz w:val="20"/>
        </w:rPr>
        <w:t>and</w:t>
      </w:r>
      <w:r w:rsidRPr="00FC0938">
        <w:rPr>
          <w:b/>
          <w:spacing w:val="-6"/>
          <w:sz w:val="20"/>
        </w:rPr>
        <w:t xml:space="preserve"> </w:t>
      </w:r>
      <w:r w:rsidRPr="00FC0938">
        <w:rPr>
          <w:b/>
          <w:sz w:val="20"/>
        </w:rPr>
        <w:t>12</w:t>
      </w:r>
      <w:r w:rsidRPr="00FC0938">
        <w:rPr>
          <w:b/>
          <w:spacing w:val="-5"/>
          <w:sz w:val="20"/>
        </w:rPr>
        <w:t xml:space="preserve"> </w:t>
      </w:r>
      <w:r w:rsidRPr="00FC0938">
        <w:rPr>
          <w:b/>
          <w:sz w:val="20"/>
        </w:rPr>
        <w:t>&amp;</w:t>
      </w:r>
      <w:r w:rsidRPr="00FC0938">
        <w:rPr>
          <w:b/>
          <w:spacing w:val="-6"/>
          <w:sz w:val="20"/>
        </w:rPr>
        <w:t xml:space="preserve"> </w:t>
      </w:r>
      <w:r w:rsidRPr="00FC0938">
        <w:rPr>
          <w:b/>
          <w:sz w:val="20"/>
        </w:rPr>
        <w:t>GR</w:t>
      </w:r>
      <w:r w:rsidRPr="00FC0938">
        <w:rPr>
          <w:b/>
          <w:spacing w:val="-4"/>
          <w:sz w:val="20"/>
        </w:rPr>
        <w:t xml:space="preserve"> </w:t>
      </w:r>
      <w:r w:rsidR="005A0D20" w:rsidRPr="00FC0938">
        <w:rPr>
          <w:b/>
          <w:sz w:val="20"/>
        </w:rPr>
        <w:t>No.</w:t>
      </w:r>
      <w:r w:rsidRPr="00FC0938">
        <w:rPr>
          <w:b/>
          <w:sz w:val="20"/>
        </w:rPr>
        <w:t>24</w:t>
      </w:r>
      <w:r w:rsidRPr="00FC0938">
        <w:rPr>
          <w:b/>
          <w:spacing w:val="-5"/>
          <w:sz w:val="20"/>
        </w:rPr>
        <w:t xml:space="preserve"> </w:t>
      </w:r>
      <w:r w:rsidRPr="00FC0938">
        <w:rPr>
          <w:b/>
          <w:sz w:val="20"/>
        </w:rPr>
        <w:t>and</w:t>
      </w:r>
      <w:r w:rsidRPr="00FC0938">
        <w:rPr>
          <w:b/>
          <w:spacing w:val="-7"/>
          <w:sz w:val="20"/>
        </w:rPr>
        <w:t xml:space="preserve"> </w:t>
      </w:r>
      <w:r w:rsidR="005A0D20" w:rsidRPr="00FC0938">
        <w:rPr>
          <w:b/>
          <w:sz w:val="20"/>
        </w:rPr>
        <w:t>No.</w:t>
      </w:r>
      <w:r w:rsidRPr="00FC0938">
        <w:rPr>
          <w:b/>
          <w:sz w:val="20"/>
        </w:rPr>
        <w:t>36:</w:t>
      </w:r>
      <w:r w:rsidRPr="00FC0938">
        <w:rPr>
          <w:b/>
          <w:spacing w:val="-4"/>
          <w:sz w:val="20"/>
        </w:rPr>
        <w:t xml:space="preserve"> </w:t>
      </w:r>
      <w:r w:rsidRPr="00FC0938">
        <w:rPr>
          <w:sz w:val="20"/>
        </w:rPr>
        <w:t>The</w:t>
      </w:r>
      <w:r w:rsidRPr="00FC0938">
        <w:rPr>
          <w:spacing w:val="-5"/>
          <w:sz w:val="20"/>
        </w:rPr>
        <w:t xml:space="preserve"> </w:t>
      </w:r>
      <w:r w:rsidRPr="00FC0938">
        <w:rPr>
          <w:sz w:val="20"/>
        </w:rPr>
        <w:t>interdependence</w:t>
      </w:r>
      <w:r w:rsidRPr="00FC0938">
        <w:rPr>
          <w:spacing w:val="-8"/>
          <w:sz w:val="20"/>
        </w:rPr>
        <w:t xml:space="preserve"> </w:t>
      </w:r>
      <w:r w:rsidRPr="00FC0938">
        <w:rPr>
          <w:sz w:val="20"/>
        </w:rPr>
        <w:t>between</w:t>
      </w:r>
      <w:r w:rsidRPr="00FC0938">
        <w:rPr>
          <w:spacing w:val="-1"/>
          <w:sz w:val="20"/>
        </w:rPr>
        <w:t xml:space="preserve"> </w:t>
      </w:r>
      <w:r w:rsidR="008A78FA">
        <w:rPr>
          <w:spacing w:val="-1"/>
          <w:sz w:val="20"/>
        </w:rPr>
        <w:t xml:space="preserve">the implementation of sexual and reproductive health and rights, health in general and the implementation of all other women’s rights cannot be denied. Their realization is a </w:t>
      </w:r>
      <w:r w:rsidR="00B24A9F">
        <w:rPr>
          <w:sz w:val="20"/>
        </w:rPr>
        <w:t>pre-</w:t>
      </w:r>
      <w:r w:rsidRPr="00FC0938">
        <w:rPr>
          <w:sz w:val="20"/>
        </w:rPr>
        <w:t xml:space="preserve">condition </w:t>
      </w:r>
      <w:r w:rsidR="008A78FA">
        <w:rPr>
          <w:sz w:val="20"/>
        </w:rPr>
        <w:t xml:space="preserve">to women’s </w:t>
      </w:r>
      <w:r w:rsidRPr="00FC0938">
        <w:rPr>
          <w:sz w:val="20"/>
        </w:rPr>
        <w:t>access</w:t>
      </w:r>
      <w:r w:rsidRPr="00FC0938">
        <w:rPr>
          <w:spacing w:val="-11"/>
          <w:sz w:val="20"/>
        </w:rPr>
        <w:t xml:space="preserve"> </w:t>
      </w:r>
      <w:r w:rsidRPr="00FC0938">
        <w:rPr>
          <w:sz w:val="20"/>
        </w:rPr>
        <w:t>to</w:t>
      </w:r>
      <w:r w:rsidRPr="00FC0938">
        <w:rPr>
          <w:spacing w:val="-10"/>
          <w:sz w:val="20"/>
        </w:rPr>
        <w:t xml:space="preserve"> </w:t>
      </w:r>
      <w:r w:rsidRPr="00FC0938">
        <w:rPr>
          <w:sz w:val="20"/>
        </w:rPr>
        <w:t>political</w:t>
      </w:r>
      <w:r w:rsidRPr="00FC0938">
        <w:rPr>
          <w:spacing w:val="-11"/>
          <w:sz w:val="20"/>
        </w:rPr>
        <w:t xml:space="preserve"> </w:t>
      </w:r>
      <w:r w:rsidRPr="00FC0938">
        <w:rPr>
          <w:sz w:val="20"/>
        </w:rPr>
        <w:t>and</w:t>
      </w:r>
      <w:r w:rsidRPr="00FC0938">
        <w:rPr>
          <w:spacing w:val="-8"/>
          <w:sz w:val="20"/>
        </w:rPr>
        <w:t xml:space="preserve"> </w:t>
      </w:r>
      <w:r w:rsidRPr="00FC0938">
        <w:rPr>
          <w:sz w:val="20"/>
        </w:rPr>
        <w:t>public</w:t>
      </w:r>
      <w:r w:rsidRPr="00FC0938">
        <w:rPr>
          <w:spacing w:val="-10"/>
          <w:sz w:val="20"/>
        </w:rPr>
        <w:t xml:space="preserve"> </w:t>
      </w:r>
      <w:r w:rsidRPr="00FC0938">
        <w:rPr>
          <w:sz w:val="20"/>
        </w:rPr>
        <w:t>responsibility.</w:t>
      </w:r>
      <w:r w:rsidRPr="00FC0938">
        <w:rPr>
          <w:spacing w:val="-10"/>
          <w:sz w:val="20"/>
        </w:rPr>
        <w:t xml:space="preserve"> </w:t>
      </w:r>
      <w:r w:rsidR="00B24A9F">
        <w:rPr>
          <w:spacing w:val="1"/>
          <w:sz w:val="20"/>
        </w:rPr>
        <w:t xml:space="preserve">The importance of </w:t>
      </w:r>
      <w:r w:rsidR="00B24A9F">
        <w:rPr>
          <w:sz w:val="20"/>
        </w:rPr>
        <w:t>a</w:t>
      </w:r>
      <w:r w:rsidRPr="00FC0938">
        <w:rPr>
          <w:sz w:val="20"/>
        </w:rPr>
        <w:t>ccess to all</w:t>
      </w:r>
      <w:r w:rsidRPr="00FC0938">
        <w:rPr>
          <w:spacing w:val="1"/>
          <w:sz w:val="20"/>
        </w:rPr>
        <w:t xml:space="preserve"> </w:t>
      </w:r>
      <w:r w:rsidRPr="00FC0938">
        <w:rPr>
          <w:sz w:val="20"/>
        </w:rPr>
        <w:t>areas of economic and social life, access to employment and education of</w:t>
      </w:r>
      <w:r w:rsidRPr="00FC0938">
        <w:rPr>
          <w:spacing w:val="1"/>
          <w:sz w:val="20"/>
        </w:rPr>
        <w:t xml:space="preserve"> </w:t>
      </w:r>
      <w:r w:rsidRPr="00FC0938">
        <w:rPr>
          <w:sz w:val="20"/>
        </w:rPr>
        <w:t>women</w:t>
      </w:r>
      <w:r w:rsidRPr="00FC0938">
        <w:rPr>
          <w:spacing w:val="1"/>
          <w:sz w:val="20"/>
        </w:rPr>
        <w:t xml:space="preserve"> </w:t>
      </w:r>
      <w:r w:rsidRPr="00FC0938">
        <w:rPr>
          <w:sz w:val="20"/>
        </w:rPr>
        <w:t>has</w:t>
      </w:r>
      <w:r w:rsidRPr="00FC0938">
        <w:rPr>
          <w:spacing w:val="1"/>
          <w:sz w:val="20"/>
        </w:rPr>
        <w:t xml:space="preserve"> </w:t>
      </w:r>
      <w:r w:rsidRPr="00FC0938">
        <w:rPr>
          <w:sz w:val="20"/>
        </w:rPr>
        <w:t>also</w:t>
      </w:r>
      <w:r w:rsidRPr="00FC0938">
        <w:rPr>
          <w:spacing w:val="1"/>
          <w:sz w:val="20"/>
        </w:rPr>
        <w:t xml:space="preserve"> </w:t>
      </w:r>
      <w:r w:rsidRPr="00FC0938">
        <w:rPr>
          <w:sz w:val="20"/>
        </w:rPr>
        <w:t>been</w:t>
      </w:r>
      <w:r w:rsidRPr="00FC0938">
        <w:rPr>
          <w:spacing w:val="1"/>
          <w:sz w:val="20"/>
        </w:rPr>
        <w:t xml:space="preserve"> </w:t>
      </w:r>
      <w:r w:rsidRPr="00FC0938">
        <w:rPr>
          <w:sz w:val="20"/>
        </w:rPr>
        <w:t>widely</w:t>
      </w:r>
      <w:r w:rsidR="00B24A9F">
        <w:rPr>
          <w:sz w:val="20"/>
        </w:rPr>
        <w:t>, understood and promoted globally</w:t>
      </w:r>
      <w:r w:rsidRPr="00FC0938">
        <w:rPr>
          <w:spacing w:val="-1"/>
          <w:sz w:val="20"/>
        </w:rPr>
        <w:t>.</w:t>
      </w:r>
      <w:r w:rsidRPr="00FC0938">
        <w:rPr>
          <w:spacing w:val="-9"/>
          <w:sz w:val="20"/>
        </w:rPr>
        <w:t xml:space="preserve"> </w:t>
      </w:r>
      <w:r w:rsidRPr="00FC0938">
        <w:rPr>
          <w:spacing w:val="-1"/>
          <w:sz w:val="20"/>
        </w:rPr>
        <w:t>Women's</w:t>
      </w:r>
      <w:r w:rsidRPr="00FC0938">
        <w:rPr>
          <w:spacing w:val="-10"/>
          <w:sz w:val="20"/>
        </w:rPr>
        <w:t xml:space="preserve"> </w:t>
      </w:r>
      <w:r w:rsidR="00B24A9F">
        <w:rPr>
          <w:spacing w:val="-10"/>
          <w:sz w:val="20"/>
        </w:rPr>
        <w:t xml:space="preserve">equal and inclusive </w:t>
      </w:r>
      <w:r w:rsidRPr="00FC0938">
        <w:rPr>
          <w:sz w:val="20"/>
        </w:rPr>
        <w:t>representation</w:t>
      </w:r>
      <w:r w:rsidRPr="00FC0938">
        <w:rPr>
          <w:spacing w:val="-7"/>
          <w:sz w:val="20"/>
        </w:rPr>
        <w:t xml:space="preserve"> </w:t>
      </w:r>
      <w:r w:rsidRPr="00FC0938">
        <w:rPr>
          <w:sz w:val="20"/>
        </w:rPr>
        <w:t>is</w:t>
      </w:r>
      <w:r w:rsidRPr="00FC0938">
        <w:rPr>
          <w:spacing w:val="-10"/>
          <w:sz w:val="20"/>
        </w:rPr>
        <w:t xml:space="preserve"> </w:t>
      </w:r>
      <w:r w:rsidR="00B24A9F">
        <w:rPr>
          <w:sz w:val="20"/>
        </w:rPr>
        <w:t>critical</w:t>
      </w:r>
      <w:r w:rsidR="00B24A9F" w:rsidRPr="00FC0938">
        <w:rPr>
          <w:sz w:val="20"/>
        </w:rPr>
        <w:t xml:space="preserve"> </w:t>
      </w:r>
      <w:r w:rsidR="00B24A9F" w:rsidRPr="00FC0938">
        <w:rPr>
          <w:spacing w:val="-48"/>
          <w:sz w:val="20"/>
        </w:rPr>
        <w:t xml:space="preserve">       </w:t>
      </w:r>
      <w:r w:rsidRPr="00FC0938">
        <w:rPr>
          <w:sz w:val="20"/>
        </w:rPr>
        <w:t>not</w:t>
      </w:r>
      <w:r w:rsidRPr="00FC0938">
        <w:rPr>
          <w:spacing w:val="-7"/>
          <w:sz w:val="20"/>
        </w:rPr>
        <w:t xml:space="preserve"> </w:t>
      </w:r>
      <w:r w:rsidRPr="00FC0938">
        <w:rPr>
          <w:sz w:val="20"/>
        </w:rPr>
        <w:t>only</w:t>
      </w:r>
      <w:r w:rsidRPr="00FC0938">
        <w:rPr>
          <w:spacing w:val="-5"/>
          <w:sz w:val="20"/>
        </w:rPr>
        <w:t xml:space="preserve"> </w:t>
      </w:r>
      <w:r w:rsidR="00B24A9F">
        <w:rPr>
          <w:sz w:val="20"/>
        </w:rPr>
        <w:t>in terms of</w:t>
      </w:r>
      <w:r w:rsidRPr="00FC0938">
        <w:rPr>
          <w:spacing w:val="-8"/>
          <w:sz w:val="20"/>
        </w:rPr>
        <w:t xml:space="preserve"> </w:t>
      </w:r>
      <w:r w:rsidRPr="00FC0938">
        <w:rPr>
          <w:sz w:val="20"/>
        </w:rPr>
        <w:t>active</w:t>
      </w:r>
      <w:r w:rsidRPr="00FC0938">
        <w:rPr>
          <w:spacing w:val="-5"/>
          <w:sz w:val="20"/>
        </w:rPr>
        <w:t xml:space="preserve"> </w:t>
      </w:r>
      <w:r w:rsidRPr="00FC0938">
        <w:rPr>
          <w:sz w:val="20"/>
        </w:rPr>
        <w:t>citizenship,</w:t>
      </w:r>
      <w:r w:rsidRPr="00FC0938">
        <w:rPr>
          <w:spacing w:val="-3"/>
          <w:sz w:val="20"/>
        </w:rPr>
        <w:t xml:space="preserve"> </w:t>
      </w:r>
      <w:r w:rsidRPr="00FC0938">
        <w:rPr>
          <w:sz w:val="20"/>
        </w:rPr>
        <w:t>but</w:t>
      </w:r>
      <w:r w:rsidRPr="00FC0938">
        <w:rPr>
          <w:spacing w:val="-6"/>
          <w:sz w:val="20"/>
        </w:rPr>
        <w:t xml:space="preserve"> </w:t>
      </w:r>
      <w:r w:rsidRPr="00FC0938">
        <w:rPr>
          <w:sz w:val="20"/>
        </w:rPr>
        <w:t>also</w:t>
      </w:r>
      <w:r w:rsidRPr="00FC0938">
        <w:rPr>
          <w:spacing w:val="-6"/>
          <w:sz w:val="20"/>
        </w:rPr>
        <w:t xml:space="preserve"> </w:t>
      </w:r>
      <w:r w:rsidRPr="00FC0938">
        <w:rPr>
          <w:sz w:val="20"/>
        </w:rPr>
        <w:t>in</w:t>
      </w:r>
      <w:r w:rsidRPr="00FC0938">
        <w:rPr>
          <w:spacing w:val="-7"/>
          <w:sz w:val="20"/>
        </w:rPr>
        <w:t xml:space="preserve"> </w:t>
      </w:r>
      <w:r w:rsidRPr="00FC0938">
        <w:rPr>
          <w:sz w:val="20"/>
        </w:rPr>
        <w:t>the</w:t>
      </w:r>
      <w:r w:rsidRPr="00FC0938">
        <w:rPr>
          <w:spacing w:val="-9"/>
          <w:sz w:val="20"/>
        </w:rPr>
        <w:t xml:space="preserve"> </w:t>
      </w:r>
      <w:r w:rsidRPr="00FC0938">
        <w:rPr>
          <w:sz w:val="20"/>
        </w:rPr>
        <w:t>development</w:t>
      </w:r>
      <w:r w:rsidRPr="00FC0938">
        <w:rPr>
          <w:spacing w:val="-8"/>
          <w:sz w:val="20"/>
        </w:rPr>
        <w:t xml:space="preserve"> </w:t>
      </w:r>
      <w:r w:rsidRPr="00FC0938">
        <w:rPr>
          <w:sz w:val="20"/>
        </w:rPr>
        <w:t>of</w:t>
      </w:r>
      <w:r w:rsidRPr="00FC0938">
        <w:rPr>
          <w:spacing w:val="-8"/>
          <w:sz w:val="20"/>
        </w:rPr>
        <w:t xml:space="preserve"> </w:t>
      </w:r>
      <w:r w:rsidRPr="00FC0938">
        <w:rPr>
          <w:sz w:val="20"/>
        </w:rPr>
        <w:t>legislation</w:t>
      </w:r>
      <w:r w:rsidR="00B24A9F">
        <w:rPr>
          <w:sz w:val="20"/>
        </w:rPr>
        <w:t xml:space="preserve"> and policies</w:t>
      </w:r>
      <w:r w:rsidRPr="00FC0938">
        <w:rPr>
          <w:spacing w:val="-8"/>
          <w:sz w:val="20"/>
        </w:rPr>
        <w:t xml:space="preserve"> </w:t>
      </w:r>
      <w:r w:rsidRPr="00FC0938">
        <w:rPr>
          <w:sz w:val="20"/>
        </w:rPr>
        <w:t>that</w:t>
      </w:r>
      <w:r w:rsidRPr="00FC0938">
        <w:rPr>
          <w:spacing w:val="-10"/>
          <w:sz w:val="20"/>
        </w:rPr>
        <w:t xml:space="preserve"> </w:t>
      </w:r>
      <w:r w:rsidRPr="00FC0938">
        <w:rPr>
          <w:sz w:val="20"/>
        </w:rPr>
        <w:t>will</w:t>
      </w:r>
      <w:r w:rsidRPr="00FC0938">
        <w:rPr>
          <w:spacing w:val="-11"/>
          <w:sz w:val="20"/>
        </w:rPr>
        <w:t xml:space="preserve"> </w:t>
      </w:r>
      <w:r w:rsidRPr="00FC0938">
        <w:rPr>
          <w:sz w:val="20"/>
        </w:rPr>
        <w:t>affect</w:t>
      </w:r>
      <w:r w:rsidRPr="00FC0938">
        <w:rPr>
          <w:spacing w:val="-10"/>
          <w:sz w:val="20"/>
        </w:rPr>
        <w:t xml:space="preserve"> </w:t>
      </w:r>
      <w:r w:rsidRPr="00FC0938">
        <w:rPr>
          <w:sz w:val="20"/>
        </w:rPr>
        <w:t>the</w:t>
      </w:r>
      <w:r w:rsidRPr="00FC0938">
        <w:rPr>
          <w:spacing w:val="-10"/>
          <w:sz w:val="20"/>
        </w:rPr>
        <w:t xml:space="preserve"> </w:t>
      </w:r>
      <w:r w:rsidRPr="00FC0938">
        <w:rPr>
          <w:sz w:val="20"/>
        </w:rPr>
        <w:t>lives</w:t>
      </w:r>
      <w:r w:rsidRPr="00FC0938">
        <w:rPr>
          <w:spacing w:val="-11"/>
          <w:sz w:val="20"/>
        </w:rPr>
        <w:t xml:space="preserve"> </w:t>
      </w:r>
      <w:r w:rsidRPr="00FC0938">
        <w:rPr>
          <w:sz w:val="20"/>
        </w:rPr>
        <w:t>of</w:t>
      </w:r>
      <w:r w:rsidRPr="00FC0938">
        <w:rPr>
          <w:spacing w:val="-10"/>
          <w:sz w:val="20"/>
        </w:rPr>
        <w:t xml:space="preserve"> </w:t>
      </w:r>
      <w:r w:rsidRPr="00FC0938">
        <w:rPr>
          <w:sz w:val="20"/>
        </w:rPr>
        <w:t>society</w:t>
      </w:r>
      <w:r w:rsidRPr="00FC0938">
        <w:rPr>
          <w:spacing w:val="-9"/>
          <w:sz w:val="20"/>
        </w:rPr>
        <w:t xml:space="preserve"> </w:t>
      </w:r>
      <w:r w:rsidRPr="00FC0938">
        <w:rPr>
          <w:sz w:val="20"/>
        </w:rPr>
        <w:t>as</w:t>
      </w:r>
      <w:r w:rsidRPr="00FC0938">
        <w:rPr>
          <w:spacing w:val="-9"/>
          <w:sz w:val="20"/>
        </w:rPr>
        <w:t xml:space="preserve"> </w:t>
      </w:r>
      <w:r w:rsidRPr="00FC0938">
        <w:rPr>
          <w:sz w:val="20"/>
        </w:rPr>
        <w:t>a</w:t>
      </w:r>
      <w:r w:rsidRPr="00FC0938">
        <w:rPr>
          <w:spacing w:val="-10"/>
          <w:sz w:val="20"/>
        </w:rPr>
        <w:t xml:space="preserve"> </w:t>
      </w:r>
      <w:r w:rsidRPr="00FC0938">
        <w:rPr>
          <w:sz w:val="20"/>
        </w:rPr>
        <w:t>whole</w:t>
      </w:r>
      <w:r w:rsidR="006E1DBC" w:rsidRPr="00FC0938">
        <w:rPr>
          <w:sz w:val="20"/>
        </w:rPr>
        <w:t>, in the fields of education, employment and health</w:t>
      </w:r>
      <w:r w:rsidRPr="00FC0938">
        <w:rPr>
          <w:sz w:val="20"/>
        </w:rPr>
        <w:t>.</w:t>
      </w:r>
      <w:r w:rsidRPr="00FC0938">
        <w:rPr>
          <w:spacing w:val="-10"/>
          <w:sz w:val="20"/>
        </w:rPr>
        <w:t xml:space="preserve"> </w:t>
      </w:r>
      <w:r w:rsidRPr="00FC0938">
        <w:rPr>
          <w:sz w:val="20"/>
        </w:rPr>
        <w:t>In</w:t>
      </w:r>
      <w:r w:rsidRPr="00FC0938">
        <w:rPr>
          <w:spacing w:val="-10"/>
          <w:sz w:val="20"/>
        </w:rPr>
        <w:t xml:space="preserve"> </w:t>
      </w:r>
      <w:r w:rsidRPr="00FC0938">
        <w:rPr>
          <w:sz w:val="20"/>
        </w:rPr>
        <w:t>order</w:t>
      </w:r>
      <w:r w:rsidRPr="00FC0938">
        <w:rPr>
          <w:spacing w:val="-10"/>
          <w:sz w:val="20"/>
        </w:rPr>
        <w:t xml:space="preserve"> </w:t>
      </w:r>
      <w:r w:rsidRPr="00FC0938">
        <w:rPr>
          <w:sz w:val="20"/>
        </w:rPr>
        <w:t>for</w:t>
      </w:r>
      <w:r w:rsidRPr="00FC0938">
        <w:rPr>
          <w:spacing w:val="-10"/>
          <w:sz w:val="20"/>
        </w:rPr>
        <w:t xml:space="preserve"> </w:t>
      </w:r>
      <w:r w:rsidRPr="00FC0938">
        <w:rPr>
          <w:sz w:val="20"/>
        </w:rPr>
        <w:t>these</w:t>
      </w:r>
      <w:r w:rsidRPr="00FC0938">
        <w:rPr>
          <w:spacing w:val="-11"/>
          <w:sz w:val="20"/>
        </w:rPr>
        <w:t xml:space="preserve"> </w:t>
      </w:r>
      <w:r w:rsidRPr="00FC0938">
        <w:rPr>
          <w:sz w:val="20"/>
        </w:rPr>
        <w:t>rights</w:t>
      </w:r>
      <w:r w:rsidR="006E1DBC" w:rsidRPr="00FC0938">
        <w:rPr>
          <w:sz w:val="20"/>
        </w:rPr>
        <w:t xml:space="preserve"> </w:t>
      </w:r>
      <w:r w:rsidRPr="00FC0938">
        <w:rPr>
          <w:spacing w:val="-47"/>
          <w:sz w:val="20"/>
        </w:rPr>
        <w:t xml:space="preserve"> </w:t>
      </w:r>
      <w:r w:rsidRPr="00FC0938">
        <w:rPr>
          <w:sz w:val="20"/>
        </w:rPr>
        <w:t>to</w:t>
      </w:r>
      <w:r w:rsidRPr="00FC0938">
        <w:rPr>
          <w:spacing w:val="-4"/>
          <w:sz w:val="20"/>
        </w:rPr>
        <w:t xml:space="preserve"> </w:t>
      </w:r>
      <w:r w:rsidRPr="00FC0938">
        <w:rPr>
          <w:sz w:val="20"/>
        </w:rPr>
        <w:t>be</w:t>
      </w:r>
      <w:r w:rsidRPr="00FC0938">
        <w:rPr>
          <w:spacing w:val="-4"/>
          <w:sz w:val="20"/>
        </w:rPr>
        <w:t xml:space="preserve"> </w:t>
      </w:r>
      <w:r w:rsidRPr="00FC0938">
        <w:rPr>
          <w:sz w:val="20"/>
        </w:rPr>
        <w:t>respected,</w:t>
      </w:r>
      <w:r w:rsidRPr="00FC0938">
        <w:rPr>
          <w:spacing w:val="-3"/>
          <w:sz w:val="20"/>
        </w:rPr>
        <w:t xml:space="preserve"> </w:t>
      </w:r>
      <w:r w:rsidRPr="00FC0938">
        <w:rPr>
          <w:sz w:val="20"/>
        </w:rPr>
        <w:t>it</w:t>
      </w:r>
      <w:r w:rsidRPr="00FC0938">
        <w:rPr>
          <w:spacing w:val="-5"/>
          <w:sz w:val="20"/>
        </w:rPr>
        <w:t xml:space="preserve"> </w:t>
      </w:r>
      <w:r w:rsidRPr="00FC0938">
        <w:rPr>
          <w:sz w:val="20"/>
        </w:rPr>
        <w:t>is</w:t>
      </w:r>
      <w:r w:rsidRPr="00FC0938">
        <w:rPr>
          <w:spacing w:val="-4"/>
          <w:sz w:val="20"/>
        </w:rPr>
        <w:t xml:space="preserve"> </w:t>
      </w:r>
      <w:r w:rsidRPr="00FC0938">
        <w:rPr>
          <w:sz w:val="20"/>
        </w:rPr>
        <w:t>essential</w:t>
      </w:r>
      <w:r w:rsidRPr="00FC0938">
        <w:rPr>
          <w:spacing w:val="-5"/>
          <w:sz w:val="20"/>
        </w:rPr>
        <w:t xml:space="preserve"> </w:t>
      </w:r>
      <w:r w:rsidRPr="00FC0938">
        <w:rPr>
          <w:sz w:val="20"/>
        </w:rPr>
        <w:t>that</w:t>
      </w:r>
      <w:r w:rsidRPr="00FC0938">
        <w:rPr>
          <w:spacing w:val="-3"/>
          <w:sz w:val="20"/>
        </w:rPr>
        <w:t xml:space="preserve"> </w:t>
      </w:r>
      <w:r w:rsidRPr="00FC0938">
        <w:rPr>
          <w:sz w:val="20"/>
        </w:rPr>
        <w:t>they</w:t>
      </w:r>
      <w:r w:rsidRPr="00FC0938">
        <w:rPr>
          <w:spacing w:val="-5"/>
          <w:sz w:val="20"/>
        </w:rPr>
        <w:t xml:space="preserve"> </w:t>
      </w:r>
      <w:r w:rsidRPr="00FC0938">
        <w:rPr>
          <w:sz w:val="20"/>
        </w:rPr>
        <w:t>be</w:t>
      </w:r>
      <w:r w:rsidRPr="00FC0938">
        <w:rPr>
          <w:spacing w:val="-3"/>
          <w:sz w:val="20"/>
        </w:rPr>
        <w:t xml:space="preserve"> </w:t>
      </w:r>
      <w:r w:rsidRPr="00FC0938">
        <w:rPr>
          <w:sz w:val="20"/>
        </w:rPr>
        <w:t>incorporated,</w:t>
      </w:r>
      <w:r w:rsidRPr="00FC0938">
        <w:rPr>
          <w:spacing w:val="-6"/>
          <w:sz w:val="20"/>
        </w:rPr>
        <w:t xml:space="preserve"> </w:t>
      </w:r>
      <w:r w:rsidRPr="00FC0938">
        <w:rPr>
          <w:sz w:val="20"/>
        </w:rPr>
        <w:t>integrated</w:t>
      </w:r>
      <w:r w:rsidRPr="00FC0938">
        <w:rPr>
          <w:spacing w:val="-2"/>
          <w:sz w:val="20"/>
        </w:rPr>
        <w:t xml:space="preserve"> </w:t>
      </w:r>
      <w:r w:rsidRPr="00FC0938">
        <w:rPr>
          <w:sz w:val="20"/>
        </w:rPr>
        <w:t>and</w:t>
      </w:r>
      <w:r w:rsidRPr="00FC0938">
        <w:rPr>
          <w:spacing w:val="-6"/>
          <w:sz w:val="20"/>
        </w:rPr>
        <w:t xml:space="preserve"> </w:t>
      </w:r>
      <w:r w:rsidRPr="00FC0938">
        <w:rPr>
          <w:sz w:val="20"/>
        </w:rPr>
        <w:t>applied</w:t>
      </w:r>
      <w:r w:rsidR="00B24A9F">
        <w:rPr>
          <w:sz w:val="20"/>
        </w:rPr>
        <w:t xml:space="preserve"> in legislation and policies</w:t>
      </w:r>
      <w:r w:rsidRPr="00FC0938">
        <w:rPr>
          <w:sz w:val="20"/>
        </w:rPr>
        <w:t>.</w:t>
      </w:r>
      <w:r w:rsidRPr="00FC0938">
        <w:rPr>
          <w:spacing w:val="-3"/>
          <w:sz w:val="20"/>
        </w:rPr>
        <w:t xml:space="preserve"> </w:t>
      </w:r>
      <w:r w:rsidRPr="00FC0938">
        <w:rPr>
          <w:sz w:val="20"/>
        </w:rPr>
        <w:t>Therefore,</w:t>
      </w:r>
      <w:r w:rsidRPr="00FC0938">
        <w:rPr>
          <w:spacing w:val="-3"/>
          <w:sz w:val="20"/>
        </w:rPr>
        <w:t xml:space="preserve"> </w:t>
      </w:r>
      <w:r w:rsidRPr="00FC0938">
        <w:rPr>
          <w:sz w:val="20"/>
        </w:rPr>
        <w:t>it</w:t>
      </w:r>
      <w:r w:rsidRPr="00FC0938">
        <w:rPr>
          <w:spacing w:val="-6"/>
          <w:sz w:val="20"/>
        </w:rPr>
        <w:t xml:space="preserve"> </w:t>
      </w:r>
      <w:r w:rsidRPr="00FC0938">
        <w:rPr>
          <w:sz w:val="20"/>
        </w:rPr>
        <w:t>is</w:t>
      </w:r>
      <w:r w:rsidRPr="00FC0938">
        <w:rPr>
          <w:spacing w:val="-4"/>
          <w:sz w:val="20"/>
        </w:rPr>
        <w:t xml:space="preserve"> </w:t>
      </w:r>
      <w:r w:rsidRPr="00FC0938">
        <w:rPr>
          <w:sz w:val="20"/>
        </w:rPr>
        <w:t>essential</w:t>
      </w:r>
      <w:r w:rsidRPr="00FC0938">
        <w:rPr>
          <w:spacing w:val="-4"/>
          <w:sz w:val="20"/>
        </w:rPr>
        <w:t xml:space="preserve"> </w:t>
      </w:r>
      <w:r w:rsidRPr="00FC0938">
        <w:rPr>
          <w:sz w:val="20"/>
        </w:rPr>
        <w:t>that</w:t>
      </w:r>
      <w:r w:rsidRPr="00FC0938">
        <w:rPr>
          <w:spacing w:val="-3"/>
          <w:sz w:val="20"/>
        </w:rPr>
        <w:t xml:space="preserve"> </w:t>
      </w:r>
      <w:r w:rsidRPr="00FC0938">
        <w:rPr>
          <w:sz w:val="20"/>
        </w:rPr>
        <w:t>the</w:t>
      </w:r>
      <w:r w:rsidRPr="00FC0938">
        <w:rPr>
          <w:spacing w:val="-6"/>
          <w:sz w:val="20"/>
        </w:rPr>
        <w:t xml:space="preserve"> </w:t>
      </w:r>
      <w:r w:rsidRPr="00FC0938">
        <w:rPr>
          <w:sz w:val="20"/>
        </w:rPr>
        <w:t>voice</w:t>
      </w:r>
      <w:r w:rsidRPr="00FC0938">
        <w:rPr>
          <w:spacing w:val="-5"/>
          <w:sz w:val="20"/>
        </w:rPr>
        <w:t xml:space="preserve"> </w:t>
      </w:r>
      <w:r w:rsidRPr="00FC0938">
        <w:rPr>
          <w:sz w:val="20"/>
        </w:rPr>
        <w:t>of</w:t>
      </w:r>
      <w:r w:rsidRPr="00FC0938">
        <w:rPr>
          <w:spacing w:val="-5"/>
          <w:sz w:val="20"/>
        </w:rPr>
        <w:t xml:space="preserve"> </w:t>
      </w:r>
      <w:r w:rsidRPr="00FC0938">
        <w:rPr>
          <w:sz w:val="20"/>
        </w:rPr>
        <w:t>women</w:t>
      </w:r>
      <w:r w:rsidRPr="00FC0938">
        <w:rPr>
          <w:spacing w:val="2"/>
          <w:sz w:val="20"/>
        </w:rPr>
        <w:t xml:space="preserve"> </w:t>
      </w:r>
      <w:r w:rsidRPr="00FC0938">
        <w:rPr>
          <w:sz w:val="20"/>
        </w:rPr>
        <w:t>be</w:t>
      </w:r>
      <w:r w:rsidRPr="00FC0938">
        <w:rPr>
          <w:spacing w:val="-5"/>
          <w:sz w:val="20"/>
        </w:rPr>
        <w:t xml:space="preserve"> </w:t>
      </w:r>
      <w:r w:rsidRPr="00FC0938">
        <w:rPr>
          <w:sz w:val="20"/>
        </w:rPr>
        <w:t>equally</w:t>
      </w:r>
      <w:r w:rsidR="006E1DBC" w:rsidRPr="00FC0938">
        <w:rPr>
          <w:sz w:val="20"/>
        </w:rPr>
        <w:t xml:space="preserve"> </w:t>
      </w:r>
      <w:r w:rsidRPr="00FC0938">
        <w:rPr>
          <w:spacing w:val="-48"/>
          <w:sz w:val="20"/>
        </w:rPr>
        <w:t xml:space="preserve"> </w:t>
      </w:r>
      <w:r w:rsidRPr="00FC0938">
        <w:rPr>
          <w:sz w:val="20"/>
        </w:rPr>
        <w:t>included in</w:t>
      </w:r>
      <w:r w:rsidRPr="00FC0938">
        <w:rPr>
          <w:spacing w:val="-2"/>
          <w:sz w:val="20"/>
        </w:rPr>
        <w:t xml:space="preserve"> </w:t>
      </w:r>
      <w:r w:rsidRPr="00FC0938">
        <w:rPr>
          <w:sz w:val="20"/>
        </w:rPr>
        <w:t>the shaping</w:t>
      </w:r>
      <w:r w:rsidRPr="00FC0938">
        <w:rPr>
          <w:spacing w:val="1"/>
          <w:sz w:val="20"/>
        </w:rPr>
        <w:t xml:space="preserve"> </w:t>
      </w:r>
      <w:r w:rsidRPr="00FC0938">
        <w:rPr>
          <w:sz w:val="20"/>
        </w:rPr>
        <w:t>of</w:t>
      </w:r>
      <w:r w:rsidRPr="00FC0938">
        <w:rPr>
          <w:spacing w:val="-3"/>
          <w:sz w:val="20"/>
        </w:rPr>
        <w:t xml:space="preserve"> </w:t>
      </w:r>
      <w:r w:rsidRPr="00FC0938">
        <w:rPr>
          <w:sz w:val="20"/>
        </w:rPr>
        <w:t>such</w:t>
      </w:r>
      <w:r w:rsidRPr="00FC0938">
        <w:rPr>
          <w:spacing w:val="1"/>
          <w:sz w:val="20"/>
        </w:rPr>
        <w:t xml:space="preserve"> </w:t>
      </w:r>
      <w:r w:rsidRPr="00FC0938">
        <w:rPr>
          <w:sz w:val="20"/>
        </w:rPr>
        <w:t>policies</w:t>
      </w:r>
      <w:r w:rsidRPr="00FC0938">
        <w:rPr>
          <w:spacing w:val="-1"/>
          <w:sz w:val="20"/>
        </w:rPr>
        <w:t xml:space="preserve"> </w:t>
      </w:r>
      <w:r w:rsidRPr="00FC0938">
        <w:rPr>
          <w:sz w:val="20"/>
        </w:rPr>
        <w:t>and/or legislation</w:t>
      </w:r>
      <w:r w:rsidR="008A1A75" w:rsidRPr="00FC0938">
        <w:rPr>
          <w:sz w:val="20"/>
        </w:rPr>
        <w:t>.</w:t>
      </w:r>
    </w:p>
    <w:p w14:paraId="59DAAE72" w14:textId="6D698D58" w:rsidR="00A53C7C" w:rsidRDefault="006E1DBC">
      <w:pPr>
        <w:pStyle w:val="BodyText"/>
        <w:spacing w:before="131" w:line="249" w:lineRule="auto"/>
        <w:ind w:right="594"/>
      </w:pPr>
      <w:r>
        <w:t>The GR will therefore deal with the equal access of women and men in education, employment and health, regarding the laws and public policies defining them, in their planning, budgeting, provision of services, etc. and their implementation</w:t>
      </w:r>
      <w:r w:rsidR="008A1A75">
        <w:t xml:space="preserve"> and taking into account digital</w:t>
      </w:r>
      <w:r w:rsidR="008A1A75">
        <w:rPr>
          <w:spacing w:val="3"/>
        </w:rPr>
        <w:t xml:space="preserve"> </w:t>
      </w:r>
      <w:r w:rsidR="008A1A75">
        <w:t>and communication</w:t>
      </w:r>
      <w:r w:rsidR="008A1A75">
        <w:rPr>
          <w:spacing w:val="-2"/>
        </w:rPr>
        <w:t xml:space="preserve"> </w:t>
      </w:r>
      <w:r w:rsidR="008A1A75">
        <w:t>technology in these fields</w:t>
      </w:r>
      <w:r>
        <w:t xml:space="preserve">. </w:t>
      </w:r>
      <w:r w:rsidR="00693E56">
        <w:t>Considering, in the light of Articles 10, 11 and 12 of the CEDAW Convention, that unequal</w:t>
      </w:r>
      <w:r>
        <w:t xml:space="preserve"> </w:t>
      </w:r>
      <w:r w:rsidR="00693E56">
        <w:rPr>
          <w:spacing w:val="-47"/>
        </w:rPr>
        <w:t xml:space="preserve"> </w:t>
      </w:r>
      <w:r w:rsidR="00693E56">
        <w:t>access to power and decision-making covers all aspects of the labour market, from access to</w:t>
      </w:r>
      <w:r w:rsidR="00693E56">
        <w:rPr>
          <w:spacing w:val="-48"/>
        </w:rPr>
        <w:t xml:space="preserve"> </w:t>
      </w:r>
      <w:r w:rsidR="008A78FA">
        <w:rPr>
          <w:spacing w:val="-48"/>
        </w:rPr>
        <w:t xml:space="preserve">                              </w:t>
      </w:r>
      <w:r w:rsidR="00693E56">
        <w:t>education to</w:t>
      </w:r>
      <w:r w:rsidR="00693E56">
        <w:rPr>
          <w:spacing w:val="-2"/>
        </w:rPr>
        <w:t xml:space="preserve"> </w:t>
      </w:r>
      <w:r w:rsidR="00693E56">
        <w:t>career choices,</w:t>
      </w:r>
      <w:r w:rsidR="00693E56">
        <w:rPr>
          <w:spacing w:val="-1"/>
        </w:rPr>
        <w:t xml:space="preserve"> </w:t>
      </w:r>
      <w:r w:rsidR="00693E56">
        <w:t>but</w:t>
      </w:r>
      <w:r w:rsidR="00693E56">
        <w:rPr>
          <w:spacing w:val="-1"/>
        </w:rPr>
        <w:t xml:space="preserve"> </w:t>
      </w:r>
      <w:r w:rsidR="00693E56">
        <w:t>also</w:t>
      </w:r>
      <w:r w:rsidR="00693E56">
        <w:rPr>
          <w:spacing w:val="1"/>
        </w:rPr>
        <w:t xml:space="preserve"> </w:t>
      </w:r>
      <w:r w:rsidR="00693E56">
        <w:t>access</w:t>
      </w:r>
      <w:r w:rsidR="00693E56">
        <w:rPr>
          <w:spacing w:val="-2"/>
        </w:rPr>
        <w:t xml:space="preserve"> </w:t>
      </w:r>
      <w:r w:rsidR="00693E56">
        <w:t>to</w:t>
      </w:r>
      <w:r w:rsidR="00693E56">
        <w:rPr>
          <w:spacing w:val="1"/>
        </w:rPr>
        <w:t xml:space="preserve"> </w:t>
      </w:r>
      <w:r w:rsidR="00693E56">
        <w:t>health care</w:t>
      </w:r>
      <w:r w:rsidR="00693E56">
        <w:rPr>
          <w:spacing w:val="-1"/>
        </w:rPr>
        <w:t xml:space="preserve"> </w:t>
      </w:r>
      <w:r w:rsidR="00693E56">
        <w:t>for all women;</w:t>
      </w:r>
    </w:p>
    <w:p w14:paraId="45BFFCFD" w14:textId="38CDD9F2" w:rsidR="00844C46" w:rsidRDefault="00FB3BB8" w:rsidP="00FC0938">
      <w:pPr>
        <w:pStyle w:val="BodyText"/>
        <w:spacing w:before="131" w:line="247" w:lineRule="auto"/>
        <w:ind w:right="594"/>
        <w:rPr>
          <w:lang w:val="en-GB"/>
        </w:rPr>
      </w:pPr>
      <w:r w:rsidRPr="00A52086">
        <w:rPr>
          <w:lang w:val="en-GB"/>
        </w:rPr>
        <w:t xml:space="preserve">The </w:t>
      </w:r>
      <w:r w:rsidR="00840B78">
        <w:rPr>
          <w:lang w:val="en-GB"/>
        </w:rPr>
        <w:t xml:space="preserve">insufficient </w:t>
      </w:r>
      <w:r w:rsidRPr="00A52086">
        <w:rPr>
          <w:lang w:val="en-GB"/>
        </w:rPr>
        <w:t xml:space="preserve">evolution of equality in the labour sector (horizontal and vertical segregation) is not only a violation of women’s rights </w:t>
      </w:r>
      <w:r w:rsidR="008C5708" w:rsidRPr="00A52086">
        <w:rPr>
          <w:lang w:val="en-GB"/>
        </w:rPr>
        <w:t xml:space="preserve">but also undermines sustainable development. It has </w:t>
      </w:r>
      <w:r w:rsidRPr="00A52086">
        <w:rPr>
          <w:lang w:val="en-GB"/>
        </w:rPr>
        <w:t xml:space="preserve">contributed to the under-representation of women in leadership positions which perpetuates and reinforces the lack of equality in sectors of innovation, for example </w:t>
      </w:r>
      <w:r w:rsidR="00D63399">
        <w:rPr>
          <w:lang w:val="en-GB"/>
        </w:rPr>
        <w:t>digitalization</w:t>
      </w:r>
      <w:r w:rsidRPr="00A52086">
        <w:rPr>
          <w:lang w:val="en-GB"/>
        </w:rPr>
        <w:t>.</w:t>
      </w:r>
    </w:p>
    <w:p w14:paraId="7C26FC3E" w14:textId="46C6969F" w:rsidR="00C85D00" w:rsidRPr="00A52086" w:rsidRDefault="00C85D00" w:rsidP="00FC0938">
      <w:pPr>
        <w:pStyle w:val="BodyText"/>
        <w:spacing w:before="131" w:line="247" w:lineRule="auto"/>
        <w:ind w:right="594"/>
        <w:rPr>
          <w:lang w:val="en-GB"/>
        </w:rPr>
      </w:pPr>
      <w:r>
        <w:rPr>
          <w:lang w:val="en-GB"/>
        </w:rPr>
        <w:t xml:space="preserve">The insufficient sharing of parental and care-responsibilities </w:t>
      </w:r>
      <w:r w:rsidR="00202959">
        <w:rPr>
          <w:lang w:val="en-GB"/>
        </w:rPr>
        <w:t xml:space="preserve">and particular high burdens for single parents, </w:t>
      </w:r>
      <w:r w:rsidR="00CF7864">
        <w:rPr>
          <w:lang w:val="en-GB"/>
        </w:rPr>
        <w:t xml:space="preserve">also </w:t>
      </w:r>
      <w:r>
        <w:rPr>
          <w:lang w:val="en-GB"/>
        </w:rPr>
        <w:t>creates a time poverty for women which adds to the obstacles for women to engage in decision-making systems</w:t>
      </w:r>
      <w:r w:rsidR="00202959">
        <w:rPr>
          <w:lang w:val="en-GB"/>
        </w:rPr>
        <w:t xml:space="preserve"> and leadership positions. The future general recommendation aims to provide guidance on opening new avenues on structuring the world of work that allows for the necessary flexibility to both follow a career</w:t>
      </w:r>
      <w:r w:rsidR="00465FF8">
        <w:rPr>
          <w:lang w:val="en-GB"/>
        </w:rPr>
        <w:t xml:space="preserve"> in the private and public sector,</w:t>
      </w:r>
      <w:r w:rsidR="00202959">
        <w:rPr>
          <w:lang w:val="en-GB"/>
        </w:rPr>
        <w:t xml:space="preserve"> as well as parental and caretaking responsibilities.</w:t>
      </w:r>
    </w:p>
    <w:p w14:paraId="35632E2C" w14:textId="51047AC2" w:rsidR="00A53C7C" w:rsidRDefault="00693E56">
      <w:pPr>
        <w:pStyle w:val="BodyText"/>
        <w:spacing w:before="122" w:line="249" w:lineRule="auto"/>
        <w:ind w:right="593"/>
      </w:pPr>
      <w:r>
        <w:t xml:space="preserve">The </w:t>
      </w:r>
      <w:r w:rsidR="008C5708">
        <w:t xml:space="preserve">future </w:t>
      </w:r>
      <w:r>
        <w:t xml:space="preserve">General Recommendation aims to </w:t>
      </w:r>
      <w:r w:rsidR="002E2554">
        <w:t xml:space="preserve">provide guidance </w:t>
      </w:r>
      <w:r w:rsidR="00CF7864">
        <w:t xml:space="preserve">to </w:t>
      </w:r>
      <w:r w:rsidR="002E2554">
        <w:t>strengthen the development</w:t>
      </w:r>
      <w:r>
        <w:t xml:space="preserve"> of public policies in an</w:t>
      </w:r>
      <w:r>
        <w:rPr>
          <w:spacing w:val="1"/>
        </w:rPr>
        <w:t xml:space="preserve"> </w:t>
      </w:r>
      <w:r>
        <w:t xml:space="preserve">inclusive manner by integrating </w:t>
      </w:r>
      <w:r w:rsidR="00D63399">
        <w:t>an</w:t>
      </w:r>
      <w:r>
        <w:t xml:space="preserve"> equality dimension</w:t>
      </w:r>
      <w:r w:rsidR="00D63399">
        <w:t xml:space="preserve"> and gender perspective</w:t>
      </w:r>
      <w:r>
        <w:t xml:space="preserve"> at all levels of their </w:t>
      </w:r>
      <w:r w:rsidR="00D63399">
        <w:t xml:space="preserve">design and </w:t>
      </w:r>
      <w:r>
        <w:t>implementation,</w:t>
      </w:r>
      <w:r>
        <w:rPr>
          <w:spacing w:val="-47"/>
        </w:rPr>
        <w:t xml:space="preserve"> </w:t>
      </w:r>
      <w:r>
        <w:t>including in planning, budgeting and the provision of</w:t>
      </w:r>
      <w:r w:rsidR="002E2554">
        <w:t xml:space="preserve"> the necessary supporting measures</w:t>
      </w:r>
      <w:r>
        <w:t>, both for access to the</w:t>
      </w:r>
      <w:r>
        <w:rPr>
          <w:spacing w:val="1"/>
        </w:rPr>
        <w:t xml:space="preserve"> </w:t>
      </w:r>
      <w:r>
        <w:t>labour</w:t>
      </w:r>
      <w:r>
        <w:rPr>
          <w:spacing w:val="-1"/>
        </w:rPr>
        <w:t xml:space="preserve"> </w:t>
      </w:r>
      <w:r>
        <w:t>market and</w:t>
      </w:r>
      <w:r>
        <w:rPr>
          <w:spacing w:val="1"/>
        </w:rPr>
        <w:t xml:space="preserve"> </w:t>
      </w:r>
      <w:r>
        <w:t>for access</w:t>
      </w:r>
      <w:r>
        <w:rPr>
          <w:spacing w:val="-2"/>
        </w:rPr>
        <w:t xml:space="preserve"> </w:t>
      </w:r>
      <w:r>
        <w:t>to</w:t>
      </w:r>
      <w:r>
        <w:rPr>
          <w:spacing w:val="1"/>
        </w:rPr>
        <w:t xml:space="preserve"> </w:t>
      </w:r>
      <w:r>
        <w:t>education</w:t>
      </w:r>
      <w:r>
        <w:rPr>
          <w:spacing w:val="1"/>
        </w:rPr>
        <w:t xml:space="preserve"> </w:t>
      </w:r>
      <w:r>
        <w:t>and</w:t>
      </w:r>
      <w:r>
        <w:rPr>
          <w:spacing w:val="-1"/>
        </w:rPr>
        <w:t xml:space="preserve"> </w:t>
      </w:r>
      <w:r>
        <w:t>health;</w:t>
      </w:r>
    </w:p>
    <w:p w14:paraId="04249B35" w14:textId="0734C3C7" w:rsidR="00D63399" w:rsidRPr="001579F9" w:rsidRDefault="00693E56">
      <w:pPr>
        <w:pStyle w:val="BodyText"/>
        <w:spacing w:before="123" w:line="249" w:lineRule="auto"/>
        <w:ind w:right="587"/>
      </w:pPr>
      <w:r>
        <w:t xml:space="preserve">The </w:t>
      </w:r>
      <w:r w:rsidR="008C5708">
        <w:t>future</w:t>
      </w:r>
      <w:r>
        <w:t xml:space="preserve"> General Recommendation </w:t>
      </w:r>
      <w:r w:rsidR="002E2554">
        <w:t xml:space="preserve">also </w:t>
      </w:r>
      <w:r>
        <w:t>aims to</w:t>
      </w:r>
      <w:r w:rsidR="00D63399">
        <w:t xml:space="preserve"> provide guidance to</w:t>
      </w:r>
      <w:r>
        <w:t xml:space="preserve"> strengthen women's empowerment in </w:t>
      </w:r>
      <w:r w:rsidR="00AA2FC7">
        <w:t xml:space="preserve">decisions affecting their </w:t>
      </w:r>
      <w:r w:rsidR="00AA2FC7" w:rsidRPr="001579F9">
        <w:t xml:space="preserve">own bodies, including sexual </w:t>
      </w:r>
      <w:r w:rsidR="002E2554" w:rsidRPr="001579F9">
        <w:t xml:space="preserve">and </w:t>
      </w:r>
      <w:r w:rsidR="00AA2FC7" w:rsidRPr="001579F9">
        <w:t>reproductive health</w:t>
      </w:r>
      <w:r w:rsidR="00D63399" w:rsidRPr="001579F9">
        <w:t xml:space="preserve"> and rights</w:t>
      </w:r>
      <w:r w:rsidR="00AA2FC7" w:rsidRPr="001579F9">
        <w:t xml:space="preserve"> issues; </w:t>
      </w:r>
    </w:p>
    <w:p w14:paraId="38EF10E5" w14:textId="0059D811" w:rsidR="00A53C7C" w:rsidRPr="001579F9" w:rsidRDefault="002E2554">
      <w:pPr>
        <w:pStyle w:val="BodyText"/>
        <w:spacing w:before="123" w:line="249" w:lineRule="auto"/>
        <w:ind w:right="587"/>
      </w:pPr>
      <w:r w:rsidRPr="001579F9">
        <w:t>The</w:t>
      </w:r>
      <w:r w:rsidR="00AA2FC7" w:rsidRPr="001579F9">
        <w:t xml:space="preserve"> </w:t>
      </w:r>
      <w:r w:rsidR="008C5708" w:rsidRPr="001579F9">
        <w:t>future</w:t>
      </w:r>
      <w:r w:rsidR="008C5708" w:rsidRPr="001579F9" w:rsidDel="008C5708">
        <w:t xml:space="preserve"> </w:t>
      </w:r>
      <w:r w:rsidR="00AA2FC7" w:rsidRPr="001579F9">
        <w:t xml:space="preserve">General Recommendation </w:t>
      </w:r>
      <w:r w:rsidRPr="001579F9">
        <w:t xml:space="preserve">also </w:t>
      </w:r>
      <w:r w:rsidR="00693E56" w:rsidRPr="001579F9">
        <w:rPr>
          <w:spacing w:val="-47"/>
        </w:rPr>
        <w:t xml:space="preserve"> </w:t>
      </w:r>
      <w:r w:rsidR="00693E56" w:rsidRPr="001579F9">
        <w:t>aims to</w:t>
      </w:r>
      <w:r w:rsidR="00292052" w:rsidRPr="001579F9">
        <w:t xml:space="preserve"> </w:t>
      </w:r>
      <w:r w:rsidR="00CF7864" w:rsidRPr="001579F9">
        <w:t xml:space="preserve">provide guidance </w:t>
      </w:r>
      <w:r w:rsidR="00292052" w:rsidRPr="001579F9">
        <w:t>to</w:t>
      </w:r>
      <w:r w:rsidR="00693E56" w:rsidRPr="001579F9">
        <w:t xml:space="preserve"> strengthen</w:t>
      </w:r>
      <w:r>
        <w:t xml:space="preserve"> measures towards</w:t>
      </w:r>
      <w:r w:rsidR="00693E56">
        <w:t xml:space="preserve"> the necessary deconstruction of gender stereotypes,</w:t>
      </w:r>
      <w:r w:rsidR="00693E56">
        <w:rPr>
          <w:spacing w:val="1"/>
        </w:rPr>
        <w:t xml:space="preserve"> </w:t>
      </w:r>
      <w:r w:rsidR="00C65F91">
        <w:rPr>
          <w:spacing w:val="1"/>
        </w:rPr>
        <w:t xml:space="preserve">including in their newly </w:t>
      </w:r>
      <w:r w:rsidR="00C65F91" w:rsidRPr="001579F9">
        <w:rPr>
          <w:spacing w:val="1"/>
        </w:rPr>
        <w:t xml:space="preserve">emerging forms, </w:t>
      </w:r>
      <w:r w:rsidR="00693E56" w:rsidRPr="001579F9">
        <w:t>which</w:t>
      </w:r>
      <w:r w:rsidR="00693E56" w:rsidRPr="001579F9">
        <w:rPr>
          <w:spacing w:val="-6"/>
        </w:rPr>
        <w:t xml:space="preserve"> </w:t>
      </w:r>
      <w:r w:rsidRPr="001579F9">
        <w:rPr>
          <w:spacing w:val="-6"/>
        </w:rPr>
        <w:t xml:space="preserve">provide obstacles and also </w:t>
      </w:r>
      <w:r w:rsidR="00693E56" w:rsidRPr="001579F9">
        <w:t>discourage</w:t>
      </w:r>
      <w:r w:rsidR="00693E56" w:rsidRPr="001579F9">
        <w:rPr>
          <w:spacing w:val="-6"/>
        </w:rPr>
        <w:t xml:space="preserve"> </w:t>
      </w:r>
      <w:r w:rsidR="00693E56" w:rsidRPr="001579F9">
        <w:t>women</w:t>
      </w:r>
      <w:r w:rsidR="00693E56" w:rsidRPr="001579F9">
        <w:rPr>
          <w:spacing w:val="-6"/>
        </w:rPr>
        <w:t xml:space="preserve"> </w:t>
      </w:r>
      <w:r w:rsidR="00693E56" w:rsidRPr="001579F9">
        <w:t>and</w:t>
      </w:r>
      <w:r w:rsidR="00693E56" w:rsidRPr="001579F9">
        <w:rPr>
          <w:spacing w:val="-9"/>
        </w:rPr>
        <w:t xml:space="preserve"> </w:t>
      </w:r>
      <w:r w:rsidR="00693E56" w:rsidRPr="001579F9">
        <w:t>girls</w:t>
      </w:r>
      <w:r w:rsidR="00693E56" w:rsidRPr="001579F9">
        <w:rPr>
          <w:spacing w:val="-8"/>
        </w:rPr>
        <w:t xml:space="preserve"> </w:t>
      </w:r>
      <w:r w:rsidR="00693E56" w:rsidRPr="001579F9">
        <w:t>from</w:t>
      </w:r>
      <w:r w:rsidRPr="001579F9">
        <w:t xml:space="preserve"> embarking</w:t>
      </w:r>
      <w:r w:rsidR="00693E56" w:rsidRPr="001579F9">
        <w:rPr>
          <w:spacing w:val="-8"/>
        </w:rPr>
        <w:t xml:space="preserve"> </w:t>
      </w:r>
      <w:r w:rsidRPr="001579F9">
        <w:t>into</w:t>
      </w:r>
      <w:r w:rsidR="00693E56" w:rsidRPr="001579F9">
        <w:rPr>
          <w:spacing w:val="-8"/>
        </w:rPr>
        <w:t xml:space="preserve"> </w:t>
      </w:r>
      <w:r w:rsidR="00693E56" w:rsidRPr="001579F9">
        <w:t>decision-making</w:t>
      </w:r>
      <w:r w:rsidR="00693E56" w:rsidRPr="001579F9">
        <w:rPr>
          <w:spacing w:val="-6"/>
        </w:rPr>
        <w:t xml:space="preserve"> </w:t>
      </w:r>
      <w:r w:rsidR="00693E56" w:rsidRPr="001579F9">
        <w:t>s</w:t>
      </w:r>
      <w:r w:rsidRPr="001579F9">
        <w:t>ystems</w:t>
      </w:r>
      <w:r w:rsidR="00693E56" w:rsidRPr="001579F9">
        <w:t>,</w:t>
      </w:r>
      <w:r w:rsidR="00693E56" w:rsidRPr="001579F9">
        <w:rPr>
          <w:spacing w:val="-6"/>
        </w:rPr>
        <w:t xml:space="preserve"> </w:t>
      </w:r>
      <w:r w:rsidR="00693E56" w:rsidRPr="001579F9">
        <w:t>including</w:t>
      </w:r>
      <w:r w:rsidR="00693E56" w:rsidRPr="001579F9">
        <w:rPr>
          <w:spacing w:val="-7"/>
        </w:rPr>
        <w:t xml:space="preserve"> </w:t>
      </w:r>
      <w:r w:rsidR="00693E56" w:rsidRPr="001579F9">
        <w:t>in</w:t>
      </w:r>
      <w:r w:rsidR="00693E56" w:rsidRPr="001579F9">
        <w:rPr>
          <w:spacing w:val="-8"/>
        </w:rPr>
        <w:t xml:space="preserve"> </w:t>
      </w:r>
      <w:r w:rsidR="00693E56" w:rsidRPr="001579F9">
        <w:t>the</w:t>
      </w:r>
      <w:r w:rsidRPr="001579F9">
        <w:t xml:space="preserve"> </w:t>
      </w:r>
      <w:r w:rsidR="00693E56" w:rsidRPr="001579F9">
        <w:rPr>
          <w:spacing w:val="-48"/>
        </w:rPr>
        <w:t xml:space="preserve"> </w:t>
      </w:r>
      <w:r w:rsidR="00693E56" w:rsidRPr="001579F9">
        <w:t>choice</w:t>
      </w:r>
      <w:r w:rsidR="00693E56" w:rsidRPr="001579F9">
        <w:rPr>
          <w:spacing w:val="-1"/>
        </w:rPr>
        <w:t xml:space="preserve"> </w:t>
      </w:r>
      <w:r w:rsidR="00693E56" w:rsidRPr="001579F9">
        <w:t>of their</w:t>
      </w:r>
      <w:r w:rsidR="00693E56" w:rsidRPr="001579F9">
        <w:rPr>
          <w:spacing w:val="1"/>
        </w:rPr>
        <w:t xml:space="preserve"> </w:t>
      </w:r>
      <w:r w:rsidR="00693E56" w:rsidRPr="001579F9">
        <w:t>educational and</w:t>
      </w:r>
      <w:r w:rsidR="00693E56" w:rsidRPr="001579F9">
        <w:rPr>
          <w:spacing w:val="1"/>
        </w:rPr>
        <w:t xml:space="preserve"> </w:t>
      </w:r>
      <w:r w:rsidR="00693E56" w:rsidRPr="001579F9">
        <w:t>career</w:t>
      </w:r>
      <w:r w:rsidR="00693E56" w:rsidRPr="001579F9">
        <w:rPr>
          <w:spacing w:val="-2"/>
        </w:rPr>
        <w:t xml:space="preserve"> </w:t>
      </w:r>
      <w:r w:rsidR="00693E56" w:rsidRPr="001579F9">
        <w:t>paths</w:t>
      </w:r>
      <w:r w:rsidR="00C65F91" w:rsidRPr="001579F9">
        <w:t xml:space="preserve">. </w:t>
      </w:r>
      <w:r w:rsidR="0066205E" w:rsidRPr="001579F9">
        <w:t xml:space="preserve">In this regard comprehensive education aiming at the empowerment of women and girls is </w:t>
      </w:r>
      <w:r w:rsidR="0066205E" w:rsidRPr="001579F9">
        <w:lastRenderedPageBreak/>
        <w:t>needed.</w:t>
      </w:r>
      <w:r w:rsidR="0066205E" w:rsidRPr="001579F9" w:rsidDel="0066205E">
        <w:t xml:space="preserve"> </w:t>
      </w:r>
    </w:p>
    <w:p w14:paraId="466802E6" w14:textId="0F7510E9" w:rsidR="00A53C7C" w:rsidRDefault="00693E56">
      <w:pPr>
        <w:pStyle w:val="BodyText"/>
        <w:spacing w:before="125" w:line="249" w:lineRule="auto"/>
        <w:ind w:right="586"/>
      </w:pPr>
      <w:r w:rsidRPr="001579F9">
        <w:t>The</w:t>
      </w:r>
      <w:r w:rsidRPr="001579F9">
        <w:rPr>
          <w:spacing w:val="1"/>
        </w:rPr>
        <w:t xml:space="preserve"> </w:t>
      </w:r>
      <w:r w:rsidR="008C5708" w:rsidRPr="001579F9">
        <w:t>future</w:t>
      </w:r>
      <w:r w:rsidRPr="001579F9">
        <w:rPr>
          <w:spacing w:val="1"/>
        </w:rPr>
        <w:t xml:space="preserve"> </w:t>
      </w:r>
      <w:r w:rsidRPr="001579F9">
        <w:t>General</w:t>
      </w:r>
      <w:r w:rsidRPr="001579F9">
        <w:rPr>
          <w:spacing w:val="1"/>
        </w:rPr>
        <w:t xml:space="preserve"> </w:t>
      </w:r>
      <w:r w:rsidRPr="001579F9">
        <w:t>Recommendation</w:t>
      </w:r>
      <w:r w:rsidRPr="001579F9">
        <w:rPr>
          <w:spacing w:val="1"/>
        </w:rPr>
        <w:t xml:space="preserve"> </w:t>
      </w:r>
      <w:r w:rsidRPr="001579F9">
        <w:t>aims</w:t>
      </w:r>
      <w:r w:rsidRPr="001579F9">
        <w:rPr>
          <w:spacing w:val="1"/>
        </w:rPr>
        <w:t xml:space="preserve"> </w:t>
      </w:r>
      <w:r w:rsidRPr="001579F9">
        <w:t>to</w:t>
      </w:r>
      <w:r w:rsidRPr="001579F9">
        <w:rPr>
          <w:spacing w:val="1"/>
        </w:rPr>
        <w:t xml:space="preserve"> </w:t>
      </w:r>
      <w:r w:rsidR="00CF7864" w:rsidRPr="001579F9">
        <w:rPr>
          <w:spacing w:val="1"/>
        </w:rPr>
        <w:t xml:space="preserve">provide guidance to </w:t>
      </w:r>
      <w:r w:rsidRPr="001579F9">
        <w:t>strengthen</w:t>
      </w:r>
      <w:r>
        <w:rPr>
          <w:spacing w:val="1"/>
        </w:rPr>
        <w:t xml:space="preserve"> </w:t>
      </w:r>
      <w:r>
        <w:t>access</w:t>
      </w:r>
      <w:r>
        <w:rPr>
          <w:spacing w:val="1"/>
        </w:rPr>
        <w:t xml:space="preserve"> </w:t>
      </w:r>
      <w:r>
        <w:t>for</w:t>
      </w:r>
      <w:r>
        <w:rPr>
          <w:spacing w:val="1"/>
        </w:rPr>
        <w:t xml:space="preserve"> </w:t>
      </w:r>
      <w:r>
        <w:t>all</w:t>
      </w:r>
      <w:r>
        <w:rPr>
          <w:spacing w:val="1"/>
        </w:rPr>
        <w:t xml:space="preserve"> </w:t>
      </w:r>
      <w:r>
        <w:t>women</w:t>
      </w:r>
      <w:r>
        <w:rPr>
          <w:spacing w:val="1"/>
        </w:rPr>
        <w:t xml:space="preserve"> </w:t>
      </w:r>
      <w:r>
        <w:t>to</w:t>
      </w:r>
      <w:r>
        <w:rPr>
          <w:spacing w:val="1"/>
        </w:rPr>
        <w:t xml:space="preserve"> </w:t>
      </w:r>
      <w:r>
        <w:t>both</w:t>
      </w:r>
      <w:r w:rsidR="00CF7864">
        <w:t xml:space="preserve"> </w:t>
      </w:r>
      <w:r>
        <w:rPr>
          <w:spacing w:val="-47"/>
        </w:rPr>
        <w:t xml:space="preserve"> </w:t>
      </w:r>
      <w:r>
        <w:t>education</w:t>
      </w:r>
      <w:r>
        <w:rPr>
          <w:spacing w:val="-11"/>
        </w:rPr>
        <w:t xml:space="preserve"> </w:t>
      </w:r>
      <w:r>
        <w:t>and</w:t>
      </w:r>
      <w:r>
        <w:rPr>
          <w:spacing w:val="-11"/>
        </w:rPr>
        <w:t xml:space="preserve"> </w:t>
      </w:r>
      <w:r>
        <w:t>employment,</w:t>
      </w:r>
      <w:r>
        <w:rPr>
          <w:spacing w:val="-10"/>
        </w:rPr>
        <w:t xml:space="preserve"> </w:t>
      </w:r>
      <w:r>
        <w:t>in</w:t>
      </w:r>
      <w:r>
        <w:rPr>
          <w:spacing w:val="-13"/>
        </w:rPr>
        <w:t xml:space="preserve"> </w:t>
      </w:r>
      <w:r>
        <w:t>particular</w:t>
      </w:r>
      <w:r>
        <w:rPr>
          <w:spacing w:val="-10"/>
        </w:rPr>
        <w:t xml:space="preserve"> </w:t>
      </w:r>
      <w:r>
        <w:t>by</w:t>
      </w:r>
      <w:r>
        <w:rPr>
          <w:spacing w:val="-11"/>
        </w:rPr>
        <w:t xml:space="preserve"> </w:t>
      </w:r>
      <w:r>
        <w:t>addressing</w:t>
      </w:r>
      <w:r>
        <w:rPr>
          <w:spacing w:val="-10"/>
        </w:rPr>
        <w:t xml:space="preserve"> </w:t>
      </w:r>
      <w:r>
        <w:t>and</w:t>
      </w:r>
      <w:r>
        <w:rPr>
          <w:spacing w:val="-5"/>
        </w:rPr>
        <w:t xml:space="preserve"> </w:t>
      </w:r>
      <w:r>
        <w:t>eliminating</w:t>
      </w:r>
      <w:r>
        <w:rPr>
          <w:spacing w:val="-11"/>
        </w:rPr>
        <w:t xml:space="preserve"> </w:t>
      </w:r>
      <w:r>
        <w:t>the</w:t>
      </w:r>
      <w:r>
        <w:rPr>
          <w:spacing w:val="-10"/>
        </w:rPr>
        <w:t xml:space="preserve"> </w:t>
      </w:r>
      <w:r>
        <w:t>clear</w:t>
      </w:r>
      <w:r>
        <w:rPr>
          <w:spacing w:val="-11"/>
        </w:rPr>
        <w:t xml:space="preserve"> </w:t>
      </w:r>
      <w:r w:rsidR="00D63399">
        <w:rPr>
          <w:spacing w:val="-11"/>
        </w:rPr>
        <w:t xml:space="preserve">gender digital </w:t>
      </w:r>
      <w:r>
        <w:t>gap</w:t>
      </w:r>
      <w:r>
        <w:rPr>
          <w:spacing w:val="-12"/>
        </w:rPr>
        <w:t xml:space="preserve"> </w:t>
      </w:r>
      <w:r>
        <w:t>in access</w:t>
      </w:r>
      <w:r>
        <w:rPr>
          <w:spacing w:val="-3"/>
        </w:rPr>
        <w:t xml:space="preserve"> </w:t>
      </w:r>
      <w:r>
        <w:t xml:space="preserve">to </w:t>
      </w:r>
      <w:r w:rsidR="00D63399">
        <w:t xml:space="preserve">and participation in the design of </w:t>
      </w:r>
      <w:r>
        <w:t>all</w:t>
      </w:r>
      <w:r>
        <w:rPr>
          <w:spacing w:val="-2"/>
        </w:rPr>
        <w:t xml:space="preserve"> </w:t>
      </w:r>
      <w:r>
        <w:t>areas</w:t>
      </w:r>
      <w:r>
        <w:rPr>
          <w:spacing w:val="-2"/>
        </w:rPr>
        <w:t xml:space="preserve"> </w:t>
      </w:r>
      <w:r>
        <w:t>of</w:t>
      </w:r>
      <w:r w:rsidR="006D2979">
        <w:t xml:space="preserve"> </w:t>
      </w:r>
      <w:r>
        <w:t>digital</w:t>
      </w:r>
      <w:r>
        <w:rPr>
          <w:spacing w:val="3"/>
        </w:rPr>
        <w:t xml:space="preserve"> </w:t>
      </w:r>
      <w:r>
        <w:t>and communication</w:t>
      </w:r>
      <w:r>
        <w:rPr>
          <w:spacing w:val="-2"/>
        </w:rPr>
        <w:t xml:space="preserve"> </w:t>
      </w:r>
      <w:r>
        <w:t>technology</w:t>
      </w:r>
      <w:r w:rsidR="00F97183">
        <w:t>, with a special focus on artificial intelligence</w:t>
      </w:r>
      <w:r>
        <w:t>.</w:t>
      </w:r>
    </w:p>
    <w:p w14:paraId="1F440600" w14:textId="48F75B9C" w:rsidR="00A53C7C" w:rsidRDefault="00693E56" w:rsidP="00FC0938">
      <w:pPr>
        <w:pStyle w:val="ListParagraph"/>
        <w:numPr>
          <w:ilvl w:val="1"/>
          <w:numId w:val="9"/>
        </w:numPr>
        <w:tabs>
          <w:tab w:val="left" w:pos="1549"/>
        </w:tabs>
        <w:spacing w:before="122" w:line="249" w:lineRule="auto"/>
        <w:ind w:left="1276" w:right="585" w:firstLine="0"/>
        <w:jc w:val="both"/>
        <w:rPr>
          <w:sz w:val="20"/>
        </w:rPr>
      </w:pPr>
      <w:r>
        <w:rPr>
          <w:b/>
          <w:sz w:val="20"/>
        </w:rPr>
        <w:t xml:space="preserve">Articles 13 and 14 &amp; GR </w:t>
      </w:r>
      <w:r w:rsidR="00866106">
        <w:rPr>
          <w:b/>
          <w:sz w:val="20"/>
        </w:rPr>
        <w:t>No.</w:t>
      </w:r>
      <w:r>
        <w:rPr>
          <w:b/>
          <w:sz w:val="20"/>
        </w:rPr>
        <w:t xml:space="preserve">34 and </w:t>
      </w:r>
      <w:r w:rsidR="00FC6457">
        <w:rPr>
          <w:b/>
          <w:sz w:val="20"/>
        </w:rPr>
        <w:t>No.</w:t>
      </w:r>
      <w:r>
        <w:rPr>
          <w:b/>
          <w:sz w:val="20"/>
        </w:rPr>
        <w:t xml:space="preserve">37: </w:t>
      </w:r>
      <w:r>
        <w:rPr>
          <w:sz w:val="20"/>
        </w:rPr>
        <w:t>Strengthening women</w:t>
      </w:r>
      <w:r w:rsidR="004453BC">
        <w:rPr>
          <w:sz w:val="20"/>
        </w:rPr>
        <w:t>’</w:t>
      </w:r>
      <w:r>
        <w:rPr>
          <w:sz w:val="20"/>
        </w:rPr>
        <w:t xml:space="preserve">s right to </w:t>
      </w:r>
      <w:r w:rsidR="00C144C5" w:rsidRPr="00C144C5">
        <w:rPr>
          <w:sz w:val="20"/>
        </w:rPr>
        <w:t xml:space="preserve">equal </w:t>
      </w:r>
      <w:r w:rsidR="00A30765">
        <w:rPr>
          <w:sz w:val="20"/>
          <w:szCs w:val="20"/>
        </w:rPr>
        <w:t xml:space="preserve">and inclusive </w:t>
      </w:r>
      <w:r w:rsidR="00C144C5" w:rsidRPr="00C144C5">
        <w:rPr>
          <w:sz w:val="20"/>
        </w:rPr>
        <w:t>representation in decision-making systems</w:t>
      </w:r>
      <w:r w:rsidR="00C144C5" w:rsidRPr="00C144C5" w:rsidDel="00C144C5">
        <w:rPr>
          <w:sz w:val="20"/>
        </w:rPr>
        <w:t xml:space="preserve"> </w:t>
      </w:r>
      <w:r w:rsidR="00EF2252">
        <w:rPr>
          <w:sz w:val="20"/>
        </w:rPr>
        <w:t xml:space="preserve">also means empowering them to defend their economic and social rights </w:t>
      </w:r>
      <w:r>
        <w:rPr>
          <w:sz w:val="20"/>
        </w:rPr>
        <w:t>to</w:t>
      </w:r>
      <w:r>
        <w:rPr>
          <w:spacing w:val="-7"/>
          <w:sz w:val="20"/>
        </w:rPr>
        <w:t xml:space="preserve"> </w:t>
      </w:r>
      <w:r>
        <w:rPr>
          <w:sz w:val="20"/>
        </w:rPr>
        <w:t>bring</w:t>
      </w:r>
      <w:r>
        <w:rPr>
          <w:spacing w:val="-7"/>
          <w:sz w:val="20"/>
        </w:rPr>
        <w:t xml:space="preserve"> </w:t>
      </w:r>
      <w:r>
        <w:rPr>
          <w:sz w:val="20"/>
        </w:rPr>
        <w:t>women</w:t>
      </w:r>
      <w:r w:rsidR="00E50F4A">
        <w:rPr>
          <w:sz w:val="20"/>
        </w:rPr>
        <w:t>’</w:t>
      </w:r>
      <w:r>
        <w:rPr>
          <w:sz w:val="20"/>
        </w:rPr>
        <w:t>s</w:t>
      </w:r>
      <w:r>
        <w:rPr>
          <w:spacing w:val="-9"/>
          <w:sz w:val="20"/>
        </w:rPr>
        <w:t xml:space="preserve"> </w:t>
      </w:r>
      <w:r>
        <w:rPr>
          <w:sz w:val="20"/>
        </w:rPr>
        <w:t>voices</w:t>
      </w:r>
      <w:r>
        <w:rPr>
          <w:spacing w:val="-7"/>
          <w:sz w:val="20"/>
        </w:rPr>
        <w:t xml:space="preserve"> </w:t>
      </w:r>
      <w:r>
        <w:rPr>
          <w:sz w:val="20"/>
        </w:rPr>
        <w:t>to</w:t>
      </w:r>
      <w:r>
        <w:rPr>
          <w:spacing w:val="-7"/>
          <w:sz w:val="20"/>
        </w:rPr>
        <w:t xml:space="preserve"> </w:t>
      </w:r>
      <w:r>
        <w:rPr>
          <w:sz w:val="20"/>
        </w:rPr>
        <w:t>the</w:t>
      </w:r>
      <w:r>
        <w:rPr>
          <w:spacing w:val="-8"/>
          <w:sz w:val="20"/>
        </w:rPr>
        <w:t xml:space="preserve"> </w:t>
      </w:r>
      <w:r w:rsidRPr="008A1A75">
        <w:rPr>
          <w:sz w:val="20"/>
        </w:rPr>
        <w:t>highest</w:t>
      </w:r>
      <w:r w:rsidRPr="008A1A75">
        <w:rPr>
          <w:spacing w:val="-9"/>
          <w:sz w:val="20"/>
        </w:rPr>
        <w:t xml:space="preserve"> </w:t>
      </w:r>
      <w:r w:rsidRPr="008A1A75">
        <w:rPr>
          <w:sz w:val="20"/>
        </w:rPr>
        <w:t>level</w:t>
      </w:r>
      <w:r w:rsidRPr="008A1A75">
        <w:rPr>
          <w:spacing w:val="-7"/>
          <w:sz w:val="20"/>
        </w:rPr>
        <w:t xml:space="preserve"> </w:t>
      </w:r>
      <w:r w:rsidRPr="008A1A75">
        <w:rPr>
          <w:sz w:val="20"/>
        </w:rPr>
        <w:t>of</w:t>
      </w:r>
      <w:r w:rsidRPr="008A1A75">
        <w:rPr>
          <w:spacing w:val="-8"/>
          <w:sz w:val="20"/>
        </w:rPr>
        <w:t xml:space="preserve"> </w:t>
      </w:r>
      <w:r w:rsidRPr="008A1A75">
        <w:rPr>
          <w:sz w:val="20"/>
        </w:rPr>
        <w:t>decision-making</w:t>
      </w:r>
      <w:r w:rsidRPr="008A1A75">
        <w:rPr>
          <w:spacing w:val="-7"/>
          <w:sz w:val="20"/>
        </w:rPr>
        <w:t xml:space="preserve"> </w:t>
      </w:r>
      <w:r w:rsidRPr="008A1A75">
        <w:rPr>
          <w:sz w:val="20"/>
        </w:rPr>
        <w:t>in</w:t>
      </w:r>
      <w:r w:rsidRPr="008A1A75">
        <w:rPr>
          <w:spacing w:val="-7"/>
          <w:sz w:val="20"/>
        </w:rPr>
        <w:t xml:space="preserve"> </w:t>
      </w:r>
      <w:r w:rsidRPr="008A1A75">
        <w:rPr>
          <w:sz w:val="20"/>
        </w:rPr>
        <w:t>their</w:t>
      </w:r>
      <w:r w:rsidRPr="008A1A75">
        <w:rPr>
          <w:spacing w:val="-7"/>
          <w:sz w:val="20"/>
        </w:rPr>
        <w:t xml:space="preserve"> </w:t>
      </w:r>
      <w:r w:rsidRPr="008A1A75">
        <w:rPr>
          <w:sz w:val="20"/>
        </w:rPr>
        <w:t>countries,</w:t>
      </w:r>
      <w:r w:rsidRPr="008A1A75">
        <w:rPr>
          <w:spacing w:val="-7"/>
          <w:sz w:val="20"/>
        </w:rPr>
        <w:t xml:space="preserve"> </w:t>
      </w:r>
      <w:r w:rsidR="003A5A53" w:rsidRPr="008A1A75">
        <w:rPr>
          <w:sz w:val="20"/>
        </w:rPr>
        <w:t>and in</w:t>
      </w:r>
      <w:r w:rsidRPr="008A1A75">
        <w:rPr>
          <w:sz w:val="20"/>
        </w:rPr>
        <w:t xml:space="preserve"> particular to ensure that women</w:t>
      </w:r>
      <w:r w:rsidR="00637A3B">
        <w:rPr>
          <w:sz w:val="20"/>
        </w:rPr>
        <w:t xml:space="preserve"> have equal access as men</w:t>
      </w:r>
      <w:r>
        <w:rPr>
          <w:sz w:val="20"/>
        </w:rPr>
        <w:t>to participate in economic and commercial life by obtaining loans and claiming other</w:t>
      </w:r>
      <w:r>
        <w:rPr>
          <w:spacing w:val="1"/>
          <w:sz w:val="20"/>
        </w:rPr>
        <w:t xml:space="preserve"> </w:t>
      </w:r>
      <w:r>
        <w:rPr>
          <w:sz w:val="20"/>
        </w:rPr>
        <w:t>forms of financial benefits. These rights should be secured and reflected in public policies</w:t>
      </w:r>
      <w:r>
        <w:rPr>
          <w:spacing w:val="1"/>
          <w:sz w:val="20"/>
        </w:rPr>
        <w:t xml:space="preserve"> </w:t>
      </w:r>
      <w:r>
        <w:rPr>
          <w:sz w:val="20"/>
        </w:rPr>
        <w:t xml:space="preserve">and national legislation shaped by them. </w:t>
      </w:r>
      <w:r w:rsidR="00C144C5" w:rsidRPr="00C144C5">
        <w:t xml:space="preserve"> </w:t>
      </w:r>
      <w:r w:rsidR="00C144C5">
        <w:rPr>
          <w:sz w:val="20"/>
        </w:rPr>
        <w:t>Achieving e</w:t>
      </w:r>
      <w:r w:rsidR="00C144C5" w:rsidRPr="00C144C5">
        <w:rPr>
          <w:sz w:val="20"/>
        </w:rPr>
        <w:t xml:space="preserve">qual </w:t>
      </w:r>
      <w:r w:rsidR="00A30765">
        <w:rPr>
          <w:sz w:val="20"/>
          <w:szCs w:val="20"/>
        </w:rPr>
        <w:t xml:space="preserve">and inclusive </w:t>
      </w:r>
      <w:r w:rsidR="00C144C5" w:rsidRPr="00C144C5">
        <w:rPr>
          <w:sz w:val="20"/>
        </w:rPr>
        <w:t>representation</w:t>
      </w:r>
      <w:r w:rsidR="00C144C5">
        <w:rPr>
          <w:sz w:val="20"/>
        </w:rPr>
        <w:t xml:space="preserve"> of women</w:t>
      </w:r>
      <w:r w:rsidR="00C144C5" w:rsidRPr="00C144C5">
        <w:rPr>
          <w:sz w:val="20"/>
        </w:rPr>
        <w:t xml:space="preserve"> in decision-making systems</w:t>
      </w:r>
      <w:r w:rsidR="00C144C5" w:rsidRPr="00C144C5" w:rsidDel="00C144C5">
        <w:rPr>
          <w:sz w:val="20"/>
        </w:rPr>
        <w:t xml:space="preserve"> </w:t>
      </w:r>
      <w:r w:rsidR="00C144C5">
        <w:rPr>
          <w:sz w:val="20"/>
        </w:rPr>
        <w:t>requires</w:t>
      </w:r>
      <w:r w:rsidR="001311EB">
        <w:rPr>
          <w:sz w:val="20"/>
        </w:rPr>
        <w:t xml:space="preserve"> </w:t>
      </w:r>
      <w:r w:rsidR="00C144C5">
        <w:rPr>
          <w:sz w:val="20"/>
        </w:rPr>
        <w:t xml:space="preserve">to </w:t>
      </w:r>
      <w:r>
        <w:rPr>
          <w:sz w:val="20"/>
        </w:rPr>
        <w:t>also</w:t>
      </w:r>
      <w:r>
        <w:rPr>
          <w:spacing w:val="1"/>
          <w:sz w:val="20"/>
        </w:rPr>
        <w:t xml:space="preserve"> </w:t>
      </w:r>
      <w:r>
        <w:rPr>
          <w:sz w:val="20"/>
        </w:rPr>
        <w:t xml:space="preserve">ensure that public policies and national legislation provide equal opportunities to </w:t>
      </w:r>
      <w:r w:rsidR="00F220A8">
        <w:rPr>
          <w:sz w:val="20"/>
        </w:rPr>
        <w:t xml:space="preserve">participate </w:t>
      </w:r>
      <w:r>
        <w:rPr>
          <w:spacing w:val="-47"/>
          <w:sz w:val="20"/>
        </w:rPr>
        <w:t xml:space="preserve"> </w:t>
      </w:r>
      <w:r>
        <w:rPr>
          <w:sz w:val="20"/>
        </w:rPr>
        <w:t xml:space="preserve">in </w:t>
      </w:r>
      <w:r w:rsidR="008731AA">
        <w:rPr>
          <w:sz w:val="20"/>
        </w:rPr>
        <w:t xml:space="preserve">defining economic and  social </w:t>
      </w:r>
      <w:r w:rsidR="00E53BDE">
        <w:rPr>
          <w:sz w:val="20"/>
        </w:rPr>
        <w:t>rights as</w:t>
      </w:r>
      <w:r w:rsidR="008731AA">
        <w:rPr>
          <w:sz w:val="20"/>
        </w:rPr>
        <w:t xml:space="preserve"> well as </w:t>
      </w:r>
      <w:r>
        <w:rPr>
          <w:sz w:val="20"/>
        </w:rPr>
        <w:t>sports and cultural activities, with equal access to responsibilities and decision-making</w:t>
      </w:r>
      <w:r>
        <w:rPr>
          <w:spacing w:val="1"/>
          <w:sz w:val="20"/>
        </w:rPr>
        <w:t xml:space="preserve"> </w:t>
      </w:r>
      <w:r w:rsidR="00C144C5">
        <w:rPr>
          <w:sz w:val="20"/>
        </w:rPr>
        <w:t>systems</w:t>
      </w:r>
      <w:r w:rsidR="008731AA">
        <w:rPr>
          <w:sz w:val="20"/>
        </w:rPr>
        <w:t>, in urban and rural areas</w:t>
      </w:r>
      <w:r>
        <w:rPr>
          <w:sz w:val="20"/>
        </w:rPr>
        <w:t>.</w:t>
      </w:r>
      <w:r>
        <w:rPr>
          <w:spacing w:val="-4"/>
          <w:sz w:val="20"/>
        </w:rPr>
        <w:t xml:space="preserve"> </w:t>
      </w:r>
      <w:r>
        <w:rPr>
          <w:sz w:val="20"/>
        </w:rPr>
        <w:t>The</w:t>
      </w:r>
      <w:r>
        <w:rPr>
          <w:spacing w:val="-4"/>
          <w:sz w:val="20"/>
        </w:rPr>
        <w:t xml:space="preserve"> </w:t>
      </w:r>
      <w:r>
        <w:rPr>
          <w:sz w:val="20"/>
        </w:rPr>
        <w:t>right</w:t>
      </w:r>
      <w:r>
        <w:rPr>
          <w:spacing w:val="-7"/>
          <w:sz w:val="20"/>
        </w:rPr>
        <w:t xml:space="preserve"> </w:t>
      </w:r>
      <w:r>
        <w:rPr>
          <w:sz w:val="20"/>
        </w:rPr>
        <w:t>of</w:t>
      </w:r>
      <w:r>
        <w:rPr>
          <w:spacing w:val="-4"/>
          <w:sz w:val="20"/>
        </w:rPr>
        <w:t xml:space="preserve"> </w:t>
      </w:r>
      <w:r>
        <w:rPr>
          <w:sz w:val="20"/>
        </w:rPr>
        <w:t>access</w:t>
      </w:r>
      <w:r>
        <w:rPr>
          <w:spacing w:val="-7"/>
          <w:sz w:val="20"/>
        </w:rPr>
        <w:t xml:space="preserve"> </w:t>
      </w:r>
      <w:r>
        <w:rPr>
          <w:sz w:val="20"/>
        </w:rPr>
        <w:t>to</w:t>
      </w:r>
      <w:r>
        <w:rPr>
          <w:spacing w:val="-4"/>
          <w:sz w:val="20"/>
        </w:rPr>
        <w:t xml:space="preserve"> </w:t>
      </w:r>
      <w:r>
        <w:rPr>
          <w:sz w:val="20"/>
        </w:rPr>
        <w:t>decision-making</w:t>
      </w:r>
      <w:r>
        <w:rPr>
          <w:spacing w:val="-6"/>
          <w:sz w:val="20"/>
        </w:rPr>
        <w:t xml:space="preserve"> </w:t>
      </w:r>
      <w:r w:rsidR="00C144C5">
        <w:rPr>
          <w:sz w:val="20"/>
        </w:rPr>
        <w:t>systems</w:t>
      </w:r>
      <w:r w:rsidR="00C144C5">
        <w:rPr>
          <w:spacing w:val="-5"/>
          <w:sz w:val="20"/>
        </w:rPr>
        <w:t xml:space="preserve"> </w:t>
      </w:r>
      <w:r>
        <w:rPr>
          <w:sz w:val="20"/>
        </w:rPr>
        <w:t>applies</w:t>
      </w:r>
      <w:r>
        <w:rPr>
          <w:spacing w:val="-5"/>
          <w:sz w:val="20"/>
        </w:rPr>
        <w:t xml:space="preserve"> </w:t>
      </w:r>
      <w:r>
        <w:rPr>
          <w:sz w:val="20"/>
        </w:rPr>
        <w:t>to</w:t>
      </w:r>
      <w:r>
        <w:rPr>
          <w:spacing w:val="-4"/>
          <w:sz w:val="20"/>
        </w:rPr>
        <w:t xml:space="preserve"> </w:t>
      </w:r>
      <w:r>
        <w:rPr>
          <w:sz w:val="20"/>
        </w:rPr>
        <w:t>all</w:t>
      </w:r>
      <w:r>
        <w:rPr>
          <w:spacing w:val="-4"/>
          <w:sz w:val="20"/>
        </w:rPr>
        <w:t xml:space="preserve"> </w:t>
      </w:r>
      <w:r>
        <w:rPr>
          <w:sz w:val="20"/>
        </w:rPr>
        <w:t>women,</w:t>
      </w:r>
      <w:r>
        <w:rPr>
          <w:spacing w:val="-6"/>
          <w:sz w:val="20"/>
        </w:rPr>
        <w:t xml:space="preserve"> </w:t>
      </w:r>
      <w:r>
        <w:rPr>
          <w:sz w:val="20"/>
        </w:rPr>
        <w:t>regardless</w:t>
      </w:r>
      <w:r w:rsidR="001311EB">
        <w:rPr>
          <w:sz w:val="20"/>
        </w:rPr>
        <w:t xml:space="preserve"> </w:t>
      </w:r>
      <w:r>
        <w:rPr>
          <w:spacing w:val="-47"/>
          <w:sz w:val="20"/>
        </w:rPr>
        <w:t xml:space="preserve"> </w:t>
      </w:r>
      <w:r>
        <w:rPr>
          <w:sz w:val="20"/>
        </w:rPr>
        <w:t>of the obstacles that must be overcome to facilitate the exercise of this right</w:t>
      </w:r>
      <w:r w:rsidR="00637A3B">
        <w:rPr>
          <w:sz w:val="20"/>
        </w:rPr>
        <w:t>. Overcoming such obstacles shall be a priority and not postponed to a later stage</w:t>
      </w:r>
      <w:r w:rsidR="00002084">
        <w:rPr>
          <w:sz w:val="20"/>
        </w:rPr>
        <w:t>.</w:t>
      </w:r>
      <w:r>
        <w:rPr>
          <w:sz w:val="20"/>
        </w:rPr>
        <w:t xml:space="preserve"> In this sense,</w:t>
      </w:r>
      <w:r>
        <w:rPr>
          <w:spacing w:val="1"/>
          <w:sz w:val="20"/>
        </w:rPr>
        <w:t xml:space="preserve"> </w:t>
      </w:r>
      <w:r>
        <w:rPr>
          <w:sz w:val="20"/>
        </w:rPr>
        <w:t>opportunities</w:t>
      </w:r>
      <w:r>
        <w:rPr>
          <w:spacing w:val="1"/>
          <w:sz w:val="20"/>
        </w:rPr>
        <w:t xml:space="preserve"> </w:t>
      </w:r>
      <w:r>
        <w:rPr>
          <w:sz w:val="20"/>
        </w:rPr>
        <w:t>for</w:t>
      </w:r>
      <w:r>
        <w:rPr>
          <w:spacing w:val="1"/>
          <w:sz w:val="20"/>
        </w:rPr>
        <w:t xml:space="preserve"> </w:t>
      </w:r>
      <w:r>
        <w:rPr>
          <w:sz w:val="20"/>
        </w:rPr>
        <w:t>equal</w:t>
      </w:r>
      <w:r>
        <w:rPr>
          <w:spacing w:val="1"/>
          <w:sz w:val="20"/>
        </w:rPr>
        <w:t xml:space="preserve"> </w:t>
      </w:r>
      <w:r>
        <w:rPr>
          <w:sz w:val="20"/>
        </w:rPr>
        <w:t>access</w:t>
      </w:r>
      <w:r>
        <w:rPr>
          <w:spacing w:val="1"/>
          <w:sz w:val="20"/>
        </w:rPr>
        <w:t xml:space="preserve"> </w:t>
      </w:r>
      <w:r>
        <w:rPr>
          <w:sz w:val="20"/>
        </w:rPr>
        <w:t>to</w:t>
      </w:r>
      <w:r>
        <w:rPr>
          <w:spacing w:val="1"/>
          <w:sz w:val="20"/>
        </w:rPr>
        <w:t xml:space="preserve"> </w:t>
      </w:r>
      <w:r>
        <w:rPr>
          <w:sz w:val="20"/>
        </w:rPr>
        <w:t>participation</w:t>
      </w:r>
      <w:r>
        <w:rPr>
          <w:spacing w:val="1"/>
          <w:sz w:val="20"/>
        </w:rPr>
        <w:t xml:space="preserve"> </w:t>
      </w:r>
      <w:r>
        <w:rPr>
          <w:sz w:val="20"/>
        </w:rPr>
        <w:t>and</w:t>
      </w:r>
      <w:r>
        <w:rPr>
          <w:spacing w:val="1"/>
          <w:sz w:val="20"/>
        </w:rPr>
        <w:t xml:space="preserve"> </w:t>
      </w:r>
      <w:r>
        <w:rPr>
          <w:sz w:val="20"/>
        </w:rPr>
        <w:t>representation</w:t>
      </w:r>
      <w:r>
        <w:rPr>
          <w:spacing w:val="1"/>
          <w:sz w:val="20"/>
        </w:rPr>
        <w:t xml:space="preserve"> </w:t>
      </w:r>
      <w:r>
        <w:rPr>
          <w:sz w:val="20"/>
        </w:rPr>
        <w:t>in</w:t>
      </w:r>
      <w:r>
        <w:rPr>
          <w:spacing w:val="1"/>
          <w:sz w:val="20"/>
        </w:rPr>
        <w:t xml:space="preserve"> </w:t>
      </w:r>
      <w:r>
        <w:rPr>
          <w:sz w:val="20"/>
        </w:rPr>
        <w:t>decision-making</w:t>
      </w:r>
      <w:r w:rsidR="00733663">
        <w:rPr>
          <w:sz w:val="20"/>
        </w:rPr>
        <w:t xml:space="preserve"> </w:t>
      </w:r>
      <w:r w:rsidR="00C144C5">
        <w:rPr>
          <w:sz w:val="20"/>
        </w:rPr>
        <w:t xml:space="preserve">systems </w:t>
      </w:r>
      <w:r w:rsidR="00733663">
        <w:rPr>
          <w:sz w:val="20"/>
        </w:rPr>
        <w:t>must</w:t>
      </w:r>
      <w:r w:rsidR="00637A3B">
        <w:rPr>
          <w:sz w:val="20"/>
        </w:rPr>
        <w:t xml:space="preserve"> also</w:t>
      </w:r>
      <w:r w:rsidR="00733663">
        <w:rPr>
          <w:sz w:val="20"/>
        </w:rPr>
        <w:t xml:space="preserve"> be available to women from the most disadvantaged and isolated backgrounds, as well as </w:t>
      </w:r>
      <w:r>
        <w:rPr>
          <w:sz w:val="20"/>
        </w:rPr>
        <w:t>geographical areas.</w:t>
      </w:r>
    </w:p>
    <w:p w14:paraId="75EED60C" w14:textId="0A13C434" w:rsidR="00E53BDE" w:rsidRPr="00FC0938" w:rsidRDefault="00E53BDE" w:rsidP="00FC0938">
      <w:pPr>
        <w:pStyle w:val="BodyText"/>
        <w:spacing w:before="124" w:line="247" w:lineRule="auto"/>
        <w:ind w:left="1276" w:right="587"/>
      </w:pPr>
      <w:r w:rsidRPr="00A52086">
        <w:t xml:space="preserve">Specific consideration needs to be placed on the participation of </w:t>
      </w:r>
      <w:r w:rsidR="001311EB">
        <w:t xml:space="preserve">women in marginalized situations, such </w:t>
      </w:r>
      <w:r w:rsidRPr="00A52086">
        <w:t>migrant women in public and political life, who often face multiple de jure and de facto obstacle</w:t>
      </w:r>
      <w:r w:rsidR="00CF7864">
        <w:t>s</w:t>
      </w:r>
      <w:r w:rsidRPr="00A52086">
        <w:t>.</w:t>
      </w:r>
    </w:p>
    <w:p w14:paraId="415AAC96" w14:textId="6362156C" w:rsidR="00A53C7C" w:rsidRDefault="00693E56" w:rsidP="001579F9">
      <w:pPr>
        <w:pStyle w:val="BodyText"/>
        <w:spacing w:before="132" w:line="249" w:lineRule="auto"/>
        <w:ind w:right="582"/>
      </w:pPr>
      <w:r>
        <w:t>Considering, in the light of Articles 13 and 14 of the CEDAW Convention, that all women,</w:t>
      </w:r>
      <w:r>
        <w:rPr>
          <w:spacing w:val="1"/>
        </w:rPr>
        <w:t xml:space="preserve"> </w:t>
      </w:r>
      <w:r>
        <w:t>and</w:t>
      </w:r>
      <w:r>
        <w:rPr>
          <w:spacing w:val="1"/>
        </w:rPr>
        <w:t xml:space="preserve"> </w:t>
      </w:r>
      <w:r>
        <w:t>particularly</w:t>
      </w:r>
      <w:r>
        <w:rPr>
          <w:spacing w:val="1"/>
        </w:rPr>
        <w:t xml:space="preserve"> </w:t>
      </w:r>
      <w:r>
        <w:t>women</w:t>
      </w:r>
      <w:r>
        <w:rPr>
          <w:spacing w:val="1"/>
        </w:rPr>
        <w:t xml:space="preserve"> </w:t>
      </w:r>
      <w:r>
        <w:t>with</w:t>
      </w:r>
      <w:r>
        <w:rPr>
          <w:spacing w:val="1"/>
        </w:rPr>
        <w:t xml:space="preserve"> </w:t>
      </w:r>
      <w:r>
        <w:t>disabilities,</w:t>
      </w:r>
      <w:r>
        <w:rPr>
          <w:spacing w:val="1"/>
        </w:rPr>
        <w:t xml:space="preserve"> </w:t>
      </w:r>
      <w:r>
        <w:t>women</w:t>
      </w:r>
      <w:r>
        <w:rPr>
          <w:spacing w:val="1"/>
        </w:rPr>
        <w:t xml:space="preserve"> </w:t>
      </w:r>
      <w:r>
        <w:t>living</w:t>
      </w:r>
      <w:r>
        <w:rPr>
          <w:spacing w:val="1"/>
        </w:rPr>
        <w:t xml:space="preserve"> </w:t>
      </w:r>
      <w:r>
        <w:t>in</w:t>
      </w:r>
      <w:r>
        <w:rPr>
          <w:spacing w:val="1"/>
        </w:rPr>
        <w:t xml:space="preserve"> </w:t>
      </w:r>
      <w:r>
        <w:t>poverty,</w:t>
      </w:r>
      <w:r>
        <w:rPr>
          <w:spacing w:val="1"/>
        </w:rPr>
        <w:t xml:space="preserve"> </w:t>
      </w:r>
      <w:r>
        <w:t>rural</w:t>
      </w:r>
      <w:r>
        <w:rPr>
          <w:spacing w:val="1"/>
        </w:rPr>
        <w:t xml:space="preserve"> </w:t>
      </w:r>
      <w:r>
        <w:t>women</w:t>
      </w:r>
      <w:r>
        <w:rPr>
          <w:spacing w:val="1"/>
        </w:rPr>
        <w:t xml:space="preserve"> </w:t>
      </w:r>
      <w:r>
        <w:t>and</w:t>
      </w:r>
      <w:r>
        <w:rPr>
          <w:spacing w:val="1"/>
        </w:rPr>
        <w:t xml:space="preserve"> </w:t>
      </w:r>
      <w:r>
        <w:t>indigenous women, are the primary victims of the effects of climate change and remain</w:t>
      </w:r>
      <w:r>
        <w:rPr>
          <w:spacing w:val="1"/>
        </w:rPr>
        <w:t xml:space="preserve"> </w:t>
      </w:r>
      <w:r>
        <w:t>under-represented in decision-making positions in climate governance and in decision-</w:t>
      </w:r>
      <w:r>
        <w:rPr>
          <w:spacing w:val="1"/>
        </w:rPr>
        <w:t xml:space="preserve"> </w:t>
      </w:r>
      <w:r>
        <w:t>making</w:t>
      </w:r>
      <w:r>
        <w:rPr>
          <w:spacing w:val="-2"/>
        </w:rPr>
        <w:t xml:space="preserve"> </w:t>
      </w:r>
      <w:r>
        <w:t>processes</w:t>
      </w:r>
      <w:r>
        <w:rPr>
          <w:spacing w:val="-2"/>
        </w:rPr>
        <w:t xml:space="preserve"> </w:t>
      </w:r>
      <w:r w:rsidR="00552B27">
        <w:rPr>
          <w:spacing w:val="-2"/>
        </w:rPr>
        <w:t>as reflected in</w:t>
      </w:r>
      <w:r w:rsidR="00552B27">
        <w:rPr>
          <w:spacing w:val="1"/>
        </w:rPr>
        <w:t xml:space="preserve"> </w:t>
      </w:r>
      <w:r>
        <w:t>General</w:t>
      </w:r>
      <w:r>
        <w:rPr>
          <w:spacing w:val="-1"/>
        </w:rPr>
        <w:t xml:space="preserve"> </w:t>
      </w:r>
      <w:r>
        <w:t>Recommendations</w:t>
      </w:r>
      <w:r>
        <w:rPr>
          <w:spacing w:val="6"/>
        </w:rPr>
        <w:t xml:space="preserve"> </w:t>
      </w:r>
      <w:r w:rsidR="00364022">
        <w:rPr>
          <w:spacing w:val="6"/>
        </w:rPr>
        <w:t>No.</w:t>
      </w:r>
      <w:r>
        <w:t>34</w:t>
      </w:r>
      <w:r w:rsidR="00552B27">
        <w:t>,</w:t>
      </w:r>
      <w:r>
        <w:rPr>
          <w:spacing w:val="1"/>
        </w:rPr>
        <w:t xml:space="preserve"> </w:t>
      </w:r>
      <w:r w:rsidR="00364022">
        <w:rPr>
          <w:spacing w:val="1"/>
        </w:rPr>
        <w:t>No.</w:t>
      </w:r>
      <w:r>
        <w:t>37</w:t>
      </w:r>
      <w:r w:rsidR="00552B27">
        <w:t xml:space="preserve"> and No. 39, the</w:t>
      </w:r>
      <w:r w:rsidR="00552B27">
        <w:rPr>
          <w:spacing w:val="-6"/>
        </w:rPr>
        <w:t xml:space="preserve"> </w:t>
      </w:r>
      <w:r w:rsidR="00552B27">
        <w:t>future</w:t>
      </w:r>
      <w:r w:rsidR="00552B27">
        <w:rPr>
          <w:spacing w:val="-7"/>
        </w:rPr>
        <w:t xml:space="preserve"> </w:t>
      </w:r>
      <w:r w:rsidR="00552B27">
        <w:t>General</w:t>
      </w:r>
      <w:r w:rsidR="00552B27">
        <w:rPr>
          <w:spacing w:val="-7"/>
        </w:rPr>
        <w:t xml:space="preserve"> </w:t>
      </w:r>
      <w:r w:rsidR="00552B27">
        <w:t>Recommendation</w:t>
      </w:r>
      <w:r w:rsidR="00552B27">
        <w:rPr>
          <w:spacing w:val="-6"/>
        </w:rPr>
        <w:t xml:space="preserve"> </w:t>
      </w:r>
      <w:r w:rsidR="00552B27">
        <w:t>aims</w:t>
      </w:r>
      <w:r w:rsidR="00552B27">
        <w:rPr>
          <w:spacing w:val="-7"/>
        </w:rPr>
        <w:t xml:space="preserve"> </w:t>
      </w:r>
      <w:r w:rsidR="00552B27">
        <w:t>to</w:t>
      </w:r>
      <w:r w:rsidR="00552B27">
        <w:rPr>
          <w:spacing w:val="-7"/>
        </w:rPr>
        <w:t xml:space="preserve"> </w:t>
      </w:r>
      <w:r w:rsidR="00552B27">
        <w:t>adopt</w:t>
      </w:r>
      <w:r w:rsidR="00552B27">
        <w:rPr>
          <w:spacing w:val="-8"/>
        </w:rPr>
        <w:t xml:space="preserve"> </w:t>
      </w:r>
      <w:r w:rsidR="00552B27">
        <w:t>an</w:t>
      </w:r>
      <w:r w:rsidR="00552B27">
        <w:rPr>
          <w:spacing w:val="-4"/>
        </w:rPr>
        <w:t xml:space="preserve"> </w:t>
      </w:r>
      <w:r w:rsidR="00552B27">
        <w:t>inclusive</w:t>
      </w:r>
      <w:r w:rsidR="00552B27">
        <w:rPr>
          <w:spacing w:val="-6"/>
        </w:rPr>
        <w:t xml:space="preserve"> </w:t>
      </w:r>
      <w:r w:rsidR="00552B27">
        <w:t>and</w:t>
      </w:r>
      <w:r w:rsidR="00552B27">
        <w:rPr>
          <w:spacing w:val="-8"/>
        </w:rPr>
        <w:t xml:space="preserve"> </w:t>
      </w:r>
      <w:r w:rsidR="00552B27">
        <w:t>participatory</w:t>
      </w:r>
      <w:r w:rsidR="00552B27">
        <w:rPr>
          <w:spacing w:val="-8"/>
        </w:rPr>
        <w:t xml:space="preserve"> </w:t>
      </w:r>
      <w:r w:rsidR="00552B27">
        <w:t>vision</w:t>
      </w:r>
      <w:r w:rsidR="00552B27">
        <w:rPr>
          <w:spacing w:val="-8"/>
        </w:rPr>
        <w:t xml:space="preserve"> </w:t>
      </w:r>
      <w:r w:rsidR="00552B27">
        <w:t xml:space="preserve">of </w:t>
      </w:r>
      <w:r w:rsidR="00552B27">
        <w:rPr>
          <w:spacing w:val="-47"/>
        </w:rPr>
        <w:t xml:space="preserve"> </w:t>
      </w:r>
      <w:r w:rsidR="00552B27">
        <w:t>women's action in the public and political sphere and the private sector, recognizing</w:t>
      </w:r>
      <w:r w:rsidR="00552B27">
        <w:rPr>
          <w:spacing w:val="41"/>
        </w:rPr>
        <w:t xml:space="preserve"> </w:t>
      </w:r>
      <w:r w:rsidR="00552B27">
        <w:t>the</w:t>
      </w:r>
      <w:r w:rsidR="00552B27">
        <w:rPr>
          <w:spacing w:val="40"/>
        </w:rPr>
        <w:t xml:space="preserve"> </w:t>
      </w:r>
      <w:r w:rsidR="00552B27">
        <w:t>role</w:t>
      </w:r>
      <w:r w:rsidR="00552B27">
        <w:rPr>
          <w:spacing w:val="40"/>
        </w:rPr>
        <w:t xml:space="preserve"> </w:t>
      </w:r>
      <w:r w:rsidR="00552B27">
        <w:t>of</w:t>
      </w:r>
      <w:r w:rsidR="00552B27">
        <w:rPr>
          <w:spacing w:val="43"/>
        </w:rPr>
        <w:t xml:space="preserve"> </w:t>
      </w:r>
      <w:r w:rsidR="00552B27">
        <w:t>all</w:t>
      </w:r>
      <w:r w:rsidR="00552B27">
        <w:rPr>
          <w:spacing w:val="40"/>
        </w:rPr>
        <w:t xml:space="preserve"> </w:t>
      </w:r>
      <w:r w:rsidR="00552B27">
        <w:t>women,</w:t>
      </w:r>
      <w:r w:rsidR="00552B27">
        <w:rPr>
          <w:spacing w:val="40"/>
        </w:rPr>
        <w:t xml:space="preserve"> </w:t>
      </w:r>
      <w:r w:rsidR="00552B27">
        <w:t>including</w:t>
      </w:r>
      <w:r w:rsidR="00552B27">
        <w:rPr>
          <w:spacing w:val="43"/>
        </w:rPr>
        <w:t xml:space="preserve"> </w:t>
      </w:r>
      <w:r w:rsidR="00552B27">
        <w:t>indigenous women</w:t>
      </w:r>
      <w:r w:rsidR="00552B27">
        <w:rPr>
          <w:spacing w:val="39"/>
        </w:rPr>
        <w:t xml:space="preserve"> </w:t>
      </w:r>
      <w:r w:rsidR="00552B27">
        <w:t>and</w:t>
      </w:r>
      <w:r w:rsidR="00552B27">
        <w:rPr>
          <w:spacing w:val="41"/>
        </w:rPr>
        <w:t xml:space="preserve"> </w:t>
      </w:r>
      <w:r w:rsidR="00552B27">
        <w:t>women human rights defenders, as powerful agents of change at all levels of society, reflecting their overarching</w:t>
      </w:r>
      <w:r w:rsidR="00552B27">
        <w:rPr>
          <w:spacing w:val="1"/>
        </w:rPr>
        <w:t xml:space="preserve"> </w:t>
      </w:r>
      <w:r w:rsidR="00552B27">
        <w:t>commitment</w:t>
      </w:r>
      <w:r w:rsidR="00552B27">
        <w:rPr>
          <w:spacing w:val="-2"/>
        </w:rPr>
        <w:t xml:space="preserve"> </w:t>
      </w:r>
      <w:r w:rsidR="00552B27">
        <w:t>to</w:t>
      </w:r>
      <w:r w:rsidR="00552B27">
        <w:rPr>
          <w:spacing w:val="1"/>
        </w:rPr>
        <w:t xml:space="preserve"> </w:t>
      </w:r>
      <w:r w:rsidR="00552B27">
        <w:t>climate.</w:t>
      </w:r>
    </w:p>
    <w:p w14:paraId="4E9BDC3F" w14:textId="17C7362F" w:rsidR="00A53C7C" w:rsidRDefault="00693E56">
      <w:pPr>
        <w:pStyle w:val="BodyText"/>
        <w:spacing w:before="117" w:line="249" w:lineRule="auto"/>
        <w:ind w:right="587"/>
      </w:pPr>
      <w:r>
        <w:t xml:space="preserve">The </w:t>
      </w:r>
      <w:r w:rsidR="001F4E9E">
        <w:t>future</w:t>
      </w:r>
      <w:r>
        <w:t xml:space="preserve"> General Recommendation </w:t>
      </w:r>
      <w:r w:rsidRPr="001579F9">
        <w:t xml:space="preserve">aims to strengthen the </w:t>
      </w:r>
      <w:r w:rsidR="00C84FF6" w:rsidRPr="001579F9">
        <w:t xml:space="preserve">equal and inclusive representation </w:t>
      </w:r>
      <w:r w:rsidRPr="001579F9">
        <w:t>of all women on an</w:t>
      </w:r>
      <w:r w:rsidRPr="001579F9">
        <w:rPr>
          <w:spacing w:val="-47"/>
        </w:rPr>
        <w:t xml:space="preserve"> </w:t>
      </w:r>
      <w:r w:rsidR="00CF7864" w:rsidRPr="001579F9">
        <w:rPr>
          <w:spacing w:val="-47"/>
        </w:rPr>
        <w:t xml:space="preserve">           </w:t>
      </w:r>
      <w:r w:rsidRPr="001579F9">
        <w:t>equal footing</w:t>
      </w:r>
      <w:r w:rsidR="001311EB" w:rsidRPr="001579F9">
        <w:t xml:space="preserve"> with men</w:t>
      </w:r>
      <w:r w:rsidRPr="001579F9">
        <w:t xml:space="preserve"> in the elaboration of public policies and in the</w:t>
      </w:r>
      <w:r w:rsidRPr="001579F9">
        <w:rPr>
          <w:spacing w:val="1"/>
        </w:rPr>
        <w:t xml:space="preserve"> </w:t>
      </w:r>
      <w:r w:rsidRPr="001579F9">
        <w:t xml:space="preserve">implementation of responses to climate </w:t>
      </w:r>
      <w:r w:rsidR="00CF7864" w:rsidRPr="001579F9">
        <w:t>change</w:t>
      </w:r>
      <w:r w:rsidRPr="001579F9">
        <w:t>, particularly</w:t>
      </w:r>
      <w:r>
        <w:t xml:space="preserve"> </w:t>
      </w:r>
      <w:r w:rsidR="004F4D38">
        <w:t xml:space="preserve">for </w:t>
      </w:r>
      <w:r>
        <w:t>women with disabilities,</w:t>
      </w:r>
      <w:r>
        <w:rPr>
          <w:spacing w:val="1"/>
        </w:rPr>
        <w:t xml:space="preserve"> </w:t>
      </w:r>
      <w:r>
        <w:t>women living</w:t>
      </w:r>
      <w:r>
        <w:rPr>
          <w:spacing w:val="-2"/>
        </w:rPr>
        <w:t xml:space="preserve"> </w:t>
      </w:r>
      <w:r>
        <w:t>in</w:t>
      </w:r>
      <w:r>
        <w:rPr>
          <w:spacing w:val="1"/>
        </w:rPr>
        <w:t xml:space="preserve"> </w:t>
      </w:r>
      <w:r>
        <w:t>poverty,</w:t>
      </w:r>
      <w:r>
        <w:rPr>
          <w:spacing w:val="-3"/>
        </w:rPr>
        <w:t xml:space="preserve"> </w:t>
      </w:r>
      <w:r>
        <w:t>women living</w:t>
      </w:r>
      <w:r>
        <w:rPr>
          <w:spacing w:val="1"/>
        </w:rPr>
        <w:t xml:space="preserve"> </w:t>
      </w:r>
      <w:r>
        <w:t>in rural areas</w:t>
      </w:r>
      <w:r>
        <w:rPr>
          <w:spacing w:val="5"/>
        </w:rPr>
        <w:t xml:space="preserve"> </w:t>
      </w:r>
      <w:r>
        <w:t>and indigenous</w:t>
      </w:r>
      <w:r>
        <w:rPr>
          <w:spacing w:val="-1"/>
        </w:rPr>
        <w:t xml:space="preserve"> </w:t>
      </w:r>
      <w:r>
        <w:t>women.</w:t>
      </w:r>
    </w:p>
    <w:p w14:paraId="586F8580" w14:textId="508E78B9" w:rsidR="00A53C7C" w:rsidRPr="00ED0B08" w:rsidRDefault="00693E56" w:rsidP="00FC0938">
      <w:pPr>
        <w:pStyle w:val="ListParagraph"/>
        <w:numPr>
          <w:ilvl w:val="1"/>
          <w:numId w:val="9"/>
        </w:numPr>
        <w:tabs>
          <w:tab w:val="left" w:pos="1276"/>
        </w:tabs>
        <w:spacing w:before="124" w:line="249" w:lineRule="auto"/>
        <w:ind w:left="1276" w:right="584" w:firstLine="0"/>
        <w:jc w:val="both"/>
        <w:rPr>
          <w:sz w:val="20"/>
        </w:rPr>
      </w:pPr>
      <w:r>
        <w:rPr>
          <w:b/>
          <w:sz w:val="20"/>
        </w:rPr>
        <w:t xml:space="preserve">Article 16 &amp; GR </w:t>
      </w:r>
      <w:r w:rsidR="00ED0B08">
        <w:rPr>
          <w:b/>
          <w:sz w:val="20"/>
        </w:rPr>
        <w:t>No.</w:t>
      </w:r>
      <w:r>
        <w:rPr>
          <w:b/>
          <w:sz w:val="20"/>
        </w:rPr>
        <w:t xml:space="preserve">29: </w:t>
      </w:r>
      <w:r w:rsidR="003A7F2A">
        <w:rPr>
          <w:sz w:val="20"/>
        </w:rPr>
        <w:t>In order to a</w:t>
      </w:r>
      <w:r>
        <w:rPr>
          <w:sz w:val="20"/>
        </w:rPr>
        <w:t>dvanc</w:t>
      </w:r>
      <w:r w:rsidR="003A7F2A">
        <w:rPr>
          <w:sz w:val="20"/>
        </w:rPr>
        <w:t>e</w:t>
      </w:r>
      <w:r>
        <w:rPr>
          <w:sz w:val="20"/>
        </w:rPr>
        <w:t xml:space="preserve"> both women</w:t>
      </w:r>
      <w:r w:rsidR="007426B8">
        <w:rPr>
          <w:sz w:val="20"/>
        </w:rPr>
        <w:t>’</w:t>
      </w:r>
      <w:r>
        <w:rPr>
          <w:sz w:val="20"/>
        </w:rPr>
        <w:t xml:space="preserve">s </w:t>
      </w:r>
      <w:r w:rsidR="00C144C5">
        <w:rPr>
          <w:sz w:val="20"/>
        </w:rPr>
        <w:t>equal</w:t>
      </w:r>
      <w:r w:rsidR="00A30765">
        <w:rPr>
          <w:sz w:val="20"/>
        </w:rPr>
        <w:t xml:space="preserve"> </w:t>
      </w:r>
      <w:r w:rsidR="00A30765">
        <w:rPr>
          <w:sz w:val="20"/>
          <w:szCs w:val="20"/>
        </w:rPr>
        <w:t>and inclusive</w:t>
      </w:r>
      <w:r w:rsidR="00C144C5">
        <w:rPr>
          <w:sz w:val="20"/>
        </w:rPr>
        <w:t xml:space="preserve"> representation in</w:t>
      </w:r>
      <w:r>
        <w:rPr>
          <w:sz w:val="20"/>
        </w:rPr>
        <w:t xml:space="preserve"> decision-making </w:t>
      </w:r>
      <w:r w:rsidR="00C144C5">
        <w:rPr>
          <w:sz w:val="20"/>
        </w:rPr>
        <w:t>systems</w:t>
      </w:r>
      <w:r w:rsidR="00C144C5">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way</w:t>
      </w:r>
      <w:r>
        <w:rPr>
          <w:spacing w:val="1"/>
          <w:sz w:val="20"/>
        </w:rPr>
        <w:t xml:space="preserve"> </w:t>
      </w:r>
      <w:r>
        <w:rPr>
          <w:sz w:val="20"/>
        </w:rPr>
        <w:t>society</w:t>
      </w:r>
      <w:r>
        <w:rPr>
          <w:spacing w:val="1"/>
          <w:sz w:val="20"/>
        </w:rPr>
        <w:t xml:space="preserve"> </w:t>
      </w:r>
      <w:r>
        <w:rPr>
          <w:sz w:val="20"/>
        </w:rPr>
        <w:t>treats</w:t>
      </w:r>
      <w:r>
        <w:rPr>
          <w:spacing w:val="1"/>
          <w:sz w:val="20"/>
        </w:rPr>
        <w:t xml:space="preserve"> </w:t>
      </w:r>
      <w:r>
        <w:rPr>
          <w:sz w:val="20"/>
        </w:rPr>
        <w:t>and</w:t>
      </w:r>
      <w:r>
        <w:rPr>
          <w:spacing w:val="1"/>
          <w:sz w:val="20"/>
        </w:rPr>
        <w:t xml:space="preserve"> </w:t>
      </w:r>
      <w:r>
        <w:rPr>
          <w:sz w:val="20"/>
        </w:rPr>
        <w:t>thinks</w:t>
      </w:r>
      <w:r>
        <w:rPr>
          <w:spacing w:val="1"/>
          <w:sz w:val="20"/>
        </w:rPr>
        <w:t xml:space="preserve"> </w:t>
      </w:r>
      <w:r>
        <w:rPr>
          <w:sz w:val="20"/>
        </w:rPr>
        <w:t>about</w:t>
      </w:r>
      <w:r>
        <w:rPr>
          <w:spacing w:val="1"/>
          <w:sz w:val="20"/>
        </w:rPr>
        <w:t xml:space="preserve"> </w:t>
      </w:r>
      <w:r>
        <w:rPr>
          <w:sz w:val="20"/>
        </w:rPr>
        <w:t>women</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public</w:t>
      </w:r>
      <w:r>
        <w:rPr>
          <w:spacing w:val="1"/>
          <w:sz w:val="20"/>
        </w:rPr>
        <w:t xml:space="preserve"> </w:t>
      </w:r>
      <w:r>
        <w:rPr>
          <w:sz w:val="20"/>
        </w:rPr>
        <w:t>sphere</w:t>
      </w:r>
      <w:r w:rsidR="003A7F2A">
        <w:rPr>
          <w:sz w:val="20"/>
        </w:rPr>
        <w:t>, it is crucial to dismantle gender stereotypes</w:t>
      </w:r>
      <w:r w:rsidR="00EE7417">
        <w:rPr>
          <w:sz w:val="20"/>
        </w:rPr>
        <w:t xml:space="preserve"> and ensur</w:t>
      </w:r>
      <w:r w:rsidR="003A7F2A">
        <w:rPr>
          <w:sz w:val="20"/>
        </w:rPr>
        <w:t>e</w:t>
      </w:r>
      <w:r w:rsidR="00EE7417">
        <w:rPr>
          <w:sz w:val="20"/>
        </w:rPr>
        <w:t xml:space="preserve"> women’s equal status at all levels of society, </w:t>
      </w:r>
      <w:r w:rsidR="003A7F2A">
        <w:rPr>
          <w:sz w:val="20"/>
        </w:rPr>
        <w:t>with a particular focus on</w:t>
      </w:r>
      <w:r w:rsidR="00EE7417">
        <w:rPr>
          <w:sz w:val="20"/>
        </w:rPr>
        <w:t xml:space="preserve"> the private and family sphere, including</w:t>
      </w:r>
      <w:r w:rsidR="003A7F2A">
        <w:rPr>
          <w:sz w:val="20"/>
        </w:rPr>
        <w:t xml:space="preserve"> with regard to</w:t>
      </w:r>
      <w:r w:rsidR="00EE7417">
        <w:rPr>
          <w:sz w:val="20"/>
        </w:rPr>
        <w:t xml:space="preserve"> marriage, divorce, inheritance, custody</w:t>
      </w:r>
      <w:r w:rsidR="003A7F2A">
        <w:rPr>
          <w:sz w:val="20"/>
        </w:rPr>
        <w:t xml:space="preserve"> and gender roles and the division of carework responsibilities in general. </w:t>
      </w:r>
      <w:r w:rsidR="00EE7417">
        <w:rPr>
          <w:sz w:val="20"/>
        </w:rPr>
        <w:t xml:space="preserve"> </w:t>
      </w:r>
      <w:r w:rsidR="00C144C5">
        <w:rPr>
          <w:sz w:val="20"/>
        </w:rPr>
        <w:t xml:space="preserve">  </w:t>
      </w:r>
      <w:r w:rsidR="001311EB">
        <w:rPr>
          <w:sz w:val="20"/>
        </w:rPr>
        <w:t>.</w:t>
      </w:r>
      <w:r w:rsidR="003A7F2A">
        <w:rPr>
          <w:sz w:val="20"/>
        </w:rPr>
        <w:t>At the same time, strengthening</w:t>
      </w:r>
      <w:r w:rsidR="003F5706">
        <w:rPr>
          <w:sz w:val="20"/>
        </w:rPr>
        <w:t xml:space="preserve">, </w:t>
      </w:r>
      <w:r>
        <w:rPr>
          <w:sz w:val="20"/>
        </w:rPr>
        <w:t>women</w:t>
      </w:r>
      <w:r w:rsidR="004C706F">
        <w:rPr>
          <w:sz w:val="20"/>
        </w:rPr>
        <w:t>’</w:t>
      </w:r>
      <w:r>
        <w:rPr>
          <w:sz w:val="20"/>
        </w:rPr>
        <w:t xml:space="preserve">s right to </w:t>
      </w:r>
      <w:r w:rsidR="001E4383">
        <w:rPr>
          <w:sz w:val="20"/>
        </w:rPr>
        <w:t>equal</w:t>
      </w:r>
      <w:r w:rsidR="00A30765">
        <w:rPr>
          <w:sz w:val="20"/>
        </w:rPr>
        <w:t xml:space="preserve"> </w:t>
      </w:r>
      <w:r w:rsidR="00A30765">
        <w:rPr>
          <w:sz w:val="20"/>
          <w:szCs w:val="20"/>
        </w:rPr>
        <w:t>and inclusive</w:t>
      </w:r>
      <w:r w:rsidR="001E4383">
        <w:rPr>
          <w:sz w:val="20"/>
        </w:rPr>
        <w:t xml:space="preserve"> representation in </w:t>
      </w:r>
      <w:r w:rsidR="00071EE9">
        <w:rPr>
          <w:sz w:val="20"/>
        </w:rPr>
        <w:t>decision-making</w:t>
      </w:r>
      <w:r>
        <w:rPr>
          <w:sz w:val="20"/>
        </w:rPr>
        <w:t xml:space="preserve"> </w:t>
      </w:r>
      <w:r w:rsidR="00C144C5">
        <w:rPr>
          <w:sz w:val="20"/>
        </w:rPr>
        <w:t xml:space="preserve">systems </w:t>
      </w:r>
      <w:r>
        <w:rPr>
          <w:sz w:val="20"/>
        </w:rPr>
        <w:t>increase</w:t>
      </w:r>
      <w:r w:rsidR="003F5706">
        <w:rPr>
          <w:sz w:val="20"/>
        </w:rPr>
        <w:t>s</w:t>
      </w:r>
      <w:r>
        <w:rPr>
          <w:sz w:val="20"/>
        </w:rPr>
        <w:t xml:space="preserve"> women's ability to exercise </w:t>
      </w:r>
      <w:r w:rsidR="003F5706">
        <w:rPr>
          <w:sz w:val="20"/>
        </w:rPr>
        <w:t xml:space="preserve">autonomy </w:t>
      </w:r>
      <w:r>
        <w:rPr>
          <w:sz w:val="20"/>
        </w:rPr>
        <w:t>over</w:t>
      </w:r>
      <w:r w:rsidR="003F5706">
        <w:rPr>
          <w:sz w:val="20"/>
        </w:rPr>
        <w:t xml:space="preserve"> their lives in the private and family sphere and strengthening their status therein.</w:t>
      </w:r>
      <w:r w:rsidR="007401A0">
        <w:rPr>
          <w:sz w:val="20"/>
        </w:rPr>
        <w:t xml:space="preserve"> </w:t>
      </w:r>
      <w:r>
        <w:rPr>
          <w:sz w:val="20"/>
        </w:rPr>
        <w:t>.</w:t>
      </w:r>
    </w:p>
    <w:p w14:paraId="49615AC3" w14:textId="77777777" w:rsidR="00A53C7C" w:rsidRDefault="00A53C7C">
      <w:pPr>
        <w:pStyle w:val="BodyText"/>
        <w:spacing w:before="8"/>
        <w:ind w:left="0"/>
        <w:jc w:val="left"/>
        <w:rPr>
          <w:sz w:val="28"/>
        </w:rPr>
      </w:pPr>
    </w:p>
    <w:p w14:paraId="36E3CDD2" w14:textId="04BA377D" w:rsidR="00A53C7C" w:rsidRDefault="00693E56" w:rsidP="00FC0938">
      <w:pPr>
        <w:pStyle w:val="Heading1"/>
        <w:numPr>
          <w:ilvl w:val="0"/>
          <w:numId w:val="9"/>
        </w:numPr>
        <w:tabs>
          <w:tab w:val="left" w:pos="1246"/>
        </w:tabs>
        <w:spacing w:before="1"/>
        <w:ind w:left="1246" w:right="584" w:hanging="425"/>
        <w:jc w:val="both"/>
      </w:pPr>
      <w:r>
        <w:t xml:space="preserve">A New Approach Based on </w:t>
      </w:r>
      <w:r w:rsidR="00CF737A">
        <w:t xml:space="preserve">Equal and </w:t>
      </w:r>
      <w:r>
        <w:t>Inclusive</w:t>
      </w:r>
      <w:r w:rsidR="00F96C21">
        <w:t xml:space="preserve"> Representation in</w:t>
      </w:r>
      <w:r>
        <w:t xml:space="preserve"> </w:t>
      </w:r>
      <w:r w:rsidR="00AD3CCB">
        <w:t xml:space="preserve">Decision-Making </w:t>
      </w:r>
      <w:r w:rsidR="00C144C5">
        <w:t>Systems</w:t>
      </w:r>
      <w:r>
        <w:t>:</w:t>
      </w:r>
      <w:r>
        <w:rPr>
          <w:spacing w:val="1"/>
        </w:rPr>
        <w:t xml:space="preserve"> </w:t>
      </w:r>
      <w:r w:rsidR="00B64F48" w:rsidRPr="00B64F48">
        <w:t xml:space="preserve">Equal Rights of </w:t>
      </w:r>
      <w:r w:rsidR="001E4383">
        <w:t>Representation in</w:t>
      </w:r>
      <w:r w:rsidR="00B64F48" w:rsidRPr="00B64F48">
        <w:t xml:space="preserve"> Decision-Making </w:t>
      </w:r>
      <w:r w:rsidR="00F96C21">
        <w:t>Systems</w:t>
      </w:r>
      <w:r w:rsidR="00B64F48" w:rsidRPr="00B64F48">
        <w:t xml:space="preserve">, Equal Rights of </w:t>
      </w:r>
      <w:r w:rsidR="001E4383">
        <w:t xml:space="preserve">Representation </w:t>
      </w:r>
      <w:r w:rsidR="00B64F48" w:rsidRPr="00B64F48">
        <w:t xml:space="preserve">within Decision-Making </w:t>
      </w:r>
      <w:r w:rsidR="00F96C21">
        <w:t>Systems</w:t>
      </w:r>
      <w:r w:rsidR="00B64F48" w:rsidRPr="00B64F48">
        <w:t xml:space="preserve">, Equal Rights through </w:t>
      </w:r>
      <w:r w:rsidR="001E4383">
        <w:t xml:space="preserve">Representation in </w:t>
      </w:r>
      <w:r w:rsidR="00B64F48" w:rsidRPr="00B64F48">
        <w:t>Decision-</w:t>
      </w:r>
      <w:r w:rsidR="00B64F48" w:rsidRPr="00B64F48">
        <w:lastRenderedPageBreak/>
        <w:t xml:space="preserve">Making </w:t>
      </w:r>
      <w:r w:rsidR="00F96C21">
        <w:t>Systems</w:t>
      </w:r>
    </w:p>
    <w:p w14:paraId="5C5BC91B" w14:textId="77777777" w:rsidR="00A53C7C" w:rsidRDefault="00A53C7C">
      <w:pPr>
        <w:pStyle w:val="BodyText"/>
        <w:spacing w:before="4"/>
        <w:ind w:left="0"/>
        <w:jc w:val="left"/>
        <w:rPr>
          <w:b/>
          <w:sz w:val="21"/>
        </w:rPr>
      </w:pPr>
    </w:p>
    <w:p w14:paraId="483EE627" w14:textId="7BE945E4" w:rsidR="00A53C7C" w:rsidRDefault="00693E56" w:rsidP="00071EE9">
      <w:pPr>
        <w:pStyle w:val="Heading2"/>
        <w:numPr>
          <w:ilvl w:val="1"/>
          <w:numId w:val="10"/>
        </w:numPr>
        <w:tabs>
          <w:tab w:val="left" w:pos="1245"/>
          <w:tab w:val="left" w:pos="1246"/>
        </w:tabs>
      </w:pPr>
      <w:r>
        <w:t>Update</w:t>
      </w:r>
      <w:r>
        <w:rPr>
          <w:spacing w:val="-3"/>
        </w:rPr>
        <w:t xml:space="preserve"> </w:t>
      </w:r>
      <w:r>
        <w:t>of GR</w:t>
      </w:r>
      <w:r>
        <w:rPr>
          <w:spacing w:val="-2"/>
        </w:rPr>
        <w:t xml:space="preserve"> </w:t>
      </w:r>
      <w:r w:rsidR="00B92899">
        <w:t>No.</w:t>
      </w:r>
      <w:r>
        <w:t>23:</w:t>
      </w:r>
      <w:r>
        <w:rPr>
          <w:spacing w:val="-1"/>
        </w:rPr>
        <w:t xml:space="preserve"> </w:t>
      </w:r>
      <w:r>
        <w:t>Inclusive</w:t>
      </w:r>
      <w:r>
        <w:rPr>
          <w:spacing w:val="-2"/>
        </w:rPr>
        <w:t xml:space="preserve"> </w:t>
      </w:r>
      <w:r>
        <w:t>and</w:t>
      </w:r>
      <w:r>
        <w:rPr>
          <w:spacing w:val="-3"/>
        </w:rPr>
        <w:t xml:space="preserve"> </w:t>
      </w:r>
      <w:r>
        <w:t>Representative</w:t>
      </w:r>
      <w:r>
        <w:rPr>
          <w:spacing w:val="-3"/>
        </w:rPr>
        <w:t xml:space="preserve"> </w:t>
      </w:r>
      <w:r>
        <w:t>Governance</w:t>
      </w:r>
    </w:p>
    <w:p w14:paraId="30103BBD" w14:textId="3771CE9F" w:rsidR="00A53C7C" w:rsidRDefault="00693E56">
      <w:pPr>
        <w:pStyle w:val="BodyText"/>
        <w:spacing w:before="135" w:line="249" w:lineRule="auto"/>
        <w:ind w:right="585"/>
      </w:pPr>
      <w:r>
        <w:t xml:space="preserve">The </w:t>
      </w:r>
      <w:r w:rsidR="001F4E9E">
        <w:t>future</w:t>
      </w:r>
      <w:r>
        <w:t xml:space="preserve"> General Recommendation will recalibrate the concept of women</w:t>
      </w:r>
      <w:r w:rsidR="00674694">
        <w:t>’</w:t>
      </w:r>
      <w:r>
        <w:t>s equality to</w:t>
      </w:r>
      <w:r>
        <w:rPr>
          <w:spacing w:val="1"/>
        </w:rPr>
        <w:t xml:space="preserve"> </w:t>
      </w:r>
      <w:r>
        <w:rPr>
          <w:spacing w:val="-1"/>
        </w:rPr>
        <w:t>their</w:t>
      </w:r>
      <w:r>
        <w:rPr>
          <w:spacing w:val="-11"/>
        </w:rPr>
        <w:t xml:space="preserve"> </w:t>
      </w:r>
      <w:r>
        <w:rPr>
          <w:spacing w:val="-1"/>
        </w:rPr>
        <w:t>rights</w:t>
      </w:r>
      <w:r>
        <w:rPr>
          <w:spacing w:val="-12"/>
        </w:rPr>
        <w:t xml:space="preserve"> </w:t>
      </w:r>
      <w:r>
        <w:rPr>
          <w:spacing w:val="-1"/>
        </w:rPr>
        <w:t>of</w:t>
      </w:r>
      <w:r>
        <w:rPr>
          <w:spacing w:val="-10"/>
        </w:rPr>
        <w:t xml:space="preserve"> </w:t>
      </w:r>
      <w:r>
        <w:rPr>
          <w:spacing w:val="-1"/>
        </w:rPr>
        <w:t>equal</w:t>
      </w:r>
      <w:r>
        <w:rPr>
          <w:spacing w:val="-13"/>
        </w:rPr>
        <w:t xml:space="preserve"> </w:t>
      </w:r>
      <w:r w:rsidR="00A30765">
        <w:t xml:space="preserve">and inclusive </w:t>
      </w:r>
      <w:r w:rsidR="00CC1EC9">
        <w:rPr>
          <w:spacing w:val="-1"/>
        </w:rPr>
        <w:t>representation in</w:t>
      </w:r>
      <w:r>
        <w:rPr>
          <w:spacing w:val="-10"/>
        </w:rPr>
        <w:t xml:space="preserve"> </w:t>
      </w:r>
      <w:r>
        <w:rPr>
          <w:spacing w:val="-1"/>
        </w:rPr>
        <w:t>decision-making</w:t>
      </w:r>
      <w:r>
        <w:rPr>
          <w:spacing w:val="-13"/>
        </w:rPr>
        <w:t xml:space="preserve"> </w:t>
      </w:r>
      <w:r w:rsidR="00F96C21">
        <w:t xml:space="preserve">systems </w:t>
      </w:r>
      <w:r>
        <w:t>to</w:t>
      </w:r>
      <w:r>
        <w:rPr>
          <w:spacing w:val="-10"/>
        </w:rPr>
        <w:t xml:space="preserve"> </w:t>
      </w:r>
      <w:r>
        <w:t>a</w:t>
      </w:r>
      <w:r>
        <w:rPr>
          <w:spacing w:val="-14"/>
        </w:rPr>
        <w:t xml:space="preserve"> </w:t>
      </w:r>
      <w:r>
        <w:t>broader</w:t>
      </w:r>
      <w:r>
        <w:rPr>
          <w:spacing w:val="-10"/>
        </w:rPr>
        <w:t xml:space="preserve"> </w:t>
      </w:r>
      <w:r>
        <w:t>notion</w:t>
      </w:r>
      <w:r>
        <w:rPr>
          <w:spacing w:val="-10"/>
        </w:rPr>
        <w:t xml:space="preserve"> </w:t>
      </w:r>
      <w:r>
        <w:t>that</w:t>
      </w:r>
      <w:r>
        <w:rPr>
          <w:spacing w:val="-11"/>
        </w:rPr>
        <w:t xml:space="preserve"> </w:t>
      </w:r>
      <w:r>
        <w:t>also</w:t>
      </w:r>
      <w:r>
        <w:rPr>
          <w:spacing w:val="-12"/>
        </w:rPr>
        <w:t xml:space="preserve"> </w:t>
      </w:r>
      <w:r>
        <w:t>includes</w:t>
      </w:r>
      <w:r w:rsidR="00F862A8">
        <w:t xml:space="preserve"> </w:t>
      </w:r>
      <w:r>
        <w:rPr>
          <w:spacing w:val="-47"/>
        </w:rPr>
        <w:t xml:space="preserve"> </w:t>
      </w:r>
      <w:r>
        <w:t>rights within</w:t>
      </w:r>
      <w:r>
        <w:rPr>
          <w:spacing w:val="1"/>
        </w:rPr>
        <w:t xml:space="preserve"> </w:t>
      </w:r>
      <w:r>
        <w:t>decision-making</w:t>
      </w:r>
      <w:r>
        <w:rPr>
          <w:spacing w:val="1"/>
        </w:rPr>
        <w:t xml:space="preserve"> </w:t>
      </w:r>
      <w:r>
        <w:t>processes,</w:t>
      </w:r>
      <w:r>
        <w:rPr>
          <w:spacing w:val="1"/>
        </w:rPr>
        <w:t xml:space="preserve"> </w:t>
      </w:r>
      <w:r>
        <w:t>and</w:t>
      </w:r>
      <w:r>
        <w:rPr>
          <w:spacing w:val="1"/>
        </w:rPr>
        <w:t xml:space="preserve"> </w:t>
      </w:r>
      <w:r>
        <w:t>rights through</w:t>
      </w:r>
      <w:r>
        <w:rPr>
          <w:spacing w:val="1"/>
        </w:rPr>
        <w:t xml:space="preserve"> </w:t>
      </w:r>
      <w:r w:rsidR="00CC1EC9">
        <w:t xml:space="preserve">equal </w:t>
      </w:r>
      <w:r w:rsidR="00A30765">
        <w:t xml:space="preserve">and inclusive </w:t>
      </w:r>
      <w:r w:rsidR="00CC1EC9">
        <w:t>representation in</w:t>
      </w:r>
      <w:r>
        <w:rPr>
          <w:spacing w:val="1"/>
        </w:rPr>
        <w:t xml:space="preserve"> </w:t>
      </w:r>
      <w:r>
        <w:t>decision-making</w:t>
      </w:r>
      <w:r>
        <w:rPr>
          <w:spacing w:val="1"/>
        </w:rPr>
        <w:t xml:space="preserve"> </w:t>
      </w:r>
      <w:r w:rsidR="00F96C21">
        <w:t>systems</w:t>
      </w:r>
      <w:r>
        <w:t>, with an emphasis on personal and leadership skills and the development of skills</w:t>
      </w:r>
      <w:r>
        <w:rPr>
          <w:spacing w:val="1"/>
        </w:rPr>
        <w:t xml:space="preserve"> </w:t>
      </w:r>
      <w:r>
        <w:t xml:space="preserve">to participate effectively in the public </w:t>
      </w:r>
      <w:r w:rsidR="00F862A8">
        <w:t xml:space="preserve">and </w:t>
      </w:r>
      <w:r>
        <w:t xml:space="preserve">political life </w:t>
      </w:r>
      <w:r w:rsidR="00F862A8">
        <w:t>by</w:t>
      </w:r>
      <w:r>
        <w:t xml:space="preserve"> all women. Indeed, women's equal</w:t>
      </w:r>
      <w:r>
        <w:rPr>
          <w:spacing w:val="1"/>
        </w:rPr>
        <w:t xml:space="preserve"> </w:t>
      </w:r>
      <w:r w:rsidR="00A30765">
        <w:t xml:space="preserve">and inclusive </w:t>
      </w:r>
      <w:r w:rsidR="003B081D">
        <w:t>representation in</w:t>
      </w:r>
      <w:r>
        <w:rPr>
          <w:spacing w:val="1"/>
        </w:rPr>
        <w:t xml:space="preserve"> </w:t>
      </w:r>
      <w:r>
        <w:t>decision-making</w:t>
      </w:r>
      <w:r w:rsidR="003B081D">
        <w:t xml:space="preserve"> systems is </w:t>
      </w:r>
      <w:r w:rsidR="003B081D" w:rsidRPr="003B081D">
        <w:t xml:space="preserve">a right deriving from the duties of States of ensuring the implementation of </w:t>
      </w:r>
      <w:r w:rsidR="00F862A8">
        <w:t xml:space="preserve">the </w:t>
      </w:r>
      <w:r w:rsidR="003B081D" w:rsidRPr="003B081D">
        <w:t>Convention</w:t>
      </w:r>
      <w:r w:rsidR="00F862A8">
        <w:t>,</w:t>
      </w:r>
      <w:r w:rsidR="003B081D" w:rsidRPr="003B081D">
        <w:t xml:space="preserve"> in</w:t>
      </w:r>
      <w:r w:rsidR="003B081D">
        <w:t xml:space="preserve"> particular</w:t>
      </w:r>
      <w:r w:rsidR="003B081D" w:rsidRPr="003B081D">
        <w:t xml:space="preserve"> </w:t>
      </w:r>
      <w:r w:rsidR="003B081D">
        <w:t xml:space="preserve">to </w:t>
      </w:r>
      <w:r w:rsidR="003B081D" w:rsidRPr="003B081D">
        <w:t>respond to articles</w:t>
      </w:r>
      <w:r w:rsidR="003B081D">
        <w:t xml:space="preserve"> 7 and </w:t>
      </w:r>
      <w:r w:rsidR="00F862A8">
        <w:t>8</w:t>
      </w:r>
      <w:r w:rsidR="003B081D" w:rsidRPr="003B081D">
        <w:t>, as interpreted by the Committee</w:t>
      </w:r>
      <w:r w:rsidR="003B081D">
        <w:t>.</w:t>
      </w:r>
      <w:r>
        <w:rPr>
          <w:spacing w:val="1"/>
        </w:rPr>
        <w:t xml:space="preserve"> </w:t>
      </w:r>
      <w:r w:rsidR="003B081D">
        <w:t xml:space="preserve">It </w:t>
      </w:r>
      <w:r>
        <w:t xml:space="preserve">must be </w:t>
      </w:r>
      <w:r w:rsidR="00C47913">
        <w:t>analyzed</w:t>
      </w:r>
      <w:r>
        <w:t xml:space="preserve"> as a systemic approach aimed at the effective sharing of</w:t>
      </w:r>
      <w:r>
        <w:rPr>
          <w:spacing w:val="1"/>
        </w:rPr>
        <w:t xml:space="preserve"> </w:t>
      </w:r>
      <w:r>
        <w:t>responsibilities</w:t>
      </w:r>
      <w:r>
        <w:rPr>
          <w:spacing w:val="1"/>
        </w:rPr>
        <w:t xml:space="preserve"> </w:t>
      </w:r>
      <w:r>
        <w:t>and</w:t>
      </w:r>
      <w:r>
        <w:rPr>
          <w:spacing w:val="1"/>
        </w:rPr>
        <w:t xml:space="preserve"> </w:t>
      </w:r>
      <w:r>
        <w:t>ownership</w:t>
      </w:r>
      <w:r>
        <w:rPr>
          <w:spacing w:val="1"/>
        </w:rPr>
        <w:t xml:space="preserve"> </w:t>
      </w:r>
      <w:r>
        <w:t>of</w:t>
      </w:r>
      <w:r>
        <w:rPr>
          <w:spacing w:val="1"/>
        </w:rPr>
        <w:t xml:space="preserve"> </w:t>
      </w:r>
      <w:r>
        <w:t>decision-making</w:t>
      </w:r>
      <w:r>
        <w:rPr>
          <w:spacing w:val="1"/>
        </w:rPr>
        <w:t xml:space="preserve"> </w:t>
      </w:r>
      <w:r>
        <w:t>by</w:t>
      </w:r>
      <w:r>
        <w:rPr>
          <w:spacing w:val="1"/>
        </w:rPr>
        <w:t xml:space="preserve"> </w:t>
      </w:r>
      <w:r>
        <w:t>all</w:t>
      </w:r>
      <w:r>
        <w:rPr>
          <w:spacing w:val="1"/>
        </w:rPr>
        <w:t xml:space="preserve"> </w:t>
      </w:r>
      <w:r>
        <w:t>women.</w:t>
      </w:r>
      <w:r>
        <w:rPr>
          <w:spacing w:val="1"/>
        </w:rPr>
        <w:t xml:space="preserve"> </w:t>
      </w:r>
      <w:r>
        <w:t>The</w:t>
      </w:r>
      <w:r>
        <w:rPr>
          <w:spacing w:val="1"/>
        </w:rPr>
        <w:t xml:space="preserve"> </w:t>
      </w:r>
      <w:r>
        <w:t>general</w:t>
      </w:r>
      <w:r>
        <w:rPr>
          <w:spacing w:val="1"/>
        </w:rPr>
        <w:t xml:space="preserve"> </w:t>
      </w:r>
      <w:r>
        <w:t>implementation of the CEDAW Convention is linked to the equal representation of women</w:t>
      </w:r>
      <w:r>
        <w:rPr>
          <w:spacing w:val="1"/>
        </w:rPr>
        <w:t xml:space="preserve"> </w:t>
      </w:r>
      <w:r>
        <w:t>in</w:t>
      </w:r>
      <w:r>
        <w:rPr>
          <w:spacing w:val="1"/>
        </w:rPr>
        <w:t xml:space="preserve"> </w:t>
      </w:r>
      <w:r>
        <w:t>political and public life.</w:t>
      </w:r>
      <w:r>
        <w:rPr>
          <w:spacing w:val="1"/>
        </w:rPr>
        <w:t xml:space="preserve"> </w:t>
      </w:r>
      <w:r>
        <w:t>In</w:t>
      </w:r>
      <w:r>
        <w:rPr>
          <w:spacing w:val="1"/>
        </w:rPr>
        <w:t xml:space="preserve"> </w:t>
      </w:r>
      <w:r>
        <w:t>addition, women must exercise decision-making power,</w:t>
      </w:r>
      <w:r>
        <w:rPr>
          <w:spacing w:val="1"/>
        </w:rPr>
        <w:t xml:space="preserve"> </w:t>
      </w:r>
      <w:r>
        <w:t xml:space="preserve">contribute directly to the </w:t>
      </w:r>
      <w:r w:rsidRPr="001579F9">
        <w:t>development of laws and be not only the beneficiaries of public</w:t>
      </w:r>
      <w:r w:rsidRPr="001579F9">
        <w:rPr>
          <w:spacing w:val="1"/>
        </w:rPr>
        <w:t xml:space="preserve"> </w:t>
      </w:r>
      <w:r w:rsidRPr="001579F9">
        <w:t>policies, but</w:t>
      </w:r>
      <w:r w:rsidRPr="001579F9">
        <w:rPr>
          <w:spacing w:val="-1"/>
        </w:rPr>
        <w:t xml:space="preserve"> </w:t>
      </w:r>
      <w:r w:rsidRPr="001579F9">
        <w:t>also</w:t>
      </w:r>
      <w:r w:rsidRPr="001579F9">
        <w:rPr>
          <w:spacing w:val="-1"/>
        </w:rPr>
        <w:t xml:space="preserve"> </w:t>
      </w:r>
      <w:r w:rsidRPr="001579F9">
        <w:t>and</w:t>
      </w:r>
      <w:r w:rsidRPr="001579F9">
        <w:rPr>
          <w:spacing w:val="-1"/>
        </w:rPr>
        <w:t xml:space="preserve"> </w:t>
      </w:r>
      <w:r w:rsidRPr="001579F9">
        <w:t>above</w:t>
      </w:r>
      <w:r w:rsidRPr="001579F9">
        <w:rPr>
          <w:spacing w:val="-1"/>
        </w:rPr>
        <w:t xml:space="preserve"> </w:t>
      </w:r>
      <w:r w:rsidRPr="001579F9">
        <w:t>all</w:t>
      </w:r>
      <w:r w:rsidRPr="001579F9">
        <w:rPr>
          <w:spacing w:val="1"/>
        </w:rPr>
        <w:t xml:space="preserve"> </w:t>
      </w:r>
      <w:r w:rsidR="00CF7864" w:rsidRPr="001579F9">
        <w:rPr>
          <w:spacing w:val="1"/>
        </w:rPr>
        <w:t xml:space="preserve">equally </w:t>
      </w:r>
      <w:r w:rsidRPr="001579F9">
        <w:t>contribute to</w:t>
      </w:r>
      <w:r w:rsidRPr="001579F9">
        <w:rPr>
          <w:spacing w:val="-3"/>
        </w:rPr>
        <w:t xml:space="preserve"> </w:t>
      </w:r>
      <w:r w:rsidRPr="001579F9">
        <w:t>their</w:t>
      </w:r>
      <w:r w:rsidRPr="001579F9">
        <w:rPr>
          <w:spacing w:val="2"/>
        </w:rPr>
        <w:t xml:space="preserve"> </w:t>
      </w:r>
      <w:r w:rsidRPr="001579F9">
        <w:t>full</w:t>
      </w:r>
      <w:r w:rsidRPr="001579F9">
        <w:rPr>
          <w:spacing w:val="-1"/>
        </w:rPr>
        <w:t xml:space="preserve"> </w:t>
      </w:r>
      <w:r w:rsidRPr="001579F9">
        <w:t>and effective</w:t>
      </w:r>
      <w:r w:rsidRPr="001579F9">
        <w:rPr>
          <w:spacing w:val="1"/>
        </w:rPr>
        <w:t xml:space="preserve"> </w:t>
      </w:r>
      <w:r w:rsidRPr="001579F9">
        <w:t>development</w:t>
      </w:r>
      <w:r w:rsidR="00CF7864" w:rsidRPr="001579F9">
        <w:t xml:space="preserve"> and implementation</w:t>
      </w:r>
      <w:r w:rsidRPr="001579F9">
        <w:t>.</w:t>
      </w:r>
    </w:p>
    <w:p w14:paraId="79D085C4" w14:textId="44DCC7AC" w:rsidR="00A53C7C" w:rsidRDefault="00693E56">
      <w:pPr>
        <w:pStyle w:val="BodyText"/>
        <w:spacing w:before="130" w:line="249" w:lineRule="auto"/>
        <w:ind w:right="586"/>
      </w:pPr>
      <w:r>
        <w:t>The</w:t>
      </w:r>
      <w:r>
        <w:rPr>
          <w:spacing w:val="-10"/>
        </w:rPr>
        <w:t xml:space="preserve"> </w:t>
      </w:r>
      <w:r w:rsidR="001F4E9E">
        <w:t xml:space="preserve">future </w:t>
      </w:r>
      <w:r>
        <w:t>General</w:t>
      </w:r>
      <w:r>
        <w:rPr>
          <w:spacing w:val="-10"/>
        </w:rPr>
        <w:t xml:space="preserve"> </w:t>
      </w:r>
      <w:r>
        <w:t>Recommendation</w:t>
      </w:r>
      <w:r>
        <w:rPr>
          <w:spacing w:val="-12"/>
        </w:rPr>
        <w:t xml:space="preserve"> </w:t>
      </w:r>
      <w:r>
        <w:t>will</w:t>
      </w:r>
      <w:r>
        <w:rPr>
          <w:spacing w:val="-11"/>
        </w:rPr>
        <w:t xml:space="preserve"> </w:t>
      </w:r>
      <w:r w:rsidR="00F862A8">
        <w:rPr>
          <w:spacing w:val="-11"/>
        </w:rPr>
        <w:t xml:space="preserve">build on and strengthen the Committee’s recommendations as expressed in its concluding observations and general recommendations and in the Committee’s jurisprudence. </w:t>
      </w:r>
      <w:r>
        <w:t xml:space="preserve">This </w:t>
      </w:r>
      <w:r w:rsidRPr="00F862A8">
        <w:rPr>
          <w:bCs/>
          <w:iCs/>
        </w:rPr>
        <w:t>paradigm shift</w:t>
      </w:r>
      <w:r>
        <w:rPr>
          <w:b/>
          <w:i/>
        </w:rPr>
        <w:t xml:space="preserve"> </w:t>
      </w:r>
      <w:r>
        <w:t>is necessary</w:t>
      </w:r>
      <w:r w:rsidR="00F862A8">
        <w:t xml:space="preserve"> to reach</w:t>
      </w:r>
      <w:r>
        <w:t xml:space="preserve"> </w:t>
      </w:r>
      <w:r>
        <w:rPr>
          <w:spacing w:val="-9"/>
        </w:rPr>
        <w:t xml:space="preserve"> </w:t>
      </w:r>
      <w:r>
        <w:t>the</w:t>
      </w:r>
      <w:r>
        <w:rPr>
          <w:spacing w:val="-11"/>
        </w:rPr>
        <w:t xml:space="preserve"> </w:t>
      </w:r>
      <w:r>
        <w:t>Sustainable</w:t>
      </w:r>
      <w:r>
        <w:rPr>
          <w:spacing w:val="-9"/>
        </w:rPr>
        <w:t xml:space="preserve"> </w:t>
      </w:r>
      <w:r>
        <w:t>Development</w:t>
      </w:r>
      <w:r>
        <w:rPr>
          <w:spacing w:val="-9"/>
        </w:rPr>
        <w:t xml:space="preserve"> </w:t>
      </w:r>
      <w:r>
        <w:t>Goals</w:t>
      </w:r>
      <w:r>
        <w:rPr>
          <w:spacing w:val="-10"/>
        </w:rPr>
        <w:t xml:space="preserve"> </w:t>
      </w:r>
      <w:r>
        <w:t>by</w:t>
      </w:r>
      <w:r>
        <w:rPr>
          <w:spacing w:val="-10"/>
        </w:rPr>
        <w:t xml:space="preserve"> </w:t>
      </w:r>
      <w:r>
        <w:t>2030.</w:t>
      </w:r>
      <w:r>
        <w:rPr>
          <w:spacing w:val="-11"/>
        </w:rPr>
        <w:t xml:space="preserve"> </w:t>
      </w:r>
      <w:r>
        <w:t>The</w:t>
      </w:r>
      <w:r>
        <w:rPr>
          <w:spacing w:val="-11"/>
        </w:rPr>
        <w:t xml:space="preserve"> </w:t>
      </w:r>
      <w:r>
        <w:t>concept</w:t>
      </w:r>
      <w:r>
        <w:rPr>
          <w:spacing w:val="-12"/>
        </w:rPr>
        <w:t xml:space="preserve"> </w:t>
      </w:r>
      <w:r>
        <w:t>of</w:t>
      </w:r>
      <w:r>
        <w:rPr>
          <w:spacing w:val="-3"/>
        </w:rPr>
        <w:t xml:space="preserve"> </w:t>
      </w:r>
      <w:r w:rsidRPr="00F862A8">
        <w:rPr>
          <w:bCs/>
          <w:iCs/>
        </w:rPr>
        <w:t>women</w:t>
      </w:r>
      <w:r w:rsidR="00574126" w:rsidRPr="00F862A8">
        <w:rPr>
          <w:bCs/>
          <w:iCs/>
        </w:rPr>
        <w:t>’</w:t>
      </w:r>
      <w:r w:rsidRPr="00F862A8">
        <w:rPr>
          <w:bCs/>
          <w:iCs/>
        </w:rPr>
        <w:t>s</w:t>
      </w:r>
      <w:r w:rsidRPr="00F862A8">
        <w:rPr>
          <w:bCs/>
          <w:iCs/>
          <w:spacing w:val="-10"/>
        </w:rPr>
        <w:t xml:space="preserve"> </w:t>
      </w:r>
      <w:r w:rsidRPr="00F862A8">
        <w:rPr>
          <w:bCs/>
          <w:iCs/>
        </w:rPr>
        <w:t>political</w:t>
      </w:r>
      <w:r w:rsidRPr="00F862A8">
        <w:rPr>
          <w:bCs/>
          <w:iCs/>
          <w:spacing w:val="-8"/>
        </w:rPr>
        <w:t xml:space="preserve"> </w:t>
      </w:r>
      <w:r w:rsidRPr="00F862A8">
        <w:rPr>
          <w:bCs/>
          <w:iCs/>
        </w:rPr>
        <w:t>leadership</w:t>
      </w:r>
      <w:r w:rsidRPr="00F862A8">
        <w:rPr>
          <w:bCs/>
          <w:iCs/>
          <w:spacing w:val="-48"/>
        </w:rPr>
        <w:t xml:space="preserve"> </w:t>
      </w:r>
      <w:r w:rsidRPr="00F862A8">
        <w:rPr>
          <w:bCs/>
          <w:iCs/>
        </w:rPr>
        <w:t>and inclusive and representative governance</w:t>
      </w:r>
      <w:r>
        <w:rPr>
          <w:b/>
          <w:i/>
        </w:rPr>
        <w:t xml:space="preserve"> </w:t>
      </w:r>
      <w:r>
        <w:t>requires a contemporary approach as a major</w:t>
      </w:r>
      <w:r>
        <w:rPr>
          <w:spacing w:val="1"/>
        </w:rPr>
        <w:t xml:space="preserve"> </w:t>
      </w:r>
      <w:r>
        <w:t>factor in the evolution of women</w:t>
      </w:r>
      <w:r w:rsidR="002F3867">
        <w:t>’</w:t>
      </w:r>
      <w:r>
        <w:t>s status: the power to say, the power to do</w:t>
      </w:r>
      <w:r w:rsidR="00BD7884">
        <w:t xml:space="preserve"> and</w:t>
      </w:r>
      <w:r>
        <w:t xml:space="preserve"> the power to</w:t>
      </w:r>
      <w:r>
        <w:rPr>
          <w:spacing w:val="1"/>
        </w:rPr>
        <w:t xml:space="preserve"> </w:t>
      </w:r>
      <w:r>
        <w:t>decide</w:t>
      </w:r>
      <w:r>
        <w:rPr>
          <w:spacing w:val="-5"/>
        </w:rPr>
        <w:t xml:space="preserve"> </w:t>
      </w:r>
      <w:r>
        <w:t>-</w:t>
      </w:r>
      <w:r>
        <w:rPr>
          <w:spacing w:val="-6"/>
        </w:rPr>
        <w:t xml:space="preserve"> </w:t>
      </w:r>
      <w:r>
        <w:t>for</w:t>
      </w:r>
      <w:r>
        <w:rPr>
          <w:spacing w:val="-6"/>
        </w:rPr>
        <w:t xml:space="preserve"> </w:t>
      </w:r>
      <w:r>
        <w:t>themselves</w:t>
      </w:r>
      <w:r>
        <w:rPr>
          <w:spacing w:val="-7"/>
        </w:rPr>
        <w:t xml:space="preserve"> </w:t>
      </w:r>
      <w:r>
        <w:t>as</w:t>
      </w:r>
      <w:r>
        <w:rPr>
          <w:spacing w:val="-5"/>
        </w:rPr>
        <w:t xml:space="preserve"> </w:t>
      </w:r>
      <w:r>
        <w:t>well</w:t>
      </w:r>
      <w:r>
        <w:rPr>
          <w:spacing w:val="-4"/>
        </w:rPr>
        <w:t xml:space="preserve"> </w:t>
      </w:r>
      <w:r>
        <w:t>as</w:t>
      </w:r>
      <w:r>
        <w:rPr>
          <w:spacing w:val="-5"/>
        </w:rPr>
        <w:t xml:space="preserve"> </w:t>
      </w:r>
      <w:r>
        <w:t>for</w:t>
      </w:r>
      <w:r>
        <w:rPr>
          <w:spacing w:val="-6"/>
        </w:rPr>
        <w:t xml:space="preserve"> </w:t>
      </w:r>
      <w:r>
        <w:t>the</w:t>
      </w:r>
      <w:r>
        <w:rPr>
          <w:spacing w:val="-4"/>
        </w:rPr>
        <w:t xml:space="preserve"> </w:t>
      </w:r>
      <w:r>
        <w:t>management</w:t>
      </w:r>
      <w:r>
        <w:rPr>
          <w:spacing w:val="-5"/>
        </w:rPr>
        <w:t xml:space="preserve"> </w:t>
      </w:r>
      <w:r>
        <w:t>of</w:t>
      </w:r>
      <w:r>
        <w:rPr>
          <w:spacing w:val="-4"/>
        </w:rPr>
        <w:t xml:space="preserve"> </w:t>
      </w:r>
      <w:r>
        <w:t>their</w:t>
      </w:r>
      <w:r>
        <w:rPr>
          <w:spacing w:val="-6"/>
        </w:rPr>
        <w:t xml:space="preserve"> </w:t>
      </w:r>
      <w:r>
        <w:t>countries</w:t>
      </w:r>
      <w:r>
        <w:rPr>
          <w:spacing w:val="-5"/>
        </w:rPr>
        <w:t xml:space="preserve"> </w:t>
      </w:r>
      <w:r>
        <w:t>and</w:t>
      </w:r>
      <w:r>
        <w:rPr>
          <w:spacing w:val="-3"/>
        </w:rPr>
        <w:t xml:space="preserve"> </w:t>
      </w:r>
      <w:r>
        <w:t>the</w:t>
      </w:r>
      <w:r>
        <w:rPr>
          <w:spacing w:val="-6"/>
        </w:rPr>
        <w:t xml:space="preserve"> </w:t>
      </w:r>
      <w:r>
        <w:t>preservation</w:t>
      </w:r>
      <w:r w:rsidR="00FE7674">
        <w:t xml:space="preserve"> </w:t>
      </w:r>
      <w:r>
        <w:rPr>
          <w:spacing w:val="-48"/>
        </w:rPr>
        <w:t xml:space="preserve"> </w:t>
      </w:r>
      <w:r>
        <w:t>of</w:t>
      </w:r>
      <w:r>
        <w:rPr>
          <w:spacing w:val="-1"/>
        </w:rPr>
        <w:t xml:space="preserve"> </w:t>
      </w:r>
      <w:r>
        <w:t>the planet.</w:t>
      </w:r>
    </w:p>
    <w:p w14:paraId="4FA8B4AD" w14:textId="0A80B091" w:rsidR="00A53C7C" w:rsidRPr="004044A3" w:rsidRDefault="00693E56" w:rsidP="007444E0">
      <w:pPr>
        <w:pStyle w:val="BodyText"/>
        <w:spacing w:before="128" w:line="249" w:lineRule="auto"/>
        <w:ind w:right="586"/>
        <w:rPr>
          <w:bCs/>
          <w:iCs/>
        </w:rPr>
      </w:pPr>
      <w:r>
        <w:t>The</w:t>
      </w:r>
      <w:r w:rsidR="001F4E9E">
        <w:t xml:space="preserve"> future</w:t>
      </w:r>
      <w:r>
        <w:t xml:space="preserve"> General Recommendation will </w:t>
      </w:r>
      <w:r w:rsidR="00F862A8">
        <w:t xml:space="preserve">also </w:t>
      </w:r>
      <w:r>
        <w:t xml:space="preserve">focus on </w:t>
      </w:r>
      <w:r w:rsidR="001A5BA0">
        <w:t>positive examples</w:t>
      </w:r>
      <w:r w:rsidR="00F862A8">
        <w:t xml:space="preserve"> of decision-making systems</w:t>
      </w:r>
      <w:r w:rsidR="001A5BA0">
        <w:t xml:space="preserve"> </w:t>
      </w:r>
      <w:r>
        <w:t xml:space="preserve">and </w:t>
      </w:r>
      <w:r w:rsidR="001A5BA0">
        <w:t>their impact on innovative models of governance</w:t>
      </w:r>
      <w:r w:rsidR="007444E0">
        <w:t xml:space="preserve">. </w:t>
      </w:r>
      <w:r w:rsidR="00F862A8">
        <w:t>T</w:t>
      </w:r>
      <w:r w:rsidR="007444E0" w:rsidRPr="007444E0">
        <w:t>he GR</w:t>
      </w:r>
      <w:r w:rsidR="00F862A8">
        <w:t xml:space="preserve"> will</w:t>
      </w:r>
      <w:r w:rsidR="007444E0" w:rsidRPr="007444E0">
        <w:t xml:space="preserve"> give clear guidance </w:t>
      </w:r>
      <w:r w:rsidR="004044A3">
        <w:t xml:space="preserve">for a stronger implementation of the </w:t>
      </w:r>
      <w:r w:rsidR="007444E0" w:rsidRPr="007444E0">
        <w:t>Convention thanks to</w:t>
      </w:r>
      <w:r w:rsidR="004044A3">
        <w:t xml:space="preserve"> equal and</w:t>
      </w:r>
      <w:r w:rsidR="007444E0" w:rsidRPr="007444E0">
        <w:t xml:space="preserve"> inclusive </w:t>
      </w:r>
      <w:r w:rsidR="004044A3">
        <w:t>representation of women</w:t>
      </w:r>
      <w:r w:rsidR="007444E0" w:rsidRPr="007444E0">
        <w:t>.</w:t>
      </w:r>
      <w:r w:rsidR="007B0E29">
        <w:t xml:space="preserve"> </w:t>
      </w:r>
      <w:r w:rsidR="007444E0">
        <w:t xml:space="preserve">It will </w:t>
      </w:r>
      <w:r>
        <w:t>analyze the essential</w:t>
      </w:r>
      <w:r>
        <w:rPr>
          <w:spacing w:val="1"/>
        </w:rPr>
        <w:t xml:space="preserve"> </w:t>
      </w:r>
      <w:r>
        <w:t xml:space="preserve">criteria for a strategy to accelerate </w:t>
      </w:r>
      <w:r w:rsidR="004044A3">
        <w:t xml:space="preserve">equal and </w:t>
      </w:r>
      <w:r>
        <w:t xml:space="preserve">inclusive </w:t>
      </w:r>
      <w:r w:rsidR="004044A3">
        <w:t>representation of women</w:t>
      </w:r>
      <w:r>
        <w:t xml:space="preserve"> in all spheres of</w:t>
      </w:r>
      <w:r>
        <w:rPr>
          <w:spacing w:val="1"/>
        </w:rPr>
        <w:t xml:space="preserve"> </w:t>
      </w:r>
      <w:r>
        <w:t>decision</w:t>
      </w:r>
      <w:r w:rsidR="004044A3">
        <w:rPr>
          <w:spacing w:val="-7"/>
        </w:rPr>
        <w:t>-</w:t>
      </w:r>
      <w:r>
        <w:t>making</w:t>
      </w:r>
      <w:r>
        <w:rPr>
          <w:spacing w:val="-8"/>
        </w:rPr>
        <w:t xml:space="preserve"> </w:t>
      </w:r>
      <w:r w:rsidR="004044A3">
        <w:rPr>
          <w:spacing w:val="-8"/>
        </w:rPr>
        <w:t xml:space="preserve">systems </w:t>
      </w:r>
      <w:r>
        <w:t>and will address all the above-mentioned articles of the Convention with the</w:t>
      </w:r>
      <w:r>
        <w:rPr>
          <w:spacing w:val="1"/>
        </w:rPr>
        <w:t xml:space="preserve"> </w:t>
      </w:r>
      <w:r>
        <w:t>aim of a</w:t>
      </w:r>
      <w:r>
        <w:rPr>
          <w:spacing w:val="1"/>
        </w:rPr>
        <w:t xml:space="preserve"> </w:t>
      </w:r>
      <w:r w:rsidRPr="004044A3">
        <w:rPr>
          <w:bCs/>
          <w:iCs/>
        </w:rPr>
        <w:t>global</w:t>
      </w:r>
      <w:r w:rsidRPr="004044A3">
        <w:rPr>
          <w:bCs/>
          <w:iCs/>
          <w:spacing w:val="-3"/>
        </w:rPr>
        <w:t xml:space="preserve"> </w:t>
      </w:r>
      <w:r w:rsidRPr="004044A3">
        <w:rPr>
          <w:bCs/>
          <w:iCs/>
        </w:rPr>
        <w:t>and harmonized</w:t>
      </w:r>
      <w:r w:rsidRPr="004044A3">
        <w:rPr>
          <w:bCs/>
          <w:iCs/>
          <w:spacing w:val="1"/>
        </w:rPr>
        <w:t xml:space="preserve"> </w:t>
      </w:r>
      <w:r w:rsidRPr="004044A3">
        <w:rPr>
          <w:bCs/>
          <w:iCs/>
        </w:rPr>
        <w:t>update</w:t>
      </w:r>
      <w:r w:rsidR="00FE7674" w:rsidRPr="004044A3">
        <w:rPr>
          <w:bCs/>
          <w:iCs/>
        </w:rPr>
        <w:t xml:space="preserve"> of GR 23</w:t>
      </w:r>
      <w:r w:rsidRPr="004044A3">
        <w:rPr>
          <w:bCs/>
          <w:iCs/>
        </w:rPr>
        <w:t>.</w:t>
      </w:r>
    </w:p>
    <w:p w14:paraId="5700CB35" w14:textId="11D7E84D" w:rsidR="00A53C7C" w:rsidRDefault="00693E56" w:rsidP="00071EE9">
      <w:pPr>
        <w:pStyle w:val="BodyText"/>
        <w:spacing w:before="124" w:line="249" w:lineRule="auto"/>
        <w:ind w:right="586"/>
      </w:pPr>
      <w:r>
        <w:t xml:space="preserve">This inclusive and representative consideration </w:t>
      </w:r>
      <w:r w:rsidR="004044A3">
        <w:t>also aims to place a particular focus on and develop specific measures for the integration of</w:t>
      </w:r>
      <w:r>
        <w:t xml:space="preserve"> women who are</w:t>
      </w:r>
      <w:r>
        <w:rPr>
          <w:spacing w:val="1"/>
        </w:rPr>
        <w:t xml:space="preserve"> </w:t>
      </w:r>
      <w:r>
        <w:t>victims</w:t>
      </w:r>
      <w:r>
        <w:rPr>
          <w:spacing w:val="-3"/>
        </w:rPr>
        <w:t xml:space="preserve"> </w:t>
      </w:r>
      <w:r>
        <w:t>of</w:t>
      </w:r>
      <w:r>
        <w:rPr>
          <w:spacing w:val="-1"/>
        </w:rPr>
        <w:t xml:space="preserve"> </w:t>
      </w:r>
      <w:r>
        <w:t>intersectional</w:t>
      </w:r>
      <w:r>
        <w:rPr>
          <w:spacing w:val="-1"/>
        </w:rPr>
        <w:t xml:space="preserve"> </w:t>
      </w:r>
      <w:r>
        <w:t>discrimination,</w:t>
      </w:r>
      <w:r>
        <w:rPr>
          <w:spacing w:val="-1"/>
        </w:rPr>
        <w:t xml:space="preserve"> </w:t>
      </w:r>
      <w:r>
        <w:t>as</w:t>
      </w:r>
      <w:r>
        <w:rPr>
          <w:spacing w:val="-2"/>
        </w:rPr>
        <w:t xml:space="preserve"> </w:t>
      </w:r>
      <w:r>
        <w:t>well</w:t>
      </w:r>
      <w:r>
        <w:rPr>
          <w:spacing w:val="-2"/>
        </w:rPr>
        <w:t xml:space="preserve"> </w:t>
      </w:r>
      <w:r>
        <w:t>as</w:t>
      </w:r>
      <w:r>
        <w:rPr>
          <w:spacing w:val="3"/>
        </w:rPr>
        <w:t xml:space="preserve"> </w:t>
      </w:r>
      <w:r>
        <w:t>women from</w:t>
      </w:r>
      <w:r w:rsidR="004044A3">
        <w:t xml:space="preserve"> groups in</w:t>
      </w:r>
      <w:r>
        <w:t xml:space="preserve"> marginalized </w:t>
      </w:r>
      <w:r w:rsidR="004044A3">
        <w:t>and vulnerable situations.</w:t>
      </w:r>
    </w:p>
    <w:p w14:paraId="3A7BC722" w14:textId="77777777" w:rsidR="00071EE9" w:rsidRDefault="00071EE9" w:rsidP="00071EE9">
      <w:pPr>
        <w:pStyle w:val="BodyText"/>
        <w:spacing w:before="124" w:line="249" w:lineRule="auto"/>
        <w:ind w:left="0" w:right="586"/>
      </w:pPr>
    </w:p>
    <w:p w14:paraId="39933D0B" w14:textId="77777777" w:rsidR="00071EE9" w:rsidRDefault="00071EE9" w:rsidP="00071EE9">
      <w:pPr>
        <w:pStyle w:val="Heading2"/>
        <w:tabs>
          <w:tab w:val="left" w:pos="1245"/>
          <w:tab w:val="left" w:pos="1246"/>
        </w:tabs>
        <w:spacing w:before="61"/>
        <w:ind w:left="1276"/>
      </w:pPr>
      <w:r>
        <w:t>6.2. The</w:t>
      </w:r>
      <w:r>
        <w:rPr>
          <w:spacing w:val="-2"/>
        </w:rPr>
        <w:t xml:space="preserve"> </w:t>
      </w:r>
      <w:r>
        <w:t>Right</w:t>
      </w:r>
      <w:r>
        <w:rPr>
          <w:spacing w:val="-1"/>
        </w:rPr>
        <w:t xml:space="preserve"> </w:t>
      </w:r>
      <w:r>
        <w:t>to</w:t>
      </w:r>
      <w:r>
        <w:rPr>
          <w:spacing w:val="-1"/>
        </w:rPr>
        <w:t xml:space="preserve"> </w:t>
      </w:r>
      <w:r>
        <w:t>Political</w:t>
      </w:r>
      <w:r>
        <w:rPr>
          <w:spacing w:val="-2"/>
        </w:rPr>
        <w:t xml:space="preserve"> </w:t>
      </w:r>
      <w:r>
        <w:t>and</w:t>
      </w:r>
      <w:r>
        <w:rPr>
          <w:spacing w:val="-3"/>
        </w:rPr>
        <w:t xml:space="preserve"> </w:t>
      </w:r>
      <w:r>
        <w:t>Public</w:t>
      </w:r>
      <w:r>
        <w:rPr>
          <w:spacing w:val="-1"/>
        </w:rPr>
        <w:t xml:space="preserve"> </w:t>
      </w:r>
      <w:r>
        <w:t>Participation</w:t>
      </w:r>
      <w:r>
        <w:rPr>
          <w:spacing w:val="3"/>
        </w:rPr>
        <w:t xml:space="preserve"> </w:t>
      </w:r>
      <w:r>
        <w:t>and</w:t>
      </w:r>
      <w:r>
        <w:rPr>
          <w:spacing w:val="-2"/>
        </w:rPr>
        <w:t xml:space="preserve"> </w:t>
      </w:r>
      <w:r>
        <w:t>Representation</w:t>
      </w:r>
    </w:p>
    <w:p w14:paraId="609992BB" w14:textId="77777777" w:rsidR="00071EE9" w:rsidRDefault="00071EE9" w:rsidP="00071EE9">
      <w:pPr>
        <w:pStyle w:val="BodyText"/>
        <w:spacing w:before="9"/>
        <w:ind w:left="0"/>
        <w:jc w:val="left"/>
        <w:rPr>
          <w:b/>
          <w:sz w:val="21"/>
        </w:rPr>
      </w:pPr>
    </w:p>
    <w:p w14:paraId="7E9EF190" w14:textId="77777777" w:rsidR="00071EE9" w:rsidRPr="00071EE9" w:rsidRDefault="00071EE9" w:rsidP="00071EE9">
      <w:pPr>
        <w:pStyle w:val="ListParagraph"/>
        <w:numPr>
          <w:ilvl w:val="2"/>
          <w:numId w:val="11"/>
        </w:numPr>
        <w:tabs>
          <w:tab w:val="left" w:pos="2237"/>
          <w:tab w:val="left" w:pos="2238"/>
        </w:tabs>
        <w:rPr>
          <w:b/>
          <w:sz w:val="20"/>
        </w:rPr>
      </w:pPr>
      <w:r w:rsidRPr="00071EE9">
        <w:rPr>
          <w:b/>
          <w:sz w:val="20"/>
        </w:rPr>
        <w:t>Equal</w:t>
      </w:r>
      <w:r w:rsidRPr="00071EE9">
        <w:rPr>
          <w:b/>
          <w:spacing w:val="-3"/>
          <w:sz w:val="20"/>
        </w:rPr>
        <w:t xml:space="preserve"> </w:t>
      </w:r>
      <w:r w:rsidRPr="00071EE9">
        <w:rPr>
          <w:b/>
          <w:bCs/>
          <w:sz w:val="20"/>
          <w:szCs w:val="20"/>
        </w:rPr>
        <w:t xml:space="preserve">and inclusive </w:t>
      </w:r>
      <w:r w:rsidRPr="00071EE9">
        <w:rPr>
          <w:b/>
          <w:bCs/>
          <w:sz w:val="20"/>
        </w:rPr>
        <w:t>representation</w:t>
      </w:r>
    </w:p>
    <w:p w14:paraId="32A61527" w14:textId="77777777" w:rsidR="00071EE9" w:rsidRPr="001579F9" w:rsidRDefault="00071EE9" w:rsidP="00071EE9">
      <w:pPr>
        <w:pStyle w:val="BodyText"/>
        <w:spacing w:before="135" w:line="249" w:lineRule="auto"/>
        <w:ind w:right="588"/>
      </w:pPr>
      <w:r w:rsidRPr="009E45E9">
        <w:t xml:space="preserve">Article 7 requires States parties to take all appropriate measures to eliminate discrimination against women in the political and public life of the country, </w:t>
      </w:r>
      <w:r w:rsidRPr="001579F9">
        <w:t>and to ensure their right:</w:t>
      </w:r>
    </w:p>
    <w:p w14:paraId="28864C1E" w14:textId="3971C78C" w:rsidR="00071EE9" w:rsidRPr="009E45E9" w:rsidRDefault="00071EE9" w:rsidP="00071EE9">
      <w:pPr>
        <w:pStyle w:val="BodyText"/>
        <w:spacing w:before="135" w:line="249" w:lineRule="auto"/>
        <w:ind w:right="588" w:firstLine="194"/>
      </w:pPr>
      <w:r w:rsidRPr="001579F9">
        <w:t>(a)</w:t>
      </w:r>
      <w:r w:rsidRPr="001579F9">
        <w:tab/>
        <w:t xml:space="preserve">To vote in all elections and public referenda and to be eligible </w:t>
      </w:r>
      <w:r w:rsidR="005276CD" w:rsidRPr="001579F9">
        <w:t>on an equal footing</w:t>
      </w:r>
      <w:r w:rsidR="005276CD">
        <w:t xml:space="preserve"> </w:t>
      </w:r>
      <w:r w:rsidRPr="009E45E9">
        <w:t>for election to all publicly elected bodies;</w:t>
      </w:r>
    </w:p>
    <w:p w14:paraId="4322D14C" w14:textId="77777777" w:rsidR="00071EE9" w:rsidRDefault="00071EE9" w:rsidP="00071EE9">
      <w:pPr>
        <w:pStyle w:val="BodyText"/>
        <w:spacing w:before="135" w:line="249" w:lineRule="auto"/>
        <w:ind w:right="588" w:firstLine="194"/>
      </w:pPr>
      <w:r>
        <w:t>(b)</w:t>
      </w:r>
      <w:r>
        <w:tab/>
      </w:r>
      <w:r w:rsidRPr="009E45E9">
        <w:t>To participate in the formulation of government policy and its implementation, to hold public office and to perform all public functions at all levels of government;</w:t>
      </w:r>
    </w:p>
    <w:p w14:paraId="29C42581" w14:textId="77777777" w:rsidR="00071EE9" w:rsidRPr="009E45E9" w:rsidRDefault="00071EE9" w:rsidP="00071EE9">
      <w:pPr>
        <w:pStyle w:val="BodyText"/>
        <w:spacing w:before="135" w:line="249" w:lineRule="auto"/>
        <w:ind w:right="588" w:firstLine="194"/>
      </w:pPr>
      <w:r>
        <w:t>(c)</w:t>
      </w:r>
      <w:r>
        <w:tab/>
      </w:r>
      <w:r w:rsidRPr="009E45E9">
        <w:t>To participate in non-governmental organizations and associations concerned with the public and political life of the country.</w:t>
      </w:r>
    </w:p>
    <w:p w14:paraId="64DF97FC" w14:textId="77777777" w:rsidR="00071EE9" w:rsidRPr="009E45E9" w:rsidRDefault="00071EE9" w:rsidP="00071EE9">
      <w:pPr>
        <w:pStyle w:val="BodyText"/>
        <w:spacing w:before="135" w:line="249" w:lineRule="auto"/>
        <w:ind w:right="588"/>
      </w:pPr>
      <w:r w:rsidRPr="009E45E9">
        <w:t>Article 8 requires States parties to take appropriate measures to improve women’s equal access to represent their governments at both the international and national levels and to participate in the work of international organizations.</w:t>
      </w:r>
    </w:p>
    <w:p w14:paraId="70D67B61" w14:textId="77777777" w:rsidR="00071EE9" w:rsidRPr="009E45E9" w:rsidRDefault="00071EE9" w:rsidP="00071EE9">
      <w:pPr>
        <w:pStyle w:val="BodyText"/>
        <w:spacing w:before="135" w:line="249" w:lineRule="auto"/>
        <w:ind w:right="588"/>
      </w:pPr>
      <w:r w:rsidRPr="009E45E9">
        <w:lastRenderedPageBreak/>
        <w:t>No reservations have been made by States parties to the Convention on articles 7 and 8, demonstrating the willingness of States parties to engage in a unifying change regarding the rights conferred in the above-mentioned articles.</w:t>
      </w:r>
    </w:p>
    <w:p w14:paraId="6A8E6395" w14:textId="77777777" w:rsidR="00071EE9" w:rsidRDefault="00071EE9" w:rsidP="00071EE9">
      <w:pPr>
        <w:pStyle w:val="BodyText"/>
        <w:spacing w:before="124" w:line="249" w:lineRule="auto"/>
        <w:ind w:left="0" w:right="586"/>
      </w:pPr>
    </w:p>
    <w:p w14:paraId="1BFE4AFC" w14:textId="77777777" w:rsidR="00071EE9" w:rsidRDefault="00071EE9" w:rsidP="00071EE9">
      <w:pPr>
        <w:pStyle w:val="Heading2"/>
        <w:numPr>
          <w:ilvl w:val="2"/>
          <w:numId w:val="11"/>
        </w:numPr>
        <w:tabs>
          <w:tab w:val="left" w:pos="2237"/>
          <w:tab w:val="left" w:pos="2238"/>
        </w:tabs>
        <w:spacing w:line="249" w:lineRule="auto"/>
        <w:ind w:right="585"/>
      </w:pPr>
      <w:r w:rsidRPr="009860A9">
        <w:t>Commitment of States to allocate Effective Quantitative Responses to the Representation and Participation of Women in Decision-Making Processes</w:t>
      </w:r>
    </w:p>
    <w:p w14:paraId="010DF473" w14:textId="661140E4" w:rsidR="00071EE9" w:rsidRDefault="00071EE9" w:rsidP="00071EE9">
      <w:pPr>
        <w:pStyle w:val="BodyText"/>
        <w:spacing w:before="123" w:line="249" w:lineRule="auto"/>
        <w:ind w:right="584"/>
      </w:pPr>
      <w:r w:rsidRPr="001579F9">
        <w:t xml:space="preserve">The success of some States and the efforts of many will be analyzed and highlighted with a view to </w:t>
      </w:r>
      <w:r w:rsidR="00CF7864" w:rsidRPr="001579F9">
        <w:t xml:space="preserve">showcasing </w:t>
      </w:r>
      <w:r w:rsidR="00855BD3" w:rsidRPr="001579F9">
        <w:t>exemplary</w:t>
      </w:r>
      <w:r w:rsidR="00855BD3">
        <w:t xml:space="preserve"> good practices. </w:t>
      </w:r>
      <w:r>
        <w:t>Indeed, the efforts of States parties to adopt such</w:t>
      </w:r>
      <w:r>
        <w:rPr>
          <w:spacing w:val="-3"/>
        </w:rPr>
        <w:t xml:space="preserve"> </w:t>
      </w:r>
      <w:r>
        <w:t>measures</w:t>
      </w:r>
      <w:r>
        <w:rPr>
          <w:spacing w:val="-4"/>
        </w:rPr>
        <w:t xml:space="preserve"> </w:t>
      </w:r>
      <w:r>
        <w:t>is</w:t>
      </w:r>
      <w:r>
        <w:rPr>
          <w:spacing w:val="-5"/>
        </w:rPr>
        <w:t xml:space="preserve"> </w:t>
      </w:r>
      <w:r>
        <w:t>a</w:t>
      </w:r>
      <w:r>
        <w:rPr>
          <w:spacing w:val="-5"/>
        </w:rPr>
        <w:t xml:space="preserve"> </w:t>
      </w:r>
      <w:r>
        <w:t>key</w:t>
      </w:r>
      <w:r>
        <w:rPr>
          <w:spacing w:val="-3"/>
        </w:rPr>
        <w:t xml:space="preserve"> </w:t>
      </w:r>
      <w:r>
        <w:t>indicator</w:t>
      </w:r>
      <w:r>
        <w:rPr>
          <w:spacing w:val="-4"/>
        </w:rPr>
        <w:t xml:space="preserve"> </w:t>
      </w:r>
      <w:r>
        <w:t>of</w:t>
      </w:r>
      <w:r>
        <w:rPr>
          <w:spacing w:val="-4"/>
        </w:rPr>
        <w:t xml:space="preserve"> </w:t>
      </w:r>
      <w:r>
        <w:t>their</w:t>
      </w:r>
      <w:r>
        <w:rPr>
          <w:spacing w:val="-5"/>
        </w:rPr>
        <w:t xml:space="preserve"> </w:t>
      </w:r>
      <w:r>
        <w:t>willingness</w:t>
      </w:r>
      <w:r>
        <w:rPr>
          <w:spacing w:val="-5"/>
        </w:rPr>
        <w:t xml:space="preserve"> </w:t>
      </w:r>
      <w:r>
        <w:t>to</w:t>
      </w:r>
      <w:r>
        <w:rPr>
          <w:spacing w:val="-4"/>
        </w:rPr>
        <w:t xml:space="preserve"> </w:t>
      </w:r>
      <w:r>
        <w:t>make</w:t>
      </w:r>
      <w:r>
        <w:rPr>
          <w:spacing w:val="-6"/>
        </w:rPr>
        <w:t xml:space="preserve"> </w:t>
      </w:r>
      <w:r>
        <w:t>a</w:t>
      </w:r>
      <w:r>
        <w:rPr>
          <w:spacing w:val="-3"/>
        </w:rPr>
        <w:t xml:space="preserve"> </w:t>
      </w:r>
      <w:r>
        <w:t>decisive</w:t>
      </w:r>
      <w:r>
        <w:rPr>
          <w:spacing w:val="-4"/>
        </w:rPr>
        <w:t xml:space="preserve"> </w:t>
      </w:r>
      <w:r>
        <w:t>shift</w:t>
      </w:r>
      <w:r>
        <w:rPr>
          <w:spacing w:val="-7"/>
        </w:rPr>
        <w:t xml:space="preserve"> </w:t>
      </w:r>
      <w:r>
        <w:t>towards</w:t>
      </w:r>
      <w:r>
        <w:rPr>
          <w:spacing w:val="-4"/>
        </w:rPr>
        <w:t xml:space="preserve"> </w:t>
      </w:r>
      <w:r>
        <w:t>the</w:t>
      </w:r>
      <w:r>
        <w:rPr>
          <w:spacing w:val="-6"/>
        </w:rPr>
        <w:t xml:space="preserve"> </w:t>
      </w:r>
      <w:r>
        <w:t>full</w:t>
      </w:r>
      <w:r>
        <w:rPr>
          <w:spacing w:val="-48"/>
        </w:rPr>
        <w:t xml:space="preserve"> </w:t>
      </w:r>
      <w:r>
        <w:t>and</w:t>
      </w:r>
      <w:r>
        <w:rPr>
          <w:spacing w:val="-1"/>
        </w:rPr>
        <w:t xml:space="preserve"> </w:t>
      </w:r>
      <w:r>
        <w:t>effective</w:t>
      </w:r>
      <w:r>
        <w:rPr>
          <w:spacing w:val="-3"/>
        </w:rPr>
        <w:t xml:space="preserve"> </w:t>
      </w:r>
      <w:r w:rsidR="00855BD3">
        <w:rPr>
          <w:spacing w:val="-3"/>
        </w:rPr>
        <w:t xml:space="preserve">equal and inclusive </w:t>
      </w:r>
      <w:r>
        <w:t>representation and participation of</w:t>
      </w:r>
      <w:r>
        <w:rPr>
          <w:spacing w:val="-3"/>
        </w:rPr>
        <w:t xml:space="preserve"> </w:t>
      </w:r>
      <w:r>
        <w:t>all</w:t>
      </w:r>
      <w:r>
        <w:rPr>
          <w:spacing w:val="-1"/>
        </w:rPr>
        <w:t xml:space="preserve"> </w:t>
      </w:r>
      <w:r>
        <w:t>women</w:t>
      </w:r>
      <w:r>
        <w:rPr>
          <w:spacing w:val="-3"/>
        </w:rPr>
        <w:t xml:space="preserve"> </w:t>
      </w:r>
      <w:r>
        <w:t>at</w:t>
      </w:r>
      <w:r>
        <w:rPr>
          <w:spacing w:val="-1"/>
        </w:rPr>
        <w:t xml:space="preserve"> </w:t>
      </w:r>
      <w:r>
        <w:t>all</w:t>
      </w:r>
      <w:r>
        <w:rPr>
          <w:spacing w:val="-1"/>
        </w:rPr>
        <w:t xml:space="preserve"> </w:t>
      </w:r>
      <w:r>
        <w:t>levels</w:t>
      </w:r>
      <w:r>
        <w:rPr>
          <w:spacing w:val="-2"/>
        </w:rPr>
        <w:t xml:space="preserve"> </w:t>
      </w:r>
      <w:r>
        <w:t>of</w:t>
      </w:r>
      <w:r>
        <w:rPr>
          <w:spacing w:val="-1"/>
        </w:rPr>
        <w:t xml:space="preserve"> </w:t>
      </w:r>
      <w:r>
        <w:t>decision-making.</w:t>
      </w:r>
    </w:p>
    <w:p w14:paraId="0F679AE6" w14:textId="0B5C5DAC" w:rsidR="00071EE9" w:rsidRDefault="00071EE9" w:rsidP="00071EE9">
      <w:pPr>
        <w:pStyle w:val="BodyText"/>
        <w:spacing w:before="123" w:line="249" w:lineRule="auto"/>
        <w:ind w:right="586"/>
      </w:pPr>
      <w:r>
        <w:t xml:space="preserve">This data, in line with initiatives concerning the private sector, </w:t>
      </w:r>
      <w:r w:rsidR="00855BD3">
        <w:t>and the</w:t>
      </w:r>
      <w:r>
        <w:t xml:space="preserve"> adoption of quotas in all </w:t>
      </w:r>
      <w:r w:rsidR="00855BD3">
        <w:t xml:space="preserve">spheres </w:t>
      </w:r>
      <w:r>
        <w:t>of political and</w:t>
      </w:r>
      <w:r>
        <w:rPr>
          <w:spacing w:val="1"/>
        </w:rPr>
        <w:t xml:space="preserve"> </w:t>
      </w:r>
      <w:r>
        <w:t>public</w:t>
      </w:r>
      <w:r>
        <w:rPr>
          <w:spacing w:val="-9"/>
        </w:rPr>
        <w:t xml:space="preserve"> </w:t>
      </w:r>
      <w:r>
        <w:t>life,</w:t>
      </w:r>
      <w:r>
        <w:rPr>
          <w:spacing w:val="-8"/>
        </w:rPr>
        <w:t xml:space="preserve"> </w:t>
      </w:r>
      <w:r>
        <w:t>determines</w:t>
      </w:r>
      <w:r>
        <w:rPr>
          <w:spacing w:val="-9"/>
        </w:rPr>
        <w:t xml:space="preserve"> </w:t>
      </w:r>
      <w:r>
        <w:t>the</w:t>
      </w:r>
      <w:r>
        <w:rPr>
          <w:spacing w:val="-8"/>
        </w:rPr>
        <w:t xml:space="preserve"> </w:t>
      </w:r>
      <w:r>
        <w:t>level</w:t>
      </w:r>
      <w:r>
        <w:rPr>
          <w:spacing w:val="-8"/>
        </w:rPr>
        <w:t xml:space="preserve"> </w:t>
      </w:r>
      <w:r>
        <w:t>of</w:t>
      </w:r>
      <w:r>
        <w:rPr>
          <w:spacing w:val="-8"/>
        </w:rPr>
        <w:t xml:space="preserve"> </w:t>
      </w:r>
      <w:r>
        <w:t>involvement</w:t>
      </w:r>
      <w:r>
        <w:rPr>
          <w:spacing w:val="-8"/>
        </w:rPr>
        <w:t xml:space="preserve"> </w:t>
      </w:r>
      <w:r>
        <w:t>and</w:t>
      </w:r>
      <w:r>
        <w:rPr>
          <w:spacing w:val="-7"/>
        </w:rPr>
        <w:t xml:space="preserve"> </w:t>
      </w:r>
      <w:r>
        <w:t>willingness</w:t>
      </w:r>
      <w:r>
        <w:rPr>
          <w:spacing w:val="-9"/>
        </w:rPr>
        <w:t xml:space="preserve"> </w:t>
      </w:r>
      <w:r>
        <w:t>of</w:t>
      </w:r>
      <w:r>
        <w:rPr>
          <w:spacing w:val="-8"/>
        </w:rPr>
        <w:t xml:space="preserve"> </w:t>
      </w:r>
      <w:r>
        <w:t>the</w:t>
      </w:r>
      <w:r>
        <w:rPr>
          <w:spacing w:val="-8"/>
        </w:rPr>
        <w:t xml:space="preserve"> </w:t>
      </w:r>
      <w:r>
        <w:t>State</w:t>
      </w:r>
      <w:r>
        <w:rPr>
          <w:spacing w:val="1"/>
        </w:rPr>
        <w:t xml:space="preserve"> </w:t>
      </w:r>
      <w:r>
        <w:t>to</w:t>
      </w:r>
      <w:r>
        <w:rPr>
          <w:spacing w:val="-7"/>
        </w:rPr>
        <w:t xml:space="preserve"> </w:t>
      </w:r>
      <w:r>
        <w:t>commit</w:t>
      </w:r>
      <w:r>
        <w:rPr>
          <w:spacing w:val="-9"/>
        </w:rPr>
        <w:t xml:space="preserve"> </w:t>
      </w:r>
      <w:r>
        <w:t>to</w:t>
      </w:r>
      <w:r>
        <w:rPr>
          <w:spacing w:val="-6"/>
        </w:rPr>
        <w:t xml:space="preserve"> </w:t>
      </w:r>
      <w:r>
        <w:t>this</w:t>
      </w:r>
      <w:r>
        <w:rPr>
          <w:spacing w:val="-48"/>
        </w:rPr>
        <w:t xml:space="preserve"> </w:t>
      </w:r>
      <w:r>
        <w:t>path.</w:t>
      </w:r>
      <w:r>
        <w:rPr>
          <w:spacing w:val="1"/>
        </w:rPr>
        <w:t xml:space="preserve"> </w:t>
      </w:r>
      <w:r>
        <w:t>Therefore,</w:t>
      </w:r>
      <w:r>
        <w:rPr>
          <w:spacing w:val="1"/>
        </w:rPr>
        <w:t xml:space="preserve"> </w:t>
      </w:r>
      <w:r>
        <w:t>the</w:t>
      </w:r>
      <w:r>
        <w:rPr>
          <w:spacing w:val="1"/>
        </w:rPr>
        <w:t xml:space="preserve"> </w:t>
      </w:r>
      <w:r>
        <w:t>CEDAW</w:t>
      </w:r>
      <w:r>
        <w:rPr>
          <w:spacing w:val="1"/>
        </w:rPr>
        <w:t xml:space="preserve"> </w:t>
      </w:r>
      <w:r>
        <w:t>Committee</w:t>
      </w:r>
      <w:r>
        <w:rPr>
          <w:spacing w:val="1"/>
        </w:rPr>
        <w:t xml:space="preserve"> </w:t>
      </w:r>
      <w:r>
        <w:t>systematically</w:t>
      </w:r>
      <w:r>
        <w:rPr>
          <w:spacing w:val="1"/>
        </w:rPr>
        <w:t xml:space="preserve"> </w:t>
      </w:r>
      <w:r>
        <w:t>recalls</w:t>
      </w:r>
      <w:r>
        <w:rPr>
          <w:spacing w:val="1"/>
        </w:rPr>
        <w:t xml:space="preserve"> </w:t>
      </w:r>
      <w:r>
        <w:t>the</w:t>
      </w:r>
      <w:r>
        <w:rPr>
          <w:spacing w:val="1"/>
        </w:rPr>
        <w:t xml:space="preserve"> </w:t>
      </w:r>
      <w:r>
        <w:t xml:space="preserve">importance of </w:t>
      </w:r>
      <w:r w:rsidR="00855BD3">
        <w:t xml:space="preserve">permanent and </w:t>
      </w:r>
      <w:r>
        <w:t xml:space="preserve">temporary special measures in the application of the Convention, </w:t>
      </w:r>
      <w:r w:rsidR="00855BD3">
        <w:t xml:space="preserve">including </w:t>
      </w:r>
      <w:r>
        <w:rPr>
          <w:spacing w:val="-47"/>
        </w:rPr>
        <w:t xml:space="preserve"> </w:t>
      </w:r>
      <w:r>
        <w:t>through the</w:t>
      </w:r>
      <w:r>
        <w:rPr>
          <w:spacing w:val="-2"/>
        </w:rPr>
        <w:t xml:space="preserve"> </w:t>
      </w:r>
      <w:r>
        <w:t>use of political</w:t>
      </w:r>
      <w:r>
        <w:rPr>
          <w:spacing w:val="-1"/>
        </w:rPr>
        <w:t xml:space="preserve"> </w:t>
      </w:r>
      <w:r>
        <w:t>quotas.</w:t>
      </w:r>
    </w:p>
    <w:p w14:paraId="14AE2919" w14:textId="77777777" w:rsidR="00071EE9" w:rsidRDefault="00071EE9" w:rsidP="00071EE9">
      <w:pPr>
        <w:pStyle w:val="Heading2"/>
        <w:numPr>
          <w:ilvl w:val="2"/>
          <w:numId w:val="11"/>
        </w:numPr>
        <w:tabs>
          <w:tab w:val="left" w:pos="1700"/>
        </w:tabs>
        <w:spacing w:before="124"/>
        <w:ind w:left="1699" w:hanging="454"/>
      </w:pPr>
      <w:r>
        <w:t xml:space="preserve">           The</w:t>
      </w:r>
      <w:r>
        <w:rPr>
          <w:spacing w:val="-3"/>
        </w:rPr>
        <w:t xml:space="preserve"> </w:t>
      </w:r>
      <w:r>
        <w:t>use</w:t>
      </w:r>
      <w:r>
        <w:rPr>
          <w:spacing w:val="-2"/>
        </w:rPr>
        <w:t xml:space="preserve"> </w:t>
      </w:r>
      <w:r>
        <w:t>of</w:t>
      </w:r>
      <w:r>
        <w:rPr>
          <w:spacing w:val="-1"/>
        </w:rPr>
        <w:t xml:space="preserve"> </w:t>
      </w:r>
      <w:r>
        <w:t>Temporary</w:t>
      </w:r>
      <w:r>
        <w:rPr>
          <w:spacing w:val="-3"/>
        </w:rPr>
        <w:t xml:space="preserve"> </w:t>
      </w:r>
      <w:r>
        <w:t>Special</w:t>
      </w:r>
      <w:r>
        <w:rPr>
          <w:spacing w:val="-3"/>
        </w:rPr>
        <w:t xml:space="preserve"> </w:t>
      </w:r>
      <w:r>
        <w:t>Measures</w:t>
      </w:r>
    </w:p>
    <w:p w14:paraId="786B6441" w14:textId="77777777" w:rsidR="00071EE9" w:rsidRDefault="00071EE9" w:rsidP="00071EE9">
      <w:pPr>
        <w:pStyle w:val="BodyText"/>
        <w:spacing w:before="130" w:line="249" w:lineRule="auto"/>
        <w:ind w:right="584"/>
      </w:pPr>
      <w:r>
        <w:t>The use of temporary special measures will be a key tool in the implementation of inclusive</w:t>
      </w:r>
      <w:r>
        <w:rPr>
          <w:spacing w:val="-47"/>
        </w:rPr>
        <w:t xml:space="preserve"> </w:t>
      </w:r>
      <w:r>
        <w:t>and participatory governance</w:t>
      </w:r>
      <w:r>
        <w:rPr>
          <w:spacing w:val="-2"/>
        </w:rPr>
        <w:t xml:space="preserve"> </w:t>
      </w:r>
      <w:r>
        <w:t>at</w:t>
      </w:r>
      <w:r>
        <w:rPr>
          <w:spacing w:val="2"/>
        </w:rPr>
        <w:t xml:space="preserve"> </w:t>
      </w:r>
      <w:r>
        <w:t>all</w:t>
      </w:r>
      <w:r>
        <w:rPr>
          <w:spacing w:val="-1"/>
        </w:rPr>
        <w:t xml:space="preserve"> </w:t>
      </w:r>
      <w:r>
        <w:t>levels</w:t>
      </w:r>
      <w:r>
        <w:rPr>
          <w:spacing w:val="-1"/>
        </w:rPr>
        <w:t xml:space="preserve"> </w:t>
      </w:r>
      <w:r>
        <w:t>of decision-making.</w:t>
      </w:r>
    </w:p>
    <w:p w14:paraId="4AF214B3" w14:textId="2F1F6E9B" w:rsidR="00071EE9" w:rsidRDefault="00A15456" w:rsidP="00071EE9">
      <w:pPr>
        <w:pStyle w:val="BodyText"/>
        <w:spacing w:before="122" w:line="249" w:lineRule="auto"/>
        <w:ind w:right="584"/>
      </w:pPr>
      <w:r>
        <w:t>Q</w:t>
      </w:r>
      <w:r w:rsidR="00071EE9">
        <w:t>uantitative</w:t>
      </w:r>
      <w:r w:rsidR="00A740B6">
        <w:t xml:space="preserve"> and qualitative</w:t>
      </w:r>
      <w:r w:rsidR="00071EE9">
        <w:rPr>
          <w:spacing w:val="1"/>
        </w:rPr>
        <w:t xml:space="preserve"> </w:t>
      </w:r>
      <w:r w:rsidR="00071EE9">
        <w:t>indicator</w:t>
      </w:r>
      <w:r w:rsidR="00A740B6">
        <w:t>s</w:t>
      </w:r>
      <w:r w:rsidR="00071EE9">
        <w:rPr>
          <w:spacing w:val="1"/>
        </w:rPr>
        <w:t xml:space="preserve"> </w:t>
      </w:r>
      <w:r w:rsidR="00071EE9">
        <w:t>should</w:t>
      </w:r>
      <w:r w:rsidR="00071EE9">
        <w:rPr>
          <w:spacing w:val="1"/>
        </w:rPr>
        <w:t xml:space="preserve"> </w:t>
      </w:r>
      <w:r w:rsidR="00071EE9">
        <w:t>be</w:t>
      </w:r>
      <w:r w:rsidR="00071EE9">
        <w:rPr>
          <w:spacing w:val="1"/>
        </w:rPr>
        <w:t xml:space="preserve"> </w:t>
      </w:r>
      <w:r w:rsidR="00071EE9">
        <w:t>considered</w:t>
      </w:r>
      <w:r w:rsidR="00071EE9">
        <w:rPr>
          <w:spacing w:val="1"/>
        </w:rPr>
        <w:t xml:space="preserve"> </w:t>
      </w:r>
      <w:r w:rsidR="00071EE9">
        <w:t>systematically,</w:t>
      </w:r>
      <w:r w:rsidR="00071EE9">
        <w:rPr>
          <w:spacing w:val="-47"/>
        </w:rPr>
        <w:t xml:space="preserve"> </w:t>
      </w:r>
      <w:r w:rsidR="00071EE9">
        <w:t>including</w:t>
      </w:r>
      <w:r w:rsidR="00071EE9">
        <w:rPr>
          <w:spacing w:val="-12"/>
        </w:rPr>
        <w:t xml:space="preserve"> </w:t>
      </w:r>
      <w:r w:rsidR="00071EE9">
        <w:t>quotas</w:t>
      </w:r>
      <w:r w:rsidR="00071EE9">
        <w:rPr>
          <w:spacing w:val="-12"/>
        </w:rPr>
        <w:t xml:space="preserve"> </w:t>
      </w:r>
      <w:r w:rsidR="00071EE9">
        <w:t>relating</w:t>
      </w:r>
      <w:r w:rsidR="00071EE9">
        <w:rPr>
          <w:spacing w:val="-12"/>
        </w:rPr>
        <w:t xml:space="preserve"> </w:t>
      </w:r>
      <w:r w:rsidR="00071EE9">
        <w:t>to</w:t>
      </w:r>
      <w:r w:rsidR="00071EE9">
        <w:rPr>
          <w:spacing w:val="-10"/>
        </w:rPr>
        <w:t xml:space="preserve"> </w:t>
      </w:r>
      <w:r w:rsidR="00071EE9">
        <w:t>the</w:t>
      </w:r>
      <w:r w:rsidR="00071EE9">
        <w:rPr>
          <w:spacing w:val="-10"/>
        </w:rPr>
        <w:t xml:space="preserve"> </w:t>
      </w:r>
      <w:r w:rsidR="00071EE9">
        <w:t>number</w:t>
      </w:r>
      <w:r w:rsidR="00071EE9">
        <w:rPr>
          <w:spacing w:val="-10"/>
        </w:rPr>
        <w:t xml:space="preserve"> </w:t>
      </w:r>
      <w:r w:rsidR="00071EE9">
        <w:t>of</w:t>
      </w:r>
      <w:r w:rsidR="00071EE9">
        <w:rPr>
          <w:spacing w:val="-9"/>
        </w:rPr>
        <w:t xml:space="preserve"> </w:t>
      </w:r>
      <w:r w:rsidR="00071EE9">
        <w:t>women</w:t>
      </w:r>
      <w:r w:rsidR="00071EE9">
        <w:rPr>
          <w:spacing w:val="-8"/>
        </w:rPr>
        <w:t xml:space="preserve"> </w:t>
      </w:r>
      <w:r w:rsidR="00071EE9">
        <w:t>in</w:t>
      </w:r>
      <w:r w:rsidR="00071EE9">
        <w:rPr>
          <w:spacing w:val="-12"/>
        </w:rPr>
        <w:t xml:space="preserve"> </w:t>
      </w:r>
      <w:r w:rsidR="00071EE9">
        <w:t>all</w:t>
      </w:r>
      <w:r w:rsidR="00071EE9">
        <w:rPr>
          <w:spacing w:val="-11"/>
        </w:rPr>
        <w:t xml:space="preserve"> </w:t>
      </w:r>
      <w:r w:rsidR="00071EE9">
        <w:t>areas</w:t>
      </w:r>
      <w:r w:rsidR="00071EE9">
        <w:rPr>
          <w:spacing w:val="-11"/>
        </w:rPr>
        <w:t xml:space="preserve"> </w:t>
      </w:r>
      <w:r w:rsidR="00071EE9">
        <w:t>of</w:t>
      </w:r>
      <w:r w:rsidR="00071EE9">
        <w:rPr>
          <w:spacing w:val="-10"/>
        </w:rPr>
        <w:t xml:space="preserve"> </w:t>
      </w:r>
      <w:r w:rsidR="00071EE9">
        <w:t>political</w:t>
      </w:r>
      <w:r w:rsidR="00071EE9">
        <w:rPr>
          <w:spacing w:val="-11"/>
        </w:rPr>
        <w:t xml:space="preserve"> </w:t>
      </w:r>
      <w:r w:rsidR="00071EE9">
        <w:t>and</w:t>
      </w:r>
      <w:r w:rsidR="00071EE9">
        <w:rPr>
          <w:spacing w:val="-12"/>
        </w:rPr>
        <w:t xml:space="preserve"> </w:t>
      </w:r>
      <w:r w:rsidR="00071EE9">
        <w:t>public</w:t>
      </w:r>
      <w:r w:rsidR="00071EE9">
        <w:rPr>
          <w:spacing w:val="-11"/>
        </w:rPr>
        <w:t xml:space="preserve"> </w:t>
      </w:r>
      <w:r w:rsidR="00071EE9">
        <w:t>decision-</w:t>
      </w:r>
      <w:r w:rsidR="00071EE9">
        <w:rPr>
          <w:spacing w:val="-48"/>
        </w:rPr>
        <w:t xml:space="preserve"> </w:t>
      </w:r>
      <w:r w:rsidR="00071EE9">
        <w:t>making</w:t>
      </w:r>
      <w:r w:rsidR="00661C50">
        <w:t>.</w:t>
      </w:r>
      <w:r w:rsidR="00071EE9">
        <w:rPr>
          <w:spacing w:val="-4"/>
        </w:rPr>
        <w:t xml:space="preserve"> </w:t>
      </w:r>
    </w:p>
    <w:p w14:paraId="0E214FD1" w14:textId="77777777" w:rsidR="00D11A2E" w:rsidRDefault="00D11A2E" w:rsidP="00D11A2E">
      <w:pPr>
        <w:pStyle w:val="BodyText"/>
        <w:spacing w:before="126" w:line="249" w:lineRule="auto"/>
        <w:ind w:right="585"/>
      </w:pPr>
      <w:r>
        <w:t xml:space="preserve">The purpose of quotas is to correct century-long discrimination and disadvantage of women, which continues today and is at the root of the glass ceiling that women experience. In view of the multifaceted net of barriers women are faced with and which disadvantage them in relation to men, quotas are temporarily necessary to accompany long term measures to </w:t>
      </w:r>
      <w:r w:rsidRPr="001579F9">
        <w:t>provide equal access to decision-making systems to women of the current generation. This is not in contradiction to the principles of meritocracy, it solely allows for an equal start and responds to the urgency highlighted by the future general recommendation of the necessary acceleration in the implementation of the requirement of equal representation for the benefit of the global community.</w:t>
      </w:r>
      <w:r>
        <w:t xml:space="preserve"> </w:t>
      </w:r>
    </w:p>
    <w:p w14:paraId="2EFFC631" w14:textId="77777777" w:rsidR="00D11A2E" w:rsidRDefault="00D11A2E" w:rsidP="00D11A2E">
      <w:pPr>
        <w:pStyle w:val="BodyText"/>
        <w:spacing w:before="3" w:line="249" w:lineRule="auto"/>
        <w:ind w:right="586"/>
      </w:pPr>
      <w:r>
        <w:t>There are two types of quotas: quotas established on the initiative  of  political parties, and quotas established by national</w:t>
      </w:r>
      <w:r>
        <w:rPr>
          <w:spacing w:val="1"/>
        </w:rPr>
        <w:t xml:space="preserve"> </w:t>
      </w:r>
      <w:r>
        <w:t>legislation for women’s</w:t>
      </w:r>
      <w:r>
        <w:rPr>
          <w:spacing w:val="-1"/>
        </w:rPr>
        <w:t xml:space="preserve"> </w:t>
      </w:r>
      <w:r>
        <w:t>representation in political</w:t>
      </w:r>
      <w:r>
        <w:rPr>
          <w:spacing w:val="-2"/>
        </w:rPr>
        <w:t xml:space="preserve"> </w:t>
      </w:r>
      <w:r>
        <w:t>and public</w:t>
      </w:r>
      <w:r>
        <w:rPr>
          <w:spacing w:val="-3"/>
        </w:rPr>
        <w:t xml:space="preserve"> </w:t>
      </w:r>
      <w:r>
        <w:t>institutions</w:t>
      </w:r>
      <w:r>
        <w:rPr>
          <w:spacing w:val="-2"/>
        </w:rPr>
        <w:t xml:space="preserve"> </w:t>
      </w:r>
      <w:r>
        <w:t>and bodies.</w:t>
      </w:r>
    </w:p>
    <w:p w14:paraId="1314C589" w14:textId="77777777" w:rsidR="00071EE9" w:rsidRDefault="00071EE9" w:rsidP="00071EE9">
      <w:pPr>
        <w:pStyle w:val="BodyText"/>
        <w:spacing w:before="124" w:line="249" w:lineRule="auto"/>
        <w:ind w:left="0" w:right="586"/>
      </w:pPr>
    </w:p>
    <w:p w14:paraId="1EEAE0C7" w14:textId="77777777" w:rsidR="00071EE9" w:rsidRDefault="00071EE9" w:rsidP="00071EE9">
      <w:pPr>
        <w:pStyle w:val="Heading2"/>
        <w:numPr>
          <w:ilvl w:val="2"/>
          <w:numId w:val="11"/>
        </w:numPr>
        <w:tabs>
          <w:tab w:val="left" w:pos="1700"/>
        </w:tabs>
        <w:spacing w:before="61"/>
        <w:ind w:left="1699" w:hanging="454"/>
      </w:pPr>
      <w:r>
        <w:t xml:space="preserve">              Legislation</w:t>
      </w:r>
      <w:r>
        <w:rPr>
          <w:spacing w:val="-2"/>
        </w:rPr>
        <w:t xml:space="preserve"> </w:t>
      </w:r>
      <w:r>
        <w:t>Governing</w:t>
      </w:r>
      <w:r>
        <w:rPr>
          <w:spacing w:val="-4"/>
        </w:rPr>
        <w:t xml:space="preserve"> </w:t>
      </w:r>
      <w:r>
        <w:t>the</w:t>
      </w:r>
      <w:r>
        <w:rPr>
          <w:spacing w:val="-2"/>
        </w:rPr>
        <w:t xml:space="preserve"> </w:t>
      </w:r>
      <w:r>
        <w:t>Right</w:t>
      </w:r>
      <w:r>
        <w:rPr>
          <w:spacing w:val="-3"/>
        </w:rPr>
        <w:t xml:space="preserve"> </w:t>
      </w:r>
      <w:r>
        <w:t>of</w:t>
      </w:r>
      <w:r>
        <w:rPr>
          <w:spacing w:val="-2"/>
        </w:rPr>
        <w:t xml:space="preserve"> </w:t>
      </w:r>
      <w:r>
        <w:t>Equal and Inclusive Representation</w:t>
      </w:r>
      <w:r>
        <w:rPr>
          <w:spacing w:val="-4"/>
        </w:rPr>
        <w:t xml:space="preserve"> </w:t>
      </w:r>
      <w:r>
        <w:t>in</w:t>
      </w:r>
      <w:r>
        <w:rPr>
          <w:spacing w:val="-1"/>
        </w:rPr>
        <w:t xml:space="preserve"> </w:t>
      </w:r>
      <w:r>
        <w:t>Decision-Making</w:t>
      </w:r>
      <w:r>
        <w:rPr>
          <w:spacing w:val="-3"/>
        </w:rPr>
        <w:t xml:space="preserve"> </w:t>
      </w:r>
      <w:r>
        <w:t>Systems</w:t>
      </w:r>
    </w:p>
    <w:p w14:paraId="33BDFB20" w14:textId="25AF90A4" w:rsidR="00071EE9" w:rsidRDefault="00071EE9" w:rsidP="00071EE9">
      <w:pPr>
        <w:pStyle w:val="BodyText"/>
        <w:spacing w:before="135" w:line="249" w:lineRule="auto"/>
        <w:ind w:right="587"/>
      </w:pPr>
      <w:r>
        <w:t>Equal and inclusive representation in decision-making systems is the foundation of the right to political and</w:t>
      </w:r>
      <w:r>
        <w:rPr>
          <w:spacing w:val="1"/>
        </w:rPr>
        <w:t xml:space="preserve"> </w:t>
      </w:r>
      <w:r>
        <w:t>public participation. As such, States parties should</w:t>
      </w:r>
      <w:r w:rsidR="00DC2059">
        <w:t xml:space="preserve"> introduce legislation for equal and inclusive representation and should</w:t>
      </w:r>
      <w:r>
        <w:t xml:space="preserve"> take measures to enable such representation</w:t>
      </w:r>
      <w:r w:rsidR="00DC2059">
        <w:t xml:space="preserve"> </w:t>
      </w:r>
      <w:r>
        <w:t>at</w:t>
      </w:r>
      <w:r>
        <w:rPr>
          <w:spacing w:val="1"/>
        </w:rPr>
        <w:t xml:space="preserve"> </w:t>
      </w:r>
      <w:r>
        <w:t>all</w:t>
      </w:r>
      <w:r>
        <w:rPr>
          <w:spacing w:val="-1"/>
        </w:rPr>
        <w:t xml:space="preserve"> </w:t>
      </w:r>
      <w:r>
        <w:t>levels</w:t>
      </w:r>
      <w:r>
        <w:rPr>
          <w:spacing w:val="-1"/>
        </w:rPr>
        <w:t xml:space="preserve"> </w:t>
      </w:r>
      <w:r>
        <w:t>of decision-making,</w:t>
      </w:r>
      <w:r>
        <w:rPr>
          <w:spacing w:val="-3"/>
        </w:rPr>
        <w:t xml:space="preserve"> </w:t>
      </w:r>
      <w:r>
        <w:t>whether</w:t>
      </w:r>
      <w:r>
        <w:rPr>
          <w:spacing w:val="1"/>
        </w:rPr>
        <w:t xml:space="preserve"> </w:t>
      </w:r>
      <w:r>
        <w:t>local, regional,</w:t>
      </w:r>
      <w:r>
        <w:rPr>
          <w:spacing w:val="-3"/>
        </w:rPr>
        <w:t xml:space="preserve"> </w:t>
      </w:r>
      <w:r>
        <w:t>national or international.</w:t>
      </w:r>
    </w:p>
    <w:p w14:paraId="1A57C362" w14:textId="5B4CA836" w:rsidR="00071EE9" w:rsidRDefault="00071EE9" w:rsidP="00071EE9">
      <w:pPr>
        <w:pStyle w:val="BodyText"/>
        <w:spacing w:before="123" w:line="249" w:lineRule="auto"/>
        <w:ind w:right="585"/>
      </w:pPr>
      <w:r>
        <w:t>It</w:t>
      </w:r>
      <w:r>
        <w:rPr>
          <w:spacing w:val="-3"/>
        </w:rPr>
        <w:t xml:space="preserve"> </w:t>
      </w:r>
      <w:r>
        <w:t>is</w:t>
      </w:r>
      <w:r>
        <w:rPr>
          <w:spacing w:val="-3"/>
        </w:rPr>
        <w:t xml:space="preserve"> </w:t>
      </w:r>
      <w:r>
        <w:t>therefore</w:t>
      </w:r>
      <w:r w:rsidR="00F81E67">
        <w:t xml:space="preserve"> also</w:t>
      </w:r>
      <w:r>
        <w:rPr>
          <w:spacing w:val="-3"/>
        </w:rPr>
        <w:t xml:space="preserve"> </w:t>
      </w:r>
      <w:r>
        <w:t>essential,</w:t>
      </w:r>
      <w:r>
        <w:rPr>
          <w:spacing w:val="-2"/>
        </w:rPr>
        <w:t xml:space="preserve"> </w:t>
      </w:r>
      <w:r>
        <w:t>in</w:t>
      </w:r>
      <w:r>
        <w:rPr>
          <w:spacing w:val="-1"/>
        </w:rPr>
        <w:t xml:space="preserve"> </w:t>
      </w:r>
      <w:r>
        <w:t>accordance</w:t>
      </w:r>
      <w:r>
        <w:rPr>
          <w:spacing w:val="-3"/>
        </w:rPr>
        <w:t xml:space="preserve"> </w:t>
      </w:r>
      <w:r>
        <w:t>with</w:t>
      </w:r>
      <w:r>
        <w:rPr>
          <w:spacing w:val="-1"/>
        </w:rPr>
        <w:t xml:space="preserve"> </w:t>
      </w:r>
      <w:r>
        <w:t>Article</w:t>
      </w:r>
      <w:r>
        <w:rPr>
          <w:spacing w:val="-4"/>
        </w:rPr>
        <w:t xml:space="preserve"> </w:t>
      </w:r>
      <w:r>
        <w:t>8</w:t>
      </w:r>
      <w:r>
        <w:rPr>
          <w:spacing w:val="-2"/>
        </w:rPr>
        <w:t xml:space="preserve"> </w:t>
      </w:r>
      <w:r>
        <w:t>of</w:t>
      </w:r>
      <w:r>
        <w:rPr>
          <w:spacing w:val="-4"/>
        </w:rPr>
        <w:t xml:space="preserve"> </w:t>
      </w:r>
      <w:r>
        <w:t>CEDAW,</w:t>
      </w:r>
      <w:r>
        <w:rPr>
          <w:spacing w:val="-2"/>
        </w:rPr>
        <w:t xml:space="preserve"> </w:t>
      </w:r>
      <w:r>
        <w:t>that</w:t>
      </w:r>
      <w:r>
        <w:rPr>
          <w:spacing w:val="4"/>
        </w:rPr>
        <w:t xml:space="preserve"> </w:t>
      </w:r>
      <w:r>
        <w:t>States</w:t>
      </w:r>
      <w:r>
        <w:rPr>
          <w:spacing w:val="-2"/>
        </w:rPr>
        <w:t xml:space="preserve"> </w:t>
      </w:r>
      <w:r>
        <w:t>Parties</w:t>
      </w:r>
      <w:r>
        <w:rPr>
          <w:spacing w:val="-2"/>
        </w:rPr>
        <w:t xml:space="preserve"> </w:t>
      </w:r>
      <w:r>
        <w:t>develop</w:t>
      </w:r>
      <w:r>
        <w:rPr>
          <w:spacing w:val="-48"/>
        </w:rPr>
        <w:t xml:space="preserve"> </w:t>
      </w:r>
      <w:r w:rsidR="00F81E67">
        <w:rPr>
          <w:spacing w:val="-48"/>
        </w:rPr>
        <w:t xml:space="preserve">                 </w:t>
      </w:r>
      <w:r>
        <w:t>and</w:t>
      </w:r>
      <w:r>
        <w:rPr>
          <w:spacing w:val="1"/>
        </w:rPr>
        <w:t xml:space="preserve"> </w:t>
      </w:r>
      <w:r>
        <w:t>adopt</w:t>
      </w:r>
      <w:r>
        <w:rPr>
          <w:spacing w:val="1"/>
        </w:rPr>
        <w:t xml:space="preserve"> </w:t>
      </w:r>
      <w:r>
        <w:t>detailed</w:t>
      </w:r>
      <w:r>
        <w:rPr>
          <w:spacing w:val="1"/>
        </w:rPr>
        <w:t xml:space="preserve"> </w:t>
      </w:r>
      <w:r>
        <w:t>national</w:t>
      </w:r>
      <w:r>
        <w:rPr>
          <w:spacing w:val="1"/>
        </w:rPr>
        <w:t xml:space="preserve"> </w:t>
      </w:r>
      <w:r>
        <w:t>action</w:t>
      </w:r>
      <w:r>
        <w:rPr>
          <w:spacing w:val="1"/>
        </w:rPr>
        <w:t xml:space="preserve"> </w:t>
      </w:r>
      <w:r>
        <w:t>plans</w:t>
      </w:r>
      <w:r>
        <w:rPr>
          <w:spacing w:val="1"/>
        </w:rPr>
        <w:t xml:space="preserve"> </w:t>
      </w:r>
      <w:r>
        <w:t>for</w:t>
      </w:r>
      <w:r>
        <w:rPr>
          <w:spacing w:val="1"/>
        </w:rPr>
        <w:t xml:space="preserve"> </w:t>
      </w:r>
      <w:r>
        <w:t>the</w:t>
      </w:r>
      <w:r>
        <w:rPr>
          <w:spacing w:val="1"/>
        </w:rPr>
        <w:t xml:space="preserve"> </w:t>
      </w:r>
      <w:r>
        <w:t>progressive</w:t>
      </w:r>
      <w:r>
        <w:rPr>
          <w:spacing w:val="1"/>
        </w:rPr>
        <w:t xml:space="preserve"> </w:t>
      </w:r>
      <w:r>
        <w:t>implementation,</w:t>
      </w:r>
      <w:r>
        <w:rPr>
          <w:spacing w:val="1"/>
        </w:rPr>
        <w:t xml:space="preserve"> </w:t>
      </w:r>
      <w:r>
        <w:t>of the principle of access to decision-</w:t>
      </w:r>
      <w:r>
        <w:rPr>
          <w:spacing w:val="1"/>
        </w:rPr>
        <w:t xml:space="preserve"> </w:t>
      </w:r>
      <w:r>
        <w:t>making for all, within</w:t>
      </w:r>
      <w:r>
        <w:rPr>
          <w:spacing w:val="1"/>
        </w:rPr>
        <w:t xml:space="preserve"> </w:t>
      </w:r>
      <w:r>
        <w:t>a</w:t>
      </w:r>
      <w:r>
        <w:rPr>
          <w:spacing w:val="1"/>
        </w:rPr>
        <w:t xml:space="preserve"> </w:t>
      </w:r>
      <w:r>
        <w:t>reasonable number of years as set out in the plan.</w:t>
      </w:r>
    </w:p>
    <w:p w14:paraId="2E2E215C" w14:textId="77777777" w:rsidR="00071EE9" w:rsidRDefault="00071EE9" w:rsidP="00071EE9">
      <w:pPr>
        <w:pStyle w:val="BodyText"/>
        <w:spacing w:before="124" w:line="249" w:lineRule="auto"/>
        <w:ind w:left="0" w:right="586"/>
      </w:pPr>
    </w:p>
    <w:p w14:paraId="3AC29E63" w14:textId="77777777" w:rsidR="00071EE9" w:rsidRDefault="00071EE9" w:rsidP="00071EE9">
      <w:pPr>
        <w:pStyle w:val="Heading2"/>
        <w:numPr>
          <w:ilvl w:val="2"/>
          <w:numId w:val="11"/>
        </w:numPr>
        <w:tabs>
          <w:tab w:val="left" w:pos="2237"/>
          <w:tab w:val="left" w:pos="2238"/>
        </w:tabs>
        <w:spacing w:line="249" w:lineRule="auto"/>
        <w:ind w:left="1246" w:right="1024" w:firstLine="0"/>
        <w:jc w:val="both"/>
      </w:pPr>
      <w:r>
        <w:t>Addressing the Persistent Low Representation of Women in Decision- Making</w:t>
      </w:r>
      <w:r>
        <w:rPr>
          <w:spacing w:val="-1"/>
        </w:rPr>
        <w:t xml:space="preserve"> </w:t>
      </w:r>
      <w:r>
        <w:t>Systems</w:t>
      </w:r>
    </w:p>
    <w:p w14:paraId="57431F3E" w14:textId="0CDF0BFD" w:rsidR="00071EE9" w:rsidRDefault="00071EE9" w:rsidP="00071EE9">
      <w:pPr>
        <w:pStyle w:val="BodyText"/>
        <w:spacing w:before="128" w:line="249" w:lineRule="auto"/>
        <w:ind w:right="584"/>
      </w:pPr>
      <w:r>
        <w:t xml:space="preserve">Historically, the political sphere, by virtue of its public nature, has long been associated with a space of power reserved solely for men - with women remaining confined to the spheres of </w:t>
      </w:r>
      <w:r>
        <w:lastRenderedPageBreak/>
        <w:t xml:space="preserve">reproductive responsibility: the private sphere. </w:t>
      </w:r>
      <w:r w:rsidR="0082018F">
        <w:t xml:space="preserve">This division and the way the public sphere has been administered </w:t>
      </w:r>
      <w:r>
        <w:t>has been a major instrument of the state through which patriarchal attitudes</w:t>
      </w:r>
      <w:r w:rsidR="00296888">
        <w:t>,</w:t>
      </w:r>
      <w:r>
        <w:t xml:space="preserve"> </w:t>
      </w:r>
      <w:r w:rsidR="0082018F">
        <w:t>that have shaped</w:t>
      </w:r>
      <w:r>
        <w:t xml:space="preserve"> social and cultural patterns regarding the roles of women and men in society</w:t>
      </w:r>
      <w:r w:rsidR="0082018F">
        <w:t>,</w:t>
      </w:r>
      <w:r>
        <w:t xml:space="preserve"> have been reproduced. </w:t>
      </w:r>
      <w:r w:rsidR="00C64E10">
        <w:t xml:space="preserve">It is therefore essential to dismantle patriarchal attitudes at all levels of society, both in the public and private sphere. </w:t>
      </w:r>
    </w:p>
    <w:p w14:paraId="002695D1" w14:textId="7E3B90A9" w:rsidR="00296888" w:rsidRDefault="00296888" w:rsidP="00296888">
      <w:pPr>
        <w:pStyle w:val="BodyText"/>
        <w:spacing w:before="122"/>
      </w:pPr>
      <w:r>
        <w:t>Women</w:t>
      </w:r>
      <w:r>
        <w:rPr>
          <w:spacing w:val="-1"/>
        </w:rPr>
        <w:t xml:space="preserve"> </w:t>
      </w:r>
      <w:r>
        <w:t>face</w:t>
      </w:r>
      <w:r>
        <w:rPr>
          <w:spacing w:val="-1"/>
        </w:rPr>
        <w:t xml:space="preserve"> </w:t>
      </w:r>
      <w:r>
        <w:t>different</w:t>
      </w:r>
      <w:r>
        <w:rPr>
          <w:spacing w:val="-1"/>
        </w:rPr>
        <w:t xml:space="preserve"> </w:t>
      </w:r>
      <w:r>
        <w:t>kinds</w:t>
      </w:r>
      <w:r>
        <w:rPr>
          <w:spacing w:val="-2"/>
        </w:rPr>
        <w:t xml:space="preserve"> </w:t>
      </w:r>
      <w:r>
        <w:t>of</w:t>
      </w:r>
      <w:r>
        <w:rPr>
          <w:spacing w:val="-3"/>
        </w:rPr>
        <w:t xml:space="preserve"> </w:t>
      </w:r>
      <w:r>
        <w:t>obstacles</w:t>
      </w:r>
      <w:r>
        <w:rPr>
          <w:spacing w:val="-2"/>
        </w:rPr>
        <w:t xml:space="preserve"> </w:t>
      </w:r>
      <w:r>
        <w:t>on</w:t>
      </w:r>
      <w:r>
        <w:rPr>
          <w:spacing w:val="-1"/>
        </w:rPr>
        <w:t xml:space="preserve"> </w:t>
      </w:r>
      <w:r>
        <w:t>the</w:t>
      </w:r>
      <w:r>
        <w:rPr>
          <w:spacing w:val="-1"/>
        </w:rPr>
        <w:t xml:space="preserve"> </w:t>
      </w:r>
      <w:r>
        <w:t>road to</w:t>
      </w:r>
      <w:r>
        <w:rPr>
          <w:spacing w:val="-4"/>
        </w:rPr>
        <w:t xml:space="preserve"> </w:t>
      </w:r>
      <w:r>
        <w:t>political</w:t>
      </w:r>
      <w:r>
        <w:rPr>
          <w:spacing w:val="-2"/>
        </w:rPr>
        <w:t xml:space="preserve"> </w:t>
      </w:r>
      <w:r>
        <w:t>participation.</w:t>
      </w:r>
    </w:p>
    <w:p w14:paraId="634E2640" w14:textId="59694F28" w:rsidR="00296888" w:rsidRPr="001579F9" w:rsidRDefault="00296888" w:rsidP="00296888">
      <w:pPr>
        <w:pStyle w:val="BodyText"/>
        <w:spacing w:before="130" w:line="249" w:lineRule="auto"/>
        <w:ind w:right="587"/>
      </w:pPr>
      <w:r>
        <w:t xml:space="preserve">On the one hand, there are structural barriers caused by </w:t>
      </w:r>
      <w:r w:rsidR="00453207">
        <w:t xml:space="preserve">persistent </w:t>
      </w:r>
      <w:r>
        <w:t>discriminatory laws</w:t>
      </w:r>
      <w:r w:rsidR="00453207">
        <w:t xml:space="preserve"> in many sectors</w:t>
      </w:r>
      <w:r>
        <w:t xml:space="preserve"> and institutions</w:t>
      </w:r>
      <w:r w:rsidR="00453207">
        <w:t xml:space="preserve"> </w:t>
      </w:r>
      <w:r>
        <w:rPr>
          <w:spacing w:val="-47"/>
        </w:rPr>
        <w:t xml:space="preserve"> </w:t>
      </w:r>
      <w:r>
        <w:t>that still de jure or de facto restrict their opportunities to vote or run for political office, including the lack of</w:t>
      </w:r>
      <w:r>
        <w:rPr>
          <w:spacing w:val="1"/>
        </w:rPr>
        <w:t xml:space="preserve"> </w:t>
      </w:r>
      <w:r>
        <w:t>widespread use of temporary special measures. On the other hand, gender stereotypes and patriarchal attitudes</w:t>
      </w:r>
      <w:r w:rsidR="00453207">
        <w:t>, including newly emerging versions of these, and the prevalence of gender-based violence against women, also rooted in these stereotypes and attitudes,</w:t>
      </w:r>
      <w:r w:rsidR="00A74FB0">
        <w:t xml:space="preserve"> continue to</w:t>
      </w:r>
      <w:r>
        <w:t xml:space="preserve"> create de facto barriers. These legal and practical direct and indirect </w:t>
      </w:r>
      <w:r w:rsidRPr="001579F9">
        <w:t xml:space="preserve">restrictions </w:t>
      </w:r>
      <w:r w:rsidR="00D651F9" w:rsidRPr="001579F9">
        <w:t>also often interlink and further thicken the</w:t>
      </w:r>
      <w:r w:rsidRPr="001579F9">
        <w:t xml:space="preserve"> glass ceiling for women. </w:t>
      </w:r>
      <w:r w:rsidR="00846425" w:rsidRPr="001579F9">
        <w:t xml:space="preserve"> </w:t>
      </w:r>
      <w:r w:rsidR="00D651F9" w:rsidRPr="001579F9">
        <w:t>P</w:t>
      </w:r>
      <w:r w:rsidR="00846425" w:rsidRPr="001579F9">
        <w:t>ractical barriers to women’s participation are generally more common than legal barriers. It has been demonstrated that, despite the international, legal and juridical consensus on the necessary participation and equal representation of women, the persistence of structural and systematic barriers inhibits the possibility of achieving the objectives set.</w:t>
      </w:r>
    </w:p>
    <w:p w14:paraId="4DD6F959" w14:textId="77777777" w:rsidR="00296888" w:rsidRPr="001579F9" w:rsidRDefault="00296888" w:rsidP="00296888">
      <w:pPr>
        <w:pStyle w:val="BodyText"/>
        <w:spacing w:before="2"/>
        <w:ind w:left="0"/>
        <w:jc w:val="left"/>
      </w:pPr>
    </w:p>
    <w:p w14:paraId="33DF122C" w14:textId="5F2C6707" w:rsidR="00071EE9" w:rsidRDefault="008027C1" w:rsidP="002A41BA">
      <w:pPr>
        <w:pStyle w:val="BodyText"/>
        <w:spacing w:before="128" w:line="249" w:lineRule="auto"/>
        <w:ind w:right="584"/>
      </w:pPr>
      <w:r w:rsidRPr="001579F9">
        <w:t xml:space="preserve">In addition to frequent human rights violations against women </w:t>
      </w:r>
      <w:r w:rsidR="00D651F9" w:rsidRPr="001579F9">
        <w:t xml:space="preserve"> - </w:t>
      </w:r>
      <w:r w:rsidRPr="001579F9">
        <w:t>including rampant gender-based violence against women, lack of</w:t>
      </w:r>
      <w:r w:rsidR="00D651F9" w:rsidRPr="001579F9">
        <w:t>-</w:t>
      </w:r>
      <w:r w:rsidRPr="001579F9">
        <w:t xml:space="preserve"> or hampered access to sexual and reproductive health and rights and exacerbation of human rights violations against women in times of conflict additionally prevent women from entering decision-making spheres</w:t>
      </w:r>
      <w:r w:rsidR="00D651F9" w:rsidRPr="001579F9">
        <w:t xml:space="preserve"> -</w:t>
      </w:r>
      <w:r w:rsidRPr="001579F9">
        <w:t xml:space="preserve"> t</w:t>
      </w:r>
      <w:r w:rsidR="00071EE9" w:rsidRPr="001579F9">
        <w:t>he</w:t>
      </w:r>
      <w:r w:rsidR="00071EE9">
        <w:t xml:space="preserve"> main reasons behind the low representation of women in decision-making </w:t>
      </w:r>
      <w:r w:rsidR="00C64E10">
        <w:t xml:space="preserve">systems </w:t>
      </w:r>
      <w:r w:rsidR="00071EE9">
        <w:t>are the barriers</w:t>
      </w:r>
      <w:r w:rsidR="00C64E10">
        <w:t xml:space="preserve"> that society creates based on gender stereotypes</w:t>
      </w:r>
      <w:r w:rsidR="00846425">
        <w:t xml:space="preserve"> – to varying degrees in all States -</w:t>
      </w:r>
      <w:r w:rsidR="00C64E10">
        <w:t xml:space="preserve"> which underestimates the capacity of women to exercise leadership positions, and wants to assign them a care-given role</w:t>
      </w:r>
      <w:r w:rsidR="00296888">
        <w:t>. This also leads</w:t>
      </w:r>
      <w:r w:rsidR="00C64E10">
        <w:t xml:space="preserve"> </w:t>
      </w:r>
      <w:r w:rsidR="00296888">
        <w:t>to</w:t>
      </w:r>
      <w:r w:rsidR="00C64E10">
        <w:t xml:space="preserve"> women’s internalization of such stereotypes which </w:t>
      </w:r>
      <w:r w:rsidR="00296888">
        <w:t>results</w:t>
      </w:r>
      <w:r w:rsidR="00C64E10">
        <w:t xml:space="preserve"> in </w:t>
      </w:r>
      <w:r w:rsidR="00071EE9">
        <w:t>self-limitation and self-censorship .</w:t>
      </w:r>
      <w:r w:rsidR="00296888">
        <w:t xml:space="preserve"> Furthermore, due to lack of resources,</w:t>
      </w:r>
      <w:r w:rsidR="00296888">
        <w:rPr>
          <w:spacing w:val="1"/>
        </w:rPr>
        <w:t xml:space="preserve"> </w:t>
      </w:r>
      <w:r w:rsidR="00296888">
        <w:t>women are less likely than men to receive the training, contacts and mentors, as well as resources necessary to</w:t>
      </w:r>
      <w:r w:rsidR="00296888">
        <w:rPr>
          <w:spacing w:val="1"/>
        </w:rPr>
        <w:t xml:space="preserve"> </w:t>
      </w:r>
      <w:r w:rsidR="00296888">
        <w:t>become</w:t>
      </w:r>
      <w:r w:rsidR="00296888">
        <w:rPr>
          <w:spacing w:val="-1"/>
        </w:rPr>
        <w:t xml:space="preserve"> </w:t>
      </w:r>
      <w:r w:rsidR="00296888">
        <w:t>successful</w:t>
      </w:r>
      <w:r w:rsidR="00296888">
        <w:rPr>
          <w:spacing w:val="-1"/>
        </w:rPr>
        <w:t xml:space="preserve"> </w:t>
      </w:r>
      <w:r w:rsidR="00296888">
        <w:t>leaders.</w:t>
      </w:r>
      <w:r w:rsidR="00071EE9">
        <w:t xml:space="preserve"> This not only prevents women from engaging in leadership positions but also </w:t>
      </w:r>
      <w:r w:rsidR="00C64E10">
        <w:t xml:space="preserve">fosters a reluctance among the electorate </w:t>
      </w:r>
      <w:r w:rsidR="00071EE9">
        <w:t xml:space="preserve">to elect women, and </w:t>
      </w:r>
      <w:r w:rsidR="00C64E10">
        <w:t xml:space="preserve">prevents them from </w:t>
      </w:r>
      <w:r w:rsidR="00071EE9">
        <w:t>recogniz</w:t>
      </w:r>
      <w:r w:rsidR="00C64E10">
        <w:t>ing</w:t>
      </w:r>
      <w:r w:rsidR="00071EE9">
        <w:t xml:space="preserve"> </w:t>
      </w:r>
      <w:r w:rsidR="00C64E10">
        <w:t>women’s</w:t>
      </w:r>
      <w:r w:rsidR="00071EE9">
        <w:t xml:space="preserve"> essential role </w:t>
      </w:r>
      <w:r w:rsidR="00C64E10">
        <w:t xml:space="preserve">and potential </w:t>
      </w:r>
      <w:r w:rsidR="00071EE9">
        <w:t xml:space="preserve">in all decision-making </w:t>
      </w:r>
      <w:r w:rsidR="00C64E10">
        <w:t>systems</w:t>
      </w:r>
      <w:r w:rsidR="00071EE9">
        <w:t xml:space="preserve">. The low </w:t>
      </w:r>
      <w:r w:rsidR="00C64E10">
        <w:t xml:space="preserve">number </w:t>
      </w:r>
      <w:r w:rsidR="00071EE9">
        <w:t>of role models</w:t>
      </w:r>
      <w:r w:rsidR="00C64E10">
        <w:t xml:space="preserve"> also self-perpetuates itself </w:t>
      </w:r>
      <w:r w:rsidR="00071EE9">
        <w:t xml:space="preserve"> and </w:t>
      </w:r>
      <w:r w:rsidR="00C64E10">
        <w:t xml:space="preserve">contributes </w:t>
      </w:r>
      <w:r w:rsidR="00071EE9">
        <w:t>to a vicious circle of non-representation of women</w:t>
      </w:r>
      <w:r w:rsidR="00846425">
        <w:t xml:space="preserve">. However, when role models are available, it has been shown to be a significant tool in combating traditional notions of gender that perpetuate patriarchal and paternalistic social and economic systems. Where women’s representation is significant, the Committee notes with appreciation that this sets in motion a virtuous circle. For example, the high representation of women in the Rwandan Parliament has a positive impact on the representation of women in decision-making bodies because women parliamentarians are seen as role models, especially with regard to self-confidence. </w:t>
      </w:r>
    </w:p>
    <w:p w14:paraId="7AE45202" w14:textId="0D9921A5" w:rsidR="008027C1" w:rsidRDefault="00071EE9" w:rsidP="002A41BA">
      <w:pPr>
        <w:pStyle w:val="BodyText"/>
        <w:spacing w:before="128" w:line="249" w:lineRule="auto"/>
        <w:ind w:right="584"/>
      </w:pPr>
      <w:r>
        <w:t>When women’s right to equal and inclusive representation in decision-making systems is fully implemented and</w:t>
      </w:r>
      <w:r>
        <w:rPr>
          <w:spacing w:val="1"/>
        </w:rPr>
        <w:t xml:space="preserve"> </w:t>
      </w:r>
      <w:r>
        <w:t xml:space="preserve">developed, then women are empowered to claim their rights, </w:t>
      </w:r>
      <w:r w:rsidR="003776DB">
        <w:t xml:space="preserve">make </w:t>
      </w:r>
      <w:r>
        <w:t>their voices</w:t>
      </w:r>
      <w:r w:rsidR="003776DB">
        <w:t xml:space="preserve"> heard</w:t>
      </w:r>
      <w:r>
        <w:t xml:space="preserve"> and </w:t>
      </w:r>
      <w:r w:rsidR="003776DB">
        <w:t>claim space  and assume equal leadership; the leadership of women having been very much recognized and lauded.</w:t>
      </w:r>
      <w:r>
        <w:t>.</w:t>
      </w:r>
      <w:r>
        <w:rPr>
          <w:spacing w:val="-9"/>
        </w:rPr>
        <w:t xml:space="preserve"> </w:t>
      </w:r>
      <w:r>
        <w:t>In</w:t>
      </w:r>
      <w:r>
        <w:rPr>
          <w:spacing w:val="-9"/>
        </w:rPr>
        <w:t xml:space="preserve"> </w:t>
      </w:r>
      <w:r>
        <w:t>the</w:t>
      </w:r>
      <w:r>
        <w:rPr>
          <w:spacing w:val="-13"/>
        </w:rPr>
        <w:t xml:space="preserve"> </w:t>
      </w:r>
      <w:r>
        <w:t>face</w:t>
      </w:r>
      <w:r>
        <w:rPr>
          <w:spacing w:val="-9"/>
        </w:rPr>
        <w:t xml:space="preserve"> </w:t>
      </w:r>
      <w:r>
        <w:t>of</w:t>
      </w:r>
      <w:r>
        <w:rPr>
          <w:spacing w:val="-4"/>
        </w:rPr>
        <w:t xml:space="preserve"> </w:t>
      </w:r>
      <w:r>
        <w:t>interdependent</w:t>
      </w:r>
      <w:r>
        <w:rPr>
          <w:spacing w:val="-11"/>
        </w:rPr>
        <w:t xml:space="preserve"> </w:t>
      </w:r>
      <w:r>
        <w:t>global</w:t>
      </w:r>
      <w:r>
        <w:rPr>
          <w:spacing w:val="-9"/>
        </w:rPr>
        <w:t xml:space="preserve"> </w:t>
      </w:r>
      <w:r>
        <w:t>challenges</w:t>
      </w:r>
      <w:r>
        <w:rPr>
          <w:spacing w:val="-10"/>
        </w:rPr>
        <w:t xml:space="preserve"> </w:t>
      </w:r>
      <w:r>
        <w:t>that</w:t>
      </w:r>
      <w:r>
        <w:rPr>
          <w:spacing w:val="-10"/>
        </w:rPr>
        <w:t xml:space="preserve"> </w:t>
      </w:r>
      <w:r>
        <w:t>require</w:t>
      </w:r>
      <w:r>
        <w:rPr>
          <w:spacing w:val="-47"/>
        </w:rPr>
        <w:t xml:space="preserve"> </w:t>
      </w:r>
      <w:r w:rsidR="003776DB">
        <w:rPr>
          <w:spacing w:val="-47"/>
        </w:rPr>
        <w:t xml:space="preserve">                   </w:t>
      </w:r>
      <w:r>
        <w:t>collaborative decision-making, the world can no longer do without the potential of half of</w:t>
      </w:r>
      <w:r>
        <w:rPr>
          <w:spacing w:val="1"/>
        </w:rPr>
        <w:t xml:space="preserve"> </w:t>
      </w:r>
      <w:r>
        <w:t>humanity.</w:t>
      </w:r>
      <w:r w:rsidR="009C3827">
        <w:t xml:space="preserve"> It is therefore critical to create </w:t>
      </w:r>
      <w:r w:rsidR="00296888">
        <w:t xml:space="preserve">an enabling environment </w:t>
      </w:r>
      <w:r w:rsidR="00E153F2">
        <w:t>ensuring</w:t>
      </w:r>
      <w:r w:rsidR="00296888">
        <w:t xml:space="preserve"> gender equality and the advancement of women at all</w:t>
      </w:r>
      <w:r w:rsidR="008027C1">
        <w:t xml:space="preserve"> </w:t>
      </w:r>
      <w:r w:rsidR="00296888">
        <w:rPr>
          <w:spacing w:val="-47"/>
        </w:rPr>
        <w:t xml:space="preserve"> </w:t>
      </w:r>
      <w:r w:rsidR="00296888">
        <w:t>levels of decision-making.</w:t>
      </w:r>
    </w:p>
    <w:p w14:paraId="4BCB548F" w14:textId="77777777" w:rsidR="00071EE9" w:rsidRDefault="00071EE9" w:rsidP="00071EE9">
      <w:pPr>
        <w:spacing w:line="249" w:lineRule="auto"/>
      </w:pPr>
    </w:p>
    <w:p w14:paraId="5277D89A" w14:textId="77777777" w:rsidR="00071EE9" w:rsidRDefault="00071EE9" w:rsidP="00071EE9">
      <w:pPr>
        <w:pStyle w:val="Heading1"/>
        <w:numPr>
          <w:ilvl w:val="0"/>
          <w:numId w:val="11"/>
        </w:numPr>
        <w:tabs>
          <w:tab w:val="left" w:pos="1245"/>
          <w:tab w:val="left" w:pos="1246"/>
        </w:tabs>
        <w:spacing w:line="235" w:lineRule="auto"/>
        <w:ind w:left="1246" w:right="585" w:hanging="461"/>
        <w:jc w:val="both"/>
      </w:pPr>
      <w:r>
        <w:t>Objectives:</w:t>
      </w:r>
      <w:r>
        <w:rPr>
          <w:spacing w:val="47"/>
        </w:rPr>
        <w:t xml:space="preserve"> </w:t>
      </w:r>
      <w:r>
        <w:t>Develop</w:t>
      </w:r>
      <w:r>
        <w:rPr>
          <w:spacing w:val="49"/>
        </w:rPr>
        <w:t xml:space="preserve"> </w:t>
      </w:r>
      <w:r>
        <w:t>an</w:t>
      </w:r>
      <w:r>
        <w:rPr>
          <w:spacing w:val="48"/>
        </w:rPr>
        <w:t xml:space="preserve"> </w:t>
      </w:r>
      <w:r>
        <w:t>Innovative,</w:t>
      </w:r>
      <w:r>
        <w:rPr>
          <w:spacing w:val="48"/>
        </w:rPr>
        <w:t xml:space="preserve"> </w:t>
      </w:r>
      <w:r>
        <w:t>Inclusive,</w:t>
      </w:r>
      <w:r>
        <w:rPr>
          <w:spacing w:val="51"/>
        </w:rPr>
        <w:t xml:space="preserve"> </w:t>
      </w:r>
      <w:r>
        <w:t>Representative,</w:t>
      </w:r>
      <w:r>
        <w:rPr>
          <w:spacing w:val="48"/>
        </w:rPr>
        <w:t xml:space="preserve"> </w:t>
      </w:r>
      <w:r>
        <w:t>and</w:t>
      </w:r>
      <w:r>
        <w:rPr>
          <w:spacing w:val="-57"/>
        </w:rPr>
        <w:t xml:space="preserve"> </w:t>
      </w:r>
      <w:r>
        <w:t>Harmonized</w:t>
      </w:r>
      <w:r>
        <w:rPr>
          <w:spacing w:val="-1"/>
        </w:rPr>
        <w:t xml:space="preserve"> </w:t>
      </w:r>
      <w:r>
        <w:t>Approach</w:t>
      </w:r>
      <w:r>
        <w:rPr>
          <w:spacing w:val="-2"/>
        </w:rPr>
        <w:t xml:space="preserve"> </w:t>
      </w:r>
      <w:r>
        <w:t>to Achieve</w:t>
      </w:r>
      <w:r>
        <w:rPr>
          <w:spacing w:val="-2"/>
        </w:rPr>
        <w:t xml:space="preserve"> </w:t>
      </w:r>
      <w:r>
        <w:t>Tangible Results</w:t>
      </w:r>
      <w:r>
        <w:rPr>
          <w:spacing w:val="-1"/>
        </w:rPr>
        <w:t xml:space="preserve"> </w:t>
      </w:r>
      <w:r>
        <w:t>by 2030</w:t>
      </w:r>
    </w:p>
    <w:p w14:paraId="5ABD5FF0" w14:textId="77777777" w:rsidR="00071EE9" w:rsidRDefault="00071EE9" w:rsidP="00071EE9">
      <w:pPr>
        <w:pStyle w:val="BodyText"/>
        <w:spacing w:before="4"/>
        <w:ind w:left="0"/>
        <w:jc w:val="left"/>
        <w:rPr>
          <w:b/>
          <w:sz w:val="21"/>
        </w:rPr>
      </w:pPr>
    </w:p>
    <w:p w14:paraId="2E166BC8" w14:textId="77777777" w:rsidR="00071EE9" w:rsidRDefault="00071EE9" w:rsidP="00071EE9">
      <w:pPr>
        <w:pStyle w:val="Heading2"/>
        <w:numPr>
          <w:ilvl w:val="1"/>
          <w:numId w:val="12"/>
        </w:numPr>
        <w:tabs>
          <w:tab w:val="left" w:pos="1245"/>
          <w:tab w:val="left" w:pos="1246"/>
        </w:tabs>
        <w:ind w:left="1276" w:firstLine="0"/>
      </w:pPr>
      <w:r>
        <w:t>Changing</w:t>
      </w:r>
      <w:r>
        <w:rPr>
          <w:spacing w:val="-2"/>
        </w:rPr>
        <w:t xml:space="preserve"> </w:t>
      </w:r>
      <w:r>
        <w:t>the</w:t>
      </w:r>
      <w:r>
        <w:rPr>
          <w:spacing w:val="-2"/>
        </w:rPr>
        <w:t xml:space="preserve"> </w:t>
      </w:r>
      <w:r>
        <w:t>Paradigm</w:t>
      </w:r>
    </w:p>
    <w:p w14:paraId="2D319938" w14:textId="6E34F429" w:rsidR="00071EE9" w:rsidRDefault="00071EE9" w:rsidP="00071EE9">
      <w:pPr>
        <w:pStyle w:val="BodyText"/>
        <w:spacing w:before="135" w:line="249" w:lineRule="auto"/>
        <w:ind w:left="1276" w:right="587"/>
      </w:pPr>
      <w:r>
        <w:t>The future General Recommendation aims to engage the CEDAW Committee in a global,</w:t>
      </w:r>
      <w:r>
        <w:rPr>
          <w:spacing w:val="1"/>
        </w:rPr>
        <w:t xml:space="preserve"> </w:t>
      </w:r>
      <w:r>
        <w:t xml:space="preserve">modern, and unifying paradigm shift by establishing a </w:t>
      </w:r>
      <w:r w:rsidR="00E153F2">
        <w:t xml:space="preserve">new </w:t>
      </w:r>
      <w:r>
        <w:t xml:space="preserve">vision of societies that </w:t>
      </w:r>
      <w:r w:rsidR="00E153F2">
        <w:t>is</w:t>
      </w:r>
      <w:r>
        <w:t xml:space="preserve"> based </w:t>
      </w:r>
      <w:r>
        <w:lastRenderedPageBreak/>
        <w:t>on</w:t>
      </w:r>
      <w:r>
        <w:rPr>
          <w:spacing w:val="1"/>
        </w:rPr>
        <w:t xml:space="preserve"> </w:t>
      </w:r>
      <w:r w:rsidR="00D208D6">
        <w:rPr>
          <w:spacing w:val="1"/>
        </w:rPr>
        <w:t xml:space="preserve">a new model of governance based on </w:t>
      </w:r>
      <w:r w:rsidR="009C5427">
        <w:rPr>
          <w:spacing w:val="1"/>
        </w:rPr>
        <w:t xml:space="preserve">the equal sharing of power of women and men and, for this purpose, women’s equal and inclusive representation in all decision-making systems. </w:t>
      </w:r>
    </w:p>
    <w:p w14:paraId="2513BDDF" w14:textId="7F143C25" w:rsidR="00071EE9" w:rsidRDefault="009C5427" w:rsidP="00071EE9">
      <w:pPr>
        <w:spacing w:before="123" w:line="249" w:lineRule="auto"/>
        <w:ind w:left="1276" w:right="588"/>
        <w:jc w:val="both"/>
        <w:rPr>
          <w:sz w:val="20"/>
        </w:rPr>
      </w:pPr>
      <w:r>
        <w:rPr>
          <w:sz w:val="20"/>
        </w:rPr>
        <w:t>The GR</w:t>
      </w:r>
      <w:r w:rsidR="00071EE9">
        <w:rPr>
          <w:sz w:val="20"/>
        </w:rPr>
        <w:t xml:space="preserve"> aims at a paradigm shift based on a double dynamic: equal </w:t>
      </w:r>
      <w:r w:rsidR="00071EE9">
        <w:rPr>
          <w:sz w:val="20"/>
          <w:szCs w:val="20"/>
        </w:rPr>
        <w:t xml:space="preserve">and inclusive </w:t>
      </w:r>
      <w:r w:rsidR="00071EE9">
        <w:rPr>
          <w:sz w:val="20"/>
        </w:rPr>
        <w:t>representation of women in public and</w:t>
      </w:r>
      <w:r w:rsidR="00E22164">
        <w:rPr>
          <w:sz w:val="20"/>
        </w:rPr>
        <w:t xml:space="preserve"> </w:t>
      </w:r>
      <w:r>
        <w:rPr>
          <w:spacing w:val="-47"/>
          <w:sz w:val="20"/>
        </w:rPr>
        <w:t xml:space="preserve"> </w:t>
      </w:r>
      <w:r w:rsidR="00071EE9">
        <w:rPr>
          <w:sz w:val="20"/>
        </w:rPr>
        <w:t>political</w:t>
      </w:r>
      <w:r w:rsidR="00071EE9">
        <w:rPr>
          <w:spacing w:val="1"/>
          <w:sz w:val="20"/>
        </w:rPr>
        <w:t xml:space="preserve"> decision-making </w:t>
      </w:r>
      <w:r w:rsidR="00071EE9">
        <w:rPr>
          <w:sz w:val="20"/>
        </w:rPr>
        <w:t>systems</w:t>
      </w:r>
      <w:r w:rsidR="00071EE9">
        <w:rPr>
          <w:spacing w:val="1"/>
          <w:sz w:val="20"/>
        </w:rPr>
        <w:t xml:space="preserve"> </w:t>
      </w:r>
      <w:r w:rsidR="00071EE9">
        <w:rPr>
          <w:sz w:val="20"/>
        </w:rPr>
        <w:t>and to the leadership positions in the private sector</w:t>
      </w:r>
      <w:r w:rsidR="00071EE9">
        <w:rPr>
          <w:spacing w:val="1"/>
          <w:sz w:val="20"/>
        </w:rPr>
        <w:t xml:space="preserve"> </w:t>
      </w:r>
      <w:r w:rsidR="00071EE9">
        <w:rPr>
          <w:sz w:val="20"/>
        </w:rPr>
        <w:t>,</w:t>
      </w:r>
      <w:r w:rsidR="00071EE9">
        <w:rPr>
          <w:spacing w:val="1"/>
          <w:sz w:val="20"/>
        </w:rPr>
        <w:t xml:space="preserve"> </w:t>
      </w:r>
      <w:r w:rsidR="00071EE9">
        <w:rPr>
          <w:sz w:val="20"/>
        </w:rPr>
        <w:t>but</w:t>
      </w:r>
      <w:r w:rsidR="00071EE9">
        <w:rPr>
          <w:spacing w:val="1"/>
          <w:sz w:val="20"/>
        </w:rPr>
        <w:t xml:space="preserve"> </w:t>
      </w:r>
      <w:r w:rsidR="00071EE9">
        <w:rPr>
          <w:sz w:val="20"/>
        </w:rPr>
        <w:t>also</w:t>
      </w:r>
      <w:r w:rsidR="00890E32">
        <w:rPr>
          <w:sz w:val="20"/>
        </w:rPr>
        <w:t>,</w:t>
      </w:r>
      <w:r w:rsidR="00071EE9">
        <w:rPr>
          <w:spacing w:val="1"/>
          <w:sz w:val="20"/>
        </w:rPr>
        <w:t xml:space="preserve"> </w:t>
      </w:r>
      <w:r w:rsidR="00071EE9">
        <w:rPr>
          <w:sz w:val="20"/>
        </w:rPr>
        <w:t>and</w:t>
      </w:r>
      <w:r w:rsidR="00071EE9">
        <w:rPr>
          <w:spacing w:val="1"/>
          <w:sz w:val="20"/>
        </w:rPr>
        <w:t xml:space="preserve"> </w:t>
      </w:r>
      <w:r w:rsidR="00071EE9">
        <w:rPr>
          <w:sz w:val="20"/>
        </w:rPr>
        <w:t>above</w:t>
      </w:r>
      <w:r w:rsidR="00071EE9">
        <w:rPr>
          <w:spacing w:val="1"/>
          <w:sz w:val="20"/>
        </w:rPr>
        <w:t xml:space="preserve"> </w:t>
      </w:r>
      <w:r w:rsidR="00071EE9">
        <w:rPr>
          <w:sz w:val="20"/>
        </w:rPr>
        <w:t>all</w:t>
      </w:r>
      <w:r w:rsidR="00890E32">
        <w:rPr>
          <w:sz w:val="20"/>
        </w:rPr>
        <w:t>,</w:t>
      </w:r>
      <w:r w:rsidR="00071EE9">
        <w:rPr>
          <w:spacing w:val="1"/>
          <w:sz w:val="20"/>
        </w:rPr>
        <w:t xml:space="preserve"> </w:t>
      </w:r>
      <w:r w:rsidR="00071EE9">
        <w:rPr>
          <w:sz w:val="20"/>
        </w:rPr>
        <w:t>a</w:t>
      </w:r>
      <w:r w:rsidR="00071EE9">
        <w:rPr>
          <w:spacing w:val="1"/>
          <w:sz w:val="20"/>
        </w:rPr>
        <w:t xml:space="preserve"> </w:t>
      </w:r>
      <w:r w:rsidR="00071EE9">
        <w:rPr>
          <w:sz w:val="20"/>
        </w:rPr>
        <w:t>transformative</w:t>
      </w:r>
      <w:r w:rsidR="00071EE9">
        <w:rPr>
          <w:spacing w:val="-1"/>
          <w:sz w:val="20"/>
        </w:rPr>
        <w:t xml:space="preserve"> </w:t>
      </w:r>
      <w:r w:rsidR="00071EE9">
        <w:rPr>
          <w:sz w:val="20"/>
        </w:rPr>
        <w:t>effect</w:t>
      </w:r>
      <w:r w:rsidR="00071EE9">
        <w:rPr>
          <w:spacing w:val="-1"/>
          <w:sz w:val="20"/>
        </w:rPr>
        <w:t xml:space="preserve"> </w:t>
      </w:r>
      <w:r w:rsidR="00071EE9">
        <w:rPr>
          <w:sz w:val="20"/>
        </w:rPr>
        <w:t>of their</w:t>
      </w:r>
      <w:r w:rsidR="00071EE9">
        <w:rPr>
          <w:spacing w:val="1"/>
          <w:sz w:val="20"/>
        </w:rPr>
        <w:t xml:space="preserve"> </w:t>
      </w:r>
      <w:r w:rsidR="00071EE9">
        <w:rPr>
          <w:sz w:val="20"/>
        </w:rPr>
        <w:t>status</w:t>
      </w:r>
      <w:r w:rsidR="00071EE9">
        <w:rPr>
          <w:spacing w:val="-2"/>
          <w:sz w:val="20"/>
        </w:rPr>
        <w:t xml:space="preserve"> </w:t>
      </w:r>
      <w:r w:rsidR="00071EE9">
        <w:rPr>
          <w:sz w:val="20"/>
        </w:rPr>
        <w:t>(</w:t>
      </w:r>
      <w:r w:rsidR="00071EE9">
        <w:rPr>
          <w:i/>
          <w:sz w:val="20"/>
        </w:rPr>
        <w:t>concept</w:t>
      </w:r>
      <w:r w:rsidR="00071EE9">
        <w:rPr>
          <w:i/>
          <w:spacing w:val="-1"/>
          <w:sz w:val="20"/>
        </w:rPr>
        <w:t xml:space="preserve"> </w:t>
      </w:r>
      <w:r w:rsidR="00071EE9">
        <w:rPr>
          <w:i/>
          <w:sz w:val="20"/>
        </w:rPr>
        <w:t>of</w:t>
      </w:r>
      <w:r w:rsidR="00071EE9">
        <w:rPr>
          <w:i/>
          <w:spacing w:val="-1"/>
          <w:sz w:val="20"/>
        </w:rPr>
        <w:t xml:space="preserve"> </w:t>
      </w:r>
      <w:r w:rsidR="00071EE9">
        <w:rPr>
          <w:i/>
          <w:sz w:val="20"/>
        </w:rPr>
        <w:t>Political</w:t>
      </w:r>
      <w:r w:rsidR="00071EE9">
        <w:rPr>
          <w:i/>
          <w:spacing w:val="-1"/>
          <w:sz w:val="20"/>
        </w:rPr>
        <w:t xml:space="preserve"> </w:t>
      </w:r>
      <w:r w:rsidR="00071EE9">
        <w:rPr>
          <w:i/>
          <w:sz w:val="20"/>
        </w:rPr>
        <w:t>Leadership</w:t>
      </w:r>
      <w:r w:rsidR="00071EE9">
        <w:rPr>
          <w:sz w:val="20"/>
        </w:rPr>
        <w:t>).</w:t>
      </w:r>
    </w:p>
    <w:p w14:paraId="0167D9B3" w14:textId="77777777" w:rsidR="00071EE9" w:rsidRDefault="00071EE9" w:rsidP="00071EE9">
      <w:pPr>
        <w:pStyle w:val="BodyText"/>
        <w:spacing w:before="8"/>
        <w:ind w:left="1276"/>
        <w:jc w:val="left"/>
      </w:pPr>
    </w:p>
    <w:p w14:paraId="081758A9" w14:textId="46545A6A" w:rsidR="00071EE9" w:rsidRDefault="00071EE9" w:rsidP="00071EE9">
      <w:pPr>
        <w:pStyle w:val="Heading2"/>
        <w:numPr>
          <w:ilvl w:val="1"/>
          <w:numId w:val="12"/>
        </w:numPr>
        <w:tabs>
          <w:tab w:val="left" w:pos="1245"/>
          <w:tab w:val="left" w:pos="1246"/>
        </w:tabs>
        <w:spacing w:line="249" w:lineRule="auto"/>
        <w:ind w:left="1276" w:right="585" w:firstLine="0"/>
      </w:pPr>
      <w:r>
        <w:t>Addressing</w:t>
      </w:r>
      <w:r>
        <w:rPr>
          <w:spacing w:val="11"/>
        </w:rPr>
        <w:t xml:space="preserve"> </w:t>
      </w:r>
      <w:r>
        <w:t>Women’s</w:t>
      </w:r>
      <w:r>
        <w:rPr>
          <w:spacing w:val="9"/>
        </w:rPr>
        <w:t xml:space="preserve"> </w:t>
      </w:r>
      <w:r>
        <w:t>Multidimensional</w:t>
      </w:r>
      <w:r>
        <w:rPr>
          <w:spacing w:val="12"/>
        </w:rPr>
        <w:t xml:space="preserve"> </w:t>
      </w:r>
      <w:r>
        <w:t>Barriers</w:t>
      </w:r>
      <w:r>
        <w:rPr>
          <w:spacing w:val="14"/>
        </w:rPr>
        <w:t xml:space="preserve"> </w:t>
      </w:r>
      <w:r>
        <w:t>to</w:t>
      </w:r>
      <w:r>
        <w:rPr>
          <w:spacing w:val="11"/>
        </w:rPr>
        <w:t xml:space="preserve"> </w:t>
      </w:r>
      <w:r>
        <w:t>Equal</w:t>
      </w:r>
      <w:r>
        <w:rPr>
          <w:spacing w:val="10"/>
        </w:rPr>
        <w:t xml:space="preserve"> and Inclusive </w:t>
      </w:r>
      <w:r>
        <w:t>Representation in</w:t>
      </w:r>
      <w:r>
        <w:rPr>
          <w:spacing w:val="11"/>
        </w:rPr>
        <w:t xml:space="preserve"> </w:t>
      </w:r>
      <w:r>
        <w:t>Decision-Making Systems</w:t>
      </w:r>
    </w:p>
    <w:p w14:paraId="1AF65B77" w14:textId="600A7C61" w:rsidR="00071EE9" w:rsidRDefault="00071EE9" w:rsidP="00071EE9">
      <w:pPr>
        <w:pStyle w:val="BodyText"/>
        <w:spacing w:before="126" w:line="249" w:lineRule="auto"/>
        <w:ind w:right="589"/>
      </w:pPr>
      <w:r>
        <w:t>The future General Recommendation aims to</w:t>
      </w:r>
      <w:r>
        <w:rPr>
          <w:spacing w:val="1"/>
        </w:rPr>
        <w:t xml:space="preserve"> </w:t>
      </w:r>
      <w:r>
        <w:t>assess the social, cultural and educational</w:t>
      </w:r>
      <w:r>
        <w:rPr>
          <w:spacing w:val="1"/>
        </w:rPr>
        <w:t xml:space="preserve"> </w:t>
      </w:r>
      <w:r>
        <w:t>barriers and obstacles, and to</w:t>
      </w:r>
      <w:r w:rsidR="009C5427">
        <w:t xml:space="preserve"> provide guidance to effectively and sustainably tackle</w:t>
      </w:r>
      <w:r w:rsidR="0051020E">
        <w:t xml:space="preserve"> </w:t>
      </w:r>
      <w:r>
        <w:t>existing discrimination, inequality and violence</w:t>
      </w:r>
      <w:r w:rsidR="009C5427">
        <w:t xml:space="preserve"> against women</w:t>
      </w:r>
      <w:r>
        <w:t xml:space="preserve"> in</w:t>
      </w:r>
      <w:r>
        <w:rPr>
          <w:spacing w:val="1"/>
        </w:rPr>
        <w:t xml:space="preserve"> </w:t>
      </w:r>
      <w:r>
        <w:t>accessing and</w:t>
      </w:r>
      <w:r>
        <w:rPr>
          <w:spacing w:val="1"/>
        </w:rPr>
        <w:t xml:space="preserve"> </w:t>
      </w:r>
      <w:r>
        <w:t>exercising</w:t>
      </w:r>
      <w:r>
        <w:rPr>
          <w:spacing w:val="-1"/>
        </w:rPr>
        <w:t xml:space="preserve"> </w:t>
      </w:r>
      <w:r>
        <w:t>public and political</w:t>
      </w:r>
      <w:r>
        <w:rPr>
          <w:spacing w:val="-1"/>
        </w:rPr>
        <w:t xml:space="preserve"> </w:t>
      </w:r>
      <w:r>
        <w:t>responsibilities.</w:t>
      </w:r>
    </w:p>
    <w:p w14:paraId="26E79B5C" w14:textId="77777777" w:rsidR="00071EE9" w:rsidRDefault="00071EE9" w:rsidP="00071EE9">
      <w:pPr>
        <w:pStyle w:val="BodyText"/>
        <w:spacing w:before="8"/>
        <w:ind w:left="0"/>
        <w:jc w:val="left"/>
      </w:pPr>
    </w:p>
    <w:p w14:paraId="1E3FE5D3" w14:textId="77777777" w:rsidR="00071EE9" w:rsidRDefault="00071EE9" w:rsidP="00071EE9">
      <w:pPr>
        <w:pStyle w:val="Heading2"/>
        <w:numPr>
          <w:ilvl w:val="1"/>
          <w:numId w:val="12"/>
        </w:numPr>
        <w:tabs>
          <w:tab w:val="left" w:pos="1245"/>
          <w:tab w:val="left" w:pos="1246"/>
        </w:tabs>
        <w:ind w:left="1276" w:firstLine="0"/>
      </w:pPr>
      <w:r>
        <w:t>Open</w:t>
      </w:r>
      <w:r>
        <w:rPr>
          <w:spacing w:val="-2"/>
        </w:rPr>
        <w:t xml:space="preserve"> </w:t>
      </w:r>
      <w:r>
        <w:t>Avenues</w:t>
      </w:r>
      <w:r>
        <w:rPr>
          <w:spacing w:val="-2"/>
        </w:rPr>
        <w:t xml:space="preserve"> </w:t>
      </w:r>
      <w:r>
        <w:t>for</w:t>
      </w:r>
      <w:r>
        <w:rPr>
          <w:spacing w:val="-2"/>
        </w:rPr>
        <w:t xml:space="preserve"> </w:t>
      </w:r>
      <w:r>
        <w:t>Solutions</w:t>
      </w:r>
    </w:p>
    <w:p w14:paraId="14609B7C" w14:textId="67D78EA6" w:rsidR="00071EE9" w:rsidRDefault="00071EE9" w:rsidP="00071EE9">
      <w:pPr>
        <w:pStyle w:val="BodyText"/>
        <w:spacing w:before="135" w:line="249" w:lineRule="auto"/>
        <w:ind w:right="585"/>
      </w:pPr>
      <w:r>
        <w:t>The future General Recommendation will</w:t>
      </w:r>
      <w:r w:rsidR="0008329F">
        <w:t xml:space="preserve"> provide concrete recommendations </w:t>
      </w:r>
      <w:r w:rsidR="00E22164">
        <w:t>for</w:t>
      </w:r>
      <w:r w:rsidR="0008329F">
        <w:t xml:space="preserve"> </w:t>
      </w:r>
      <w:r w:rsidR="00E22164">
        <w:t xml:space="preserve">multisectoral </w:t>
      </w:r>
      <w:r w:rsidR="0008329F">
        <w:t>National Action Plans</w:t>
      </w:r>
      <w:r w:rsidR="00E22164">
        <w:t xml:space="preserve"> to accelerate and institutionalize the achievement of equal and inclusive representation of women</w:t>
      </w:r>
      <w:r>
        <w:t xml:space="preserve"> with</w:t>
      </w:r>
      <w:r w:rsidR="00757A50">
        <w:t xml:space="preserve"> the aim of achieving by 2030 a systemtic shift. </w:t>
      </w:r>
      <w:r>
        <w:rPr>
          <w:spacing w:val="1"/>
        </w:rPr>
        <w:t xml:space="preserve"> </w:t>
      </w:r>
    </w:p>
    <w:p w14:paraId="593990A1" w14:textId="3CAD2ED7" w:rsidR="00071EE9" w:rsidRDefault="00071EE9" w:rsidP="00071EE9">
      <w:pPr>
        <w:pStyle w:val="BodyText"/>
        <w:spacing w:before="121" w:line="249" w:lineRule="auto"/>
        <w:ind w:right="585"/>
      </w:pPr>
      <w:r>
        <w:t xml:space="preserve">The future General Recommendation will highlight key </w:t>
      </w:r>
      <w:r w:rsidR="0008329F">
        <w:t xml:space="preserve">action </w:t>
      </w:r>
      <w:r>
        <w:t>points for a new commitment by</w:t>
      </w:r>
      <w:r>
        <w:rPr>
          <w:spacing w:val="1"/>
        </w:rPr>
        <w:t xml:space="preserve"> </w:t>
      </w:r>
      <w:r>
        <w:t>Member</w:t>
      </w:r>
      <w:r>
        <w:rPr>
          <w:spacing w:val="-3"/>
        </w:rPr>
        <w:t xml:space="preserve"> </w:t>
      </w:r>
      <w:r>
        <w:t>States</w:t>
      </w:r>
      <w:r>
        <w:rPr>
          <w:spacing w:val="-4"/>
        </w:rPr>
        <w:t xml:space="preserve"> </w:t>
      </w:r>
      <w:r>
        <w:t>to</w:t>
      </w:r>
      <w:r>
        <w:rPr>
          <w:spacing w:val="-4"/>
        </w:rPr>
        <w:t xml:space="preserve"> </w:t>
      </w:r>
      <w:r>
        <w:t>a</w:t>
      </w:r>
      <w:r>
        <w:rPr>
          <w:spacing w:val="-2"/>
        </w:rPr>
        <w:t xml:space="preserve"> </w:t>
      </w:r>
      <w:r>
        <w:t>paradigm</w:t>
      </w:r>
      <w:r>
        <w:rPr>
          <w:spacing w:val="-3"/>
        </w:rPr>
        <w:t xml:space="preserve"> </w:t>
      </w:r>
      <w:r>
        <w:t>shift</w:t>
      </w:r>
      <w:r>
        <w:rPr>
          <w:spacing w:val="-3"/>
        </w:rPr>
        <w:t xml:space="preserve"> </w:t>
      </w:r>
      <w:r>
        <w:t>that</w:t>
      </w:r>
      <w:r>
        <w:rPr>
          <w:spacing w:val="-4"/>
        </w:rPr>
        <w:t xml:space="preserve"> </w:t>
      </w:r>
      <w:r>
        <w:t>incorporates</w:t>
      </w:r>
      <w:r>
        <w:rPr>
          <w:spacing w:val="-4"/>
        </w:rPr>
        <w:t xml:space="preserve"> </w:t>
      </w:r>
      <w:r>
        <w:t>a</w:t>
      </w:r>
      <w:r w:rsidR="0008329F">
        <w:t xml:space="preserve">n equal and inclusive vision </w:t>
      </w:r>
      <w:r>
        <w:t>of</w:t>
      </w:r>
      <w:r>
        <w:rPr>
          <w:spacing w:val="-1"/>
        </w:rPr>
        <w:t xml:space="preserve"> </w:t>
      </w:r>
      <w:r>
        <w:t>governance</w:t>
      </w:r>
      <w:r>
        <w:rPr>
          <w:spacing w:val="2"/>
        </w:rPr>
        <w:t xml:space="preserve"> </w:t>
      </w:r>
      <w:r w:rsidR="0008329F">
        <w:t xml:space="preserve">in line with </w:t>
      </w:r>
      <w:r>
        <w:t>the CEDAW</w:t>
      </w:r>
      <w:r>
        <w:rPr>
          <w:spacing w:val="1"/>
        </w:rPr>
        <w:t xml:space="preserve"> </w:t>
      </w:r>
      <w:r>
        <w:t>Convention.</w:t>
      </w:r>
    </w:p>
    <w:p w14:paraId="106E4D41" w14:textId="6D5DBDAD" w:rsidR="00071EE9" w:rsidRDefault="00071EE9" w:rsidP="00071EE9">
      <w:pPr>
        <w:pStyle w:val="BodyText"/>
        <w:spacing w:before="123" w:line="249" w:lineRule="auto"/>
        <w:ind w:right="587"/>
      </w:pPr>
      <w:r>
        <w:t>Full</w:t>
      </w:r>
      <w:r w:rsidR="00A52367">
        <w:t xml:space="preserve"> and effective</w:t>
      </w:r>
      <w:r>
        <w:rPr>
          <w:spacing w:val="1"/>
        </w:rPr>
        <w:t xml:space="preserve"> </w:t>
      </w:r>
      <w:r>
        <w:t>equal</w:t>
      </w:r>
      <w:r>
        <w:rPr>
          <w:spacing w:val="1"/>
        </w:rPr>
        <w:t xml:space="preserve"> </w:t>
      </w:r>
      <w:r>
        <w:t>and</w:t>
      </w:r>
      <w:r>
        <w:rPr>
          <w:spacing w:val="1"/>
        </w:rPr>
        <w:t xml:space="preserve"> </w:t>
      </w:r>
      <w:r>
        <w:t>inclusive</w:t>
      </w:r>
      <w:r w:rsidR="00A52367">
        <w:t xml:space="preserve"> representation of women at all levels of decision-making systems</w:t>
      </w:r>
      <w:r>
        <w:rPr>
          <w:spacing w:val="1"/>
        </w:rPr>
        <w:t xml:space="preserve"> </w:t>
      </w:r>
      <w:r>
        <w:t>will require</w:t>
      </w:r>
      <w:r w:rsidR="006E744A">
        <w:t xml:space="preserve"> making a direct link with the implementation of  </w:t>
      </w:r>
      <w:r w:rsidR="00091F55">
        <w:t xml:space="preserve">the </w:t>
      </w:r>
      <w:r w:rsidR="006E744A">
        <w:t>Sustainable Development Goals</w:t>
      </w:r>
      <w:r w:rsidR="003C73E9">
        <w:t xml:space="preserve"> in a systematic manner at all decision-making levels</w:t>
      </w:r>
      <w:r>
        <w:t xml:space="preserve"> (</w:t>
      </w:r>
      <w:r w:rsidRPr="009C59D7">
        <w:rPr>
          <w:i/>
          <w:iCs/>
        </w:rPr>
        <w:t>open list</w:t>
      </w:r>
      <w:r>
        <w:t>):</w:t>
      </w:r>
    </w:p>
    <w:p w14:paraId="72966524" w14:textId="40428079" w:rsidR="00071EE9" w:rsidRDefault="00A52367" w:rsidP="00071EE9">
      <w:pPr>
        <w:pStyle w:val="Heading2"/>
        <w:numPr>
          <w:ilvl w:val="2"/>
          <w:numId w:val="12"/>
        </w:numPr>
        <w:tabs>
          <w:tab w:val="left" w:pos="2237"/>
          <w:tab w:val="left" w:pos="2238"/>
        </w:tabs>
        <w:spacing w:before="122" w:line="249" w:lineRule="auto"/>
        <w:ind w:left="1276" w:right="588" w:firstLine="0"/>
        <w:jc w:val="both"/>
      </w:pPr>
      <w:r>
        <w:t>I</w:t>
      </w:r>
      <w:r w:rsidR="00071EE9">
        <w:t>mplementation</w:t>
      </w:r>
      <w:r w:rsidR="00071EE9">
        <w:rPr>
          <w:spacing w:val="1"/>
        </w:rPr>
        <w:t xml:space="preserve"> </w:t>
      </w:r>
      <w:r w:rsidR="00071EE9">
        <w:t>of</w:t>
      </w:r>
      <w:r w:rsidR="00071EE9">
        <w:rPr>
          <w:spacing w:val="1"/>
        </w:rPr>
        <w:t xml:space="preserve"> </w:t>
      </w:r>
      <w:r w:rsidR="00071EE9">
        <w:t>the</w:t>
      </w:r>
      <w:r w:rsidR="00071EE9">
        <w:rPr>
          <w:spacing w:val="1"/>
        </w:rPr>
        <w:t xml:space="preserve"> </w:t>
      </w:r>
      <w:r w:rsidR="00071EE9">
        <w:t>concept</w:t>
      </w:r>
      <w:r w:rsidR="00071EE9">
        <w:rPr>
          <w:spacing w:val="1"/>
        </w:rPr>
        <w:t xml:space="preserve"> </w:t>
      </w:r>
      <w:r w:rsidR="00071EE9">
        <w:t>of</w:t>
      </w:r>
      <w:r w:rsidR="00071EE9">
        <w:rPr>
          <w:spacing w:val="1"/>
        </w:rPr>
        <w:t xml:space="preserve"> gender equality and </w:t>
      </w:r>
      <w:r w:rsidR="00071EE9" w:rsidRPr="007B0E29">
        <w:rPr>
          <w:spacing w:val="1"/>
        </w:rPr>
        <w:t>inclusion in</w:t>
      </w:r>
      <w:r w:rsidR="00071EE9">
        <w:rPr>
          <w:spacing w:val="1"/>
        </w:rPr>
        <w:t xml:space="preserve"> decision-making systems, and </w:t>
      </w:r>
      <w:r w:rsidR="00071EE9">
        <w:t>inclusive</w:t>
      </w:r>
      <w:r w:rsidR="00071EE9">
        <w:rPr>
          <w:spacing w:val="1"/>
        </w:rPr>
        <w:t xml:space="preserve"> </w:t>
      </w:r>
      <w:r w:rsidR="00071EE9">
        <w:t>and</w:t>
      </w:r>
      <w:r w:rsidR="00071EE9">
        <w:rPr>
          <w:spacing w:val="1"/>
        </w:rPr>
        <w:t xml:space="preserve"> </w:t>
      </w:r>
      <w:r w:rsidR="00071EE9">
        <w:t>representative governance in national institutional legal frameworks (constitutional,</w:t>
      </w:r>
      <w:r w:rsidR="00071EE9">
        <w:rPr>
          <w:spacing w:val="1"/>
        </w:rPr>
        <w:t xml:space="preserve"> </w:t>
      </w:r>
      <w:r w:rsidR="00071EE9">
        <w:t>legislative</w:t>
      </w:r>
      <w:r w:rsidR="00071EE9">
        <w:rPr>
          <w:spacing w:val="1"/>
        </w:rPr>
        <w:t xml:space="preserve"> </w:t>
      </w:r>
      <w:r w:rsidR="00071EE9">
        <w:t>and</w:t>
      </w:r>
      <w:r w:rsidR="00071EE9">
        <w:rPr>
          <w:spacing w:val="1"/>
        </w:rPr>
        <w:t xml:space="preserve"> </w:t>
      </w:r>
      <w:r w:rsidR="00071EE9">
        <w:t>administrative)</w:t>
      </w:r>
      <w:r w:rsidR="00071EE9">
        <w:rPr>
          <w:spacing w:val="1"/>
        </w:rPr>
        <w:t xml:space="preserve"> </w:t>
      </w:r>
      <w:r w:rsidR="00071EE9">
        <w:t>including</w:t>
      </w:r>
      <w:r w:rsidR="00071EE9">
        <w:rPr>
          <w:spacing w:val="1"/>
        </w:rPr>
        <w:t xml:space="preserve"> </w:t>
      </w:r>
      <w:r w:rsidR="00071EE9">
        <w:t>public</w:t>
      </w:r>
      <w:r w:rsidR="00071EE9">
        <w:rPr>
          <w:spacing w:val="1"/>
        </w:rPr>
        <w:t xml:space="preserve"> </w:t>
      </w:r>
      <w:r w:rsidR="00071EE9">
        <w:t>administrations</w:t>
      </w:r>
      <w:r w:rsidR="00071EE9">
        <w:rPr>
          <w:spacing w:val="1"/>
        </w:rPr>
        <w:t xml:space="preserve"> </w:t>
      </w:r>
      <w:r w:rsidR="00071EE9">
        <w:t>and</w:t>
      </w:r>
      <w:r w:rsidR="00071EE9">
        <w:rPr>
          <w:spacing w:val="1"/>
        </w:rPr>
        <w:t xml:space="preserve"> </w:t>
      </w:r>
      <w:r w:rsidR="00071EE9">
        <w:t>organizations</w:t>
      </w:r>
      <w:r w:rsidR="00071EE9">
        <w:rPr>
          <w:spacing w:val="1"/>
        </w:rPr>
        <w:t xml:space="preserve"> </w:t>
      </w:r>
      <w:r w:rsidR="00071EE9">
        <w:t>under</w:t>
      </w:r>
      <w:r w:rsidR="00071EE9">
        <w:rPr>
          <w:spacing w:val="-1"/>
        </w:rPr>
        <w:t xml:space="preserve"> </w:t>
      </w:r>
      <w:r w:rsidR="00071EE9">
        <w:t>the authority</w:t>
      </w:r>
      <w:r w:rsidR="00071EE9">
        <w:rPr>
          <w:spacing w:val="1"/>
        </w:rPr>
        <w:t xml:space="preserve"> </w:t>
      </w:r>
      <w:r w:rsidR="00071EE9">
        <w:t>of the State;</w:t>
      </w:r>
    </w:p>
    <w:p w14:paraId="06428727" w14:textId="1DD7815A" w:rsidR="00071EE9" w:rsidRDefault="00A52367" w:rsidP="003B39F1">
      <w:pPr>
        <w:pStyle w:val="ListParagraph"/>
        <w:numPr>
          <w:ilvl w:val="2"/>
          <w:numId w:val="12"/>
        </w:numPr>
        <w:tabs>
          <w:tab w:val="left" w:pos="2237"/>
          <w:tab w:val="left" w:pos="2238"/>
        </w:tabs>
        <w:spacing w:before="123" w:line="249" w:lineRule="auto"/>
        <w:ind w:left="1276" w:right="590" w:firstLine="0"/>
        <w:jc w:val="both"/>
        <w:rPr>
          <w:b/>
          <w:sz w:val="20"/>
        </w:rPr>
      </w:pPr>
      <w:r>
        <w:rPr>
          <w:b/>
          <w:sz w:val="20"/>
        </w:rPr>
        <w:t>A</w:t>
      </w:r>
      <w:r w:rsidR="00071EE9">
        <w:rPr>
          <w:b/>
          <w:sz w:val="20"/>
        </w:rPr>
        <w:t xml:space="preserve">ccelerated </w:t>
      </w:r>
      <w:r>
        <w:rPr>
          <w:b/>
          <w:sz w:val="20"/>
        </w:rPr>
        <w:t xml:space="preserve">harmonization </w:t>
      </w:r>
      <w:r w:rsidR="00071EE9">
        <w:rPr>
          <w:b/>
          <w:sz w:val="20"/>
        </w:rPr>
        <w:t>by States parties of their laws, regulations and practices</w:t>
      </w:r>
      <w:r w:rsidR="00071EE9">
        <w:rPr>
          <w:b/>
          <w:spacing w:val="1"/>
          <w:sz w:val="20"/>
        </w:rPr>
        <w:t xml:space="preserve"> </w:t>
      </w:r>
      <w:r w:rsidR="00071EE9">
        <w:rPr>
          <w:b/>
          <w:sz w:val="20"/>
        </w:rPr>
        <w:t>with</w:t>
      </w:r>
      <w:r w:rsidR="00071EE9">
        <w:rPr>
          <w:b/>
          <w:spacing w:val="1"/>
          <w:sz w:val="20"/>
        </w:rPr>
        <w:t xml:space="preserve"> </w:t>
      </w:r>
      <w:r w:rsidR="00071EE9">
        <w:rPr>
          <w:b/>
          <w:sz w:val="20"/>
        </w:rPr>
        <w:t>international</w:t>
      </w:r>
      <w:r w:rsidR="00071EE9">
        <w:rPr>
          <w:b/>
          <w:spacing w:val="1"/>
          <w:sz w:val="20"/>
        </w:rPr>
        <w:t xml:space="preserve"> </w:t>
      </w:r>
      <w:r w:rsidR="00071EE9">
        <w:rPr>
          <w:b/>
          <w:sz w:val="20"/>
        </w:rPr>
        <w:t>human</w:t>
      </w:r>
      <w:r w:rsidR="00071EE9">
        <w:rPr>
          <w:b/>
          <w:spacing w:val="1"/>
          <w:sz w:val="20"/>
        </w:rPr>
        <w:t xml:space="preserve"> </w:t>
      </w:r>
      <w:r w:rsidR="00071EE9">
        <w:rPr>
          <w:b/>
          <w:sz w:val="20"/>
        </w:rPr>
        <w:t>rights</w:t>
      </w:r>
      <w:r w:rsidR="00071EE9">
        <w:rPr>
          <w:b/>
          <w:spacing w:val="1"/>
          <w:sz w:val="20"/>
        </w:rPr>
        <w:t xml:space="preserve"> </w:t>
      </w:r>
      <w:r w:rsidR="00071EE9">
        <w:rPr>
          <w:b/>
          <w:sz w:val="20"/>
        </w:rPr>
        <w:t>obligations,</w:t>
      </w:r>
      <w:r w:rsidR="00071EE9">
        <w:rPr>
          <w:b/>
          <w:spacing w:val="1"/>
          <w:sz w:val="20"/>
        </w:rPr>
        <w:t xml:space="preserve"> </w:t>
      </w:r>
      <w:r w:rsidR="00071EE9">
        <w:rPr>
          <w:b/>
          <w:sz w:val="20"/>
        </w:rPr>
        <w:t>including</w:t>
      </w:r>
      <w:r w:rsidR="00071EE9">
        <w:rPr>
          <w:b/>
          <w:spacing w:val="1"/>
          <w:sz w:val="20"/>
        </w:rPr>
        <w:t xml:space="preserve"> </w:t>
      </w:r>
      <w:r w:rsidR="00071EE9">
        <w:rPr>
          <w:b/>
          <w:sz w:val="20"/>
        </w:rPr>
        <w:t>through</w:t>
      </w:r>
      <w:r w:rsidR="00071EE9">
        <w:rPr>
          <w:b/>
          <w:spacing w:val="1"/>
          <w:sz w:val="20"/>
        </w:rPr>
        <w:t xml:space="preserve"> </w:t>
      </w:r>
      <w:r w:rsidR="00071EE9">
        <w:rPr>
          <w:b/>
          <w:sz w:val="20"/>
        </w:rPr>
        <w:t>the</w:t>
      </w:r>
      <w:r w:rsidR="00071EE9">
        <w:rPr>
          <w:b/>
          <w:spacing w:val="1"/>
          <w:sz w:val="20"/>
        </w:rPr>
        <w:t xml:space="preserve"> </w:t>
      </w:r>
      <w:r w:rsidR="00071EE9">
        <w:rPr>
          <w:b/>
          <w:sz w:val="20"/>
        </w:rPr>
        <w:t>adoption</w:t>
      </w:r>
      <w:r w:rsidR="00071EE9">
        <w:rPr>
          <w:b/>
          <w:spacing w:val="1"/>
          <w:sz w:val="20"/>
        </w:rPr>
        <w:t xml:space="preserve"> </w:t>
      </w:r>
      <w:r w:rsidR="00071EE9">
        <w:rPr>
          <w:b/>
          <w:sz w:val="20"/>
        </w:rPr>
        <w:t>of</w:t>
      </w:r>
      <w:r w:rsidR="007577BD">
        <w:rPr>
          <w:b/>
          <w:sz w:val="20"/>
        </w:rPr>
        <w:t xml:space="preserve"> a 2030 National Action Plan, including</w:t>
      </w:r>
      <w:r w:rsidR="00071EE9">
        <w:rPr>
          <w:b/>
          <w:spacing w:val="1"/>
          <w:sz w:val="20"/>
        </w:rPr>
        <w:t xml:space="preserve"> </w:t>
      </w:r>
      <w:r>
        <w:rPr>
          <w:b/>
          <w:spacing w:val="1"/>
          <w:sz w:val="20"/>
        </w:rPr>
        <w:t xml:space="preserve">permanent and </w:t>
      </w:r>
      <w:r w:rsidR="00071EE9" w:rsidRPr="00E6005B">
        <w:rPr>
          <w:b/>
          <w:sz w:val="20"/>
        </w:rPr>
        <w:t>temporary special measures</w:t>
      </w:r>
      <w:r w:rsidR="00D228C4">
        <w:rPr>
          <w:b/>
          <w:sz w:val="20"/>
        </w:rPr>
        <w:t xml:space="preserve"> and based on adequate resources</w:t>
      </w:r>
      <w:r w:rsidR="00071EE9" w:rsidRPr="00E6005B">
        <w:rPr>
          <w:b/>
          <w:sz w:val="20"/>
        </w:rPr>
        <w:t xml:space="preserve"> on</w:t>
      </w:r>
      <w:r w:rsidR="00071EE9" w:rsidRPr="00E6005B">
        <w:rPr>
          <w:b/>
          <w:spacing w:val="1"/>
          <w:sz w:val="20"/>
        </w:rPr>
        <w:t xml:space="preserve"> </w:t>
      </w:r>
      <w:r w:rsidR="007577BD">
        <w:rPr>
          <w:b/>
          <w:spacing w:val="1"/>
          <w:sz w:val="20"/>
        </w:rPr>
        <w:t xml:space="preserve">equal and inclusive representation of women and </w:t>
      </w:r>
      <w:r w:rsidR="00071EE9" w:rsidRPr="00E6005B">
        <w:rPr>
          <w:b/>
          <w:sz w:val="20"/>
        </w:rPr>
        <w:t>the</w:t>
      </w:r>
      <w:r w:rsidR="00071EE9" w:rsidRPr="00E6005B">
        <w:rPr>
          <w:b/>
          <w:spacing w:val="-1"/>
          <w:sz w:val="20"/>
        </w:rPr>
        <w:t xml:space="preserve"> </w:t>
      </w:r>
      <w:r w:rsidR="00071EE9" w:rsidRPr="00E6005B">
        <w:rPr>
          <w:b/>
          <w:sz w:val="20"/>
        </w:rPr>
        <w:t>empowerment</w:t>
      </w:r>
      <w:r w:rsidR="00071EE9" w:rsidRPr="00E6005B">
        <w:rPr>
          <w:b/>
          <w:spacing w:val="2"/>
          <w:sz w:val="20"/>
        </w:rPr>
        <w:t xml:space="preserve"> </w:t>
      </w:r>
      <w:r w:rsidR="00071EE9" w:rsidRPr="00E6005B">
        <w:rPr>
          <w:b/>
          <w:sz w:val="20"/>
        </w:rPr>
        <w:t>of</w:t>
      </w:r>
      <w:r w:rsidR="00071EE9" w:rsidRPr="00E6005B">
        <w:rPr>
          <w:b/>
          <w:spacing w:val="1"/>
          <w:sz w:val="20"/>
        </w:rPr>
        <w:t xml:space="preserve"> </w:t>
      </w:r>
      <w:r w:rsidR="00071EE9" w:rsidRPr="00E6005B">
        <w:rPr>
          <w:b/>
          <w:sz w:val="20"/>
        </w:rPr>
        <w:t>women</w:t>
      </w:r>
      <w:r w:rsidR="00071EE9" w:rsidRPr="00E6005B">
        <w:rPr>
          <w:b/>
          <w:spacing w:val="-2"/>
          <w:sz w:val="20"/>
        </w:rPr>
        <w:t xml:space="preserve"> </w:t>
      </w:r>
      <w:r w:rsidR="00071EE9" w:rsidRPr="00E6005B">
        <w:rPr>
          <w:b/>
          <w:sz w:val="20"/>
        </w:rPr>
        <w:t>and</w:t>
      </w:r>
      <w:r w:rsidR="00071EE9" w:rsidRPr="00E6005B">
        <w:rPr>
          <w:b/>
          <w:spacing w:val="-1"/>
          <w:sz w:val="20"/>
        </w:rPr>
        <w:t xml:space="preserve"> </w:t>
      </w:r>
      <w:r w:rsidR="00071EE9" w:rsidRPr="00E6005B">
        <w:rPr>
          <w:b/>
          <w:sz w:val="20"/>
        </w:rPr>
        <w:t>girl</w:t>
      </w:r>
      <w:r w:rsidR="00EC5D64">
        <w:rPr>
          <w:b/>
          <w:sz w:val="20"/>
        </w:rPr>
        <w:t>s;</w:t>
      </w:r>
    </w:p>
    <w:p w14:paraId="6C796DFF" w14:textId="7D78FC12" w:rsidR="00020F15" w:rsidRPr="003B39F1" w:rsidRDefault="00AE5727" w:rsidP="003B39F1">
      <w:pPr>
        <w:pStyle w:val="ListParagraph"/>
        <w:numPr>
          <w:ilvl w:val="2"/>
          <w:numId w:val="12"/>
        </w:numPr>
        <w:tabs>
          <w:tab w:val="left" w:pos="2237"/>
          <w:tab w:val="left" w:pos="2238"/>
        </w:tabs>
        <w:spacing w:before="123" w:line="249" w:lineRule="auto"/>
        <w:ind w:left="1276" w:right="590" w:firstLine="0"/>
        <w:jc w:val="both"/>
        <w:rPr>
          <w:b/>
          <w:sz w:val="20"/>
        </w:rPr>
      </w:pPr>
      <w:r>
        <w:rPr>
          <w:b/>
          <w:sz w:val="20"/>
        </w:rPr>
        <w:t>The institutionalization of strong</w:t>
      </w:r>
      <w:r w:rsidR="00020F15">
        <w:rPr>
          <w:b/>
          <w:sz w:val="20"/>
        </w:rPr>
        <w:t xml:space="preserve"> cooperation with civil society, in particular women human rights defenders, who are drivers of change and important partners in securing its implementation</w:t>
      </w:r>
      <w:r w:rsidR="00052850">
        <w:rPr>
          <w:b/>
          <w:sz w:val="20"/>
        </w:rPr>
        <w:t xml:space="preserve">, including by endowing </w:t>
      </w:r>
      <w:r w:rsidR="000851FE">
        <w:rPr>
          <w:b/>
          <w:sz w:val="20"/>
        </w:rPr>
        <w:t>civil society with sensitization competencies on women’s equal participation and expertise in all matters of governance</w:t>
      </w:r>
      <w:r w:rsidR="00020F15">
        <w:rPr>
          <w:b/>
          <w:sz w:val="20"/>
        </w:rPr>
        <w:t>;</w:t>
      </w:r>
    </w:p>
    <w:p w14:paraId="414798AB" w14:textId="0A3CCAC6" w:rsidR="00071EE9" w:rsidRDefault="00071EE9" w:rsidP="003B39F1">
      <w:pPr>
        <w:pStyle w:val="Heading2"/>
        <w:numPr>
          <w:ilvl w:val="2"/>
          <w:numId w:val="12"/>
        </w:numPr>
        <w:tabs>
          <w:tab w:val="left" w:pos="2237"/>
          <w:tab w:val="left" w:pos="2238"/>
        </w:tabs>
        <w:spacing w:before="66" w:line="252" w:lineRule="auto"/>
        <w:ind w:left="1276" w:right="595" w:firstLine="0"/>
        <w:jc w:val="both"/>
      </w:pPr>
      <w:r>
        <w:t xml:space="preserve">The </w:t>
      </w:r>
      <w:r w:rsidR="000851FE">
        <w:t xml:space="preserve">adoption of </w:t>
      </w:r>
      <w:r w:rsidR="00161FF6">
        <w:t xml:space="preserve">appropriate </w:t>
      </w:r>
      <w:r w:rsidR="000851FE">
        <w:t>electoral reforms</w:t>
      </w:r>
      <w:r w:rsidR="00161FF6">
        <w:t xml:space="preserve"> towards the accel</w:t>
      </w:r>
      <w:r w:rsidR="00890E32">
        <w:t>er</w:t>
      </w:r>
      <w:r w:rsidR="00161FF6">
        <w:t>ation of equal and inclusive representation of women</w:t>
      </w:r>
      <w:r w:rsidR="00890E32">
        <w:t xml:space="preserve"> </w:t>
      </w:r>
      <w:r>
        <w:t>with the participation of</w:t>
      </w:r>
      <w:r>
        <w:rPr>
          <w:spacing w:val="1"/>
        </w:rPr>
        <w:t xml:space="preserve"> </w:t>
      </w:r>
      <w:r>
        <w:t>political parties</w:t>
      </w:r>
      <w:r>
        <w:rPr>
          <w:spacing w:val="-2"/>
        </w:rPr>
        <w:t>;</w:t>
      </w:r>
    </w:p>
    <w:p w14:paraId="72B8A61E" w14:textId="660BE868" w:rsidR="00071EE9" w:rsidRDefault="00071EE9" w:rsidP="003B39F1">
      <w:pPr>
        <w:pStyle w:val="ListParagraph"/>
        <w:numPr>
          <w:ilvl w:val="2"/>
          <w:numId w:val="12"/>
        </w:numPr>
        <w:tabs>
          <w:tab w:val="left" w:pos="2237"/>
          <w:tab w:val="left" w:pos="2238"/>
        </w:tabs>
        <w:spacing w:before="117" w:line="249" w:lineRule="auto"/>
        <w:ind w:left="1276" w:right="593" w:firstLine="0"/>
        <w:jc w:val="both"/>
        <w:rPr>
          <w:b/>
          <w:sz w:val="20"/>
        </w:rPr>
      </w:pPr>
      <w:r>
        <w:rPr>
          <w:b/>
          <w:sz w:val="20"/>
        </w:rPr>
        <w:t>The creation of an institutional environment favorable to parity, offering</w:t>
      </w:r>
      <w:r>
        <w:rPr>
          <w:b/>
          <w:spacing w:val="1"/>
          <w:sz w:val="20"/>
        </w:rPr>
        <w:t xml:space="preserve"> </w:t>
      </w:r>
      <w:r w:rsidR="0032566A">
        <w:rPr>
          <w:b/>
          <w:sz w:val="20"/>
        </w:rPr>
        <w:t>gender-sensitive structures, including in terms</w:t>
      </w:r>
      <w:r>
        <w:rPr>
          <w:b/>
          <w:sz w:val="20"/>
        </w:rPr>
        <w:t xml:space="preserve"> of working conditions and social innovations and incorporating</w:t>
      </w:r>
      <w:r>
        <w:rPr>
          <w:b/>
          <w:spacing w:val="1"/>
          <w:sz w:val="20"/>
        </w:rPr>
        <w:t xml:space="preserve"> </w:t>
      </w:r>
      <w:r w:rsidR="0032566A">
        <w:rPr>
          <w:b/>
          <w:spacing w:val="1"/>
          <w:sz w:val="20"/>
        </w:rPr>
        <w:t xml:space="preserve">a </w:t>
      </w:r>
      <w:r>
        <w:rPr>
          <w:b/>
          <w:sz w:val="20"/>
        </w:rPr>
        <w:t>zero</w:t>
      </w:r>
      <w:r w:rsidR="0032566A">
        <w:rPr>
          <w:b/>
          <w:spacing w:val="-1"/>
          <w:sz w:val="20"/>
        </w:rPr>
        <w:t>-</w:t>
      </w:r>
      <w:r>
        <w:rPr>
          <w:b/>
          <w:sz w:val="20"/>
        </w:rPr>
        <w:t>tolerance</w:t>
      </w:r>
      <w:r w:rsidR="0032566A">
        <w:rPr>
          <w:b/>
          <w:sz w:val="20"/>
        </w:rPr>
        <w:t xml:space="preserve"> approach</w:t>
      </w:r>
      <w:r>
        <w:rPr>
          <w:b/>
          <w:spacing w:val="-1"/>
          <w:sz w:val="20"/>
        </w:rPr>
        <w:t xml:space="preserve"> </w:t>
      </w:r>
      <w:r w:rsidR="0032566A">
        <w:rPr>
          <w:b/>
          <w:sz w:val="20"/>
        </w:rPr>
        <w:t>for</w:t>
      </w:r>
      <w:r>
        <w:rPr>
          <w:b/>
          <w:spacing w:val="-1"/>
          <w:sz w:val="20"/>
        </w:rPr>
        <w:t xml:space="preserve"> </w:t>
      </w:r>
      <w:r>
        <w:rPr>
          <w:b/>
          <w:sz w:val="20"/>
        </w:rPr>
        <w:t>all</w:t>
      </w:r>
      <w:r>
        <w:rPr>
          <w:b/>
          <w:spacing w:val="-2"/>
          <w:sz w:val="20"/>
        </w:rPr>
        <w:t xml:space="preserve"> </w:t>
      </w:r>
      <w:r>
        <w:rPr>
          <w:b/>
          <w:sz w:val="20"/>
        </w:rPr>
        <w:t>forms</w:t>
      </w:r>
      <w:r>
        <w:rPr>
          <w:b/>
          <w:spacing w:val="-2"/>
          <w:sz w:val="20"/>
        </w:rPr>
        <w:t xml:space="preserve"> </w:t>
      </w:r>
      <w:r>
        <w:rPr>
          <w:b/>
          <w:sz w:val="20"/>
        </w:rPr>
        <w:t xml:space="preserve">of </w:t>
      </w:r>
      <w:r w:rsidR="005006C9">
        <w:rPr>
          <w:b/>
          <w:sz w:val="20"/>
        </w:rPr>
        <w:t xml:space="preserve">gender stereotypes, </w:t>
      </w:r>
      <w:r>
        <w:rPr>
          <w:b/>
          <w:sz w:val="20"/>
        </w:rPr>
        <w:t>discrimination</w:t>
      </w:r>
      <w:r w:rsidR="0032566A">
        <w:rPr>
          <w:b/>
          <w:spacing w:val="-1"/>
          <w:sz w:val="20"/>
        </w:rPr>
        <w:t xml:space="preserve">, </w:t>
      </w:r>
      <w:r>
        <w:rPr>
          <w:b/>
          <w:sz w:val="20"/>
        </w:rPr>
        <w:t>violence</w:t>
      </w:r>
      <w:r w:rsidR="0032566A">
        <w:rPr>
          <w:b/>
          <w:sz w:val="20"/>
        </w:rPr>
        <w:t>,</w:t>
      </w:r>
      <w:r>
        <w:rPr>
          <w:b/>
          <w:spacing w:val="-1"/>
          <w:sz w:val="20"/>
        </w:rPr>
        <w:t xml:space="preserve"> harassment and disrespect, including online</w:t>
      </w:r>
      <w:r w:rsidR="0032566A">
        <w:rPr>
          <w:b/>
          <w:spacing w:val="-1"/>
          <w:sz w:val="20"/>
        </w:rPr>
        <w:t>,</w:t>
      </w:r>
      <w:r>
        <w:rPr>
          <w:b/>
          <w:spacing w:val="-1"/>
          <w:sz w:val="20"/>
        </w:rPr>
        <w:t xml:space="preserve"> </w:t>
      </w:r>
      <w:r>
        <w:rPr>
          <w:b/>
          <w:sz w:val="20"/>
        </w:rPr>
        <w:t>against</w:t>
      </w:r>
      <w:r>
        <w:rPr>
          <w:b/>
          <w:spacing w:val="-1"/>
          <w:sz w:val="20"/>
        </w:rPr>
        <w:t xml:space="preserve"> </w:t>
      </w:r>
      <w:r>
        <w:rPr>
          <w:b/>
          <w:sz w:val="20"/>
        </w:rPr>
        <w:t>women</w:t>
      </w:r>
      <w:r>
        <w:rPr>
          <w:b/>
          <w:spacing w:val="-1"/>
          <w:sz w:val="20"/>
        </w:rPr>
        <w:t xml:space="preserve"> </w:t>
      </w:r>
      <w:r>
        <w:rPr>
          <w:b/>
          <w:sz w:val="20"/>
        </w:rPr>
        <w:t>and</w:t>
      </w:r>
      <w:r>
        <w:rPr>
          <w:b/>
          <w:spacing w:val="-3"/>
          <w:sz w:val="20"/>
        </w:rPr>
        <w:t xml:space="preserve"> </w:t>
      </w:r>
      <w:r>
        <w:rPr>
          <w:b/>
          <w:sz w:val="20"/>
        </w:rPr>
        <w:t>girls;</w:t>
      </w:r>
    </w:p>
    <w:p w14:paraId="30C9D079" w14:textId="08671902" w:rsidR="00071EE9" w:rsidRDefault="00071EE9" w:rsidP="003B39F1">
      <w:pPr>
        <w:pStyle w:val="Heading2"/>
        <w:numPr>
          <w:ilvl w:val="2"/>
          <w:numId w:val="12"/>
        </w:numPr>
        <w:tabs>
          <w:tab w:val="left" w:pos="2237"/>
          <w:tab w:val="left" w:pos="2238"/>
        </w:tabs>
        <w:spacing w:before="123" w:line="249" w:lineRule="auto"/>
        <w:ind w:left="1276" w:right="589" w:firstLine="0"/>
        <w:jc w:val="both"/>
      </w:pPr>
      <w:r>
        <w:t xml:space="preserve">The adoption of laws and policies to eliminate all forms of </w:t>
      </w:r>
      <w:r w:rsidR="0032566A">
        <w:t xml:space="preserve">gender-based </w:t>
      </w:r>
      <w:r>
        <w:t>violence against</w:t>
      </w:r>
      <w:r>
        <w:rPr>
          <w:spacing w:val="1"/>
        </w:rPr>
        <w:t xml:space="preserve"> </w:t>
      </w:r>
      <w:r>
        <w:t>women</w:t>
      </w:r>
      <w:r>
        <w:rPr>
          <w:spacing w:val="-9"/>
        </w:rPr>
        <w:t xml:space="preserve"> </w:t>
      </w:r>
      <w:r>
        <w:t>in</w:t>
      </w:r>
      <w:r>
        <w:rPr>
          <w:spacing w:val="-9"/>
        </w:rPr>
        <w:t xml:space="preserve"> </w:t>
      </w:r>
      <w:r>
        <w:t>politics</w:t>
      </w:r>
      <w:r>
        <w:rPr>
          <w:spacing w:val="-7"/>
        </w:rPr>
        <w:t xml:space="preserve"> </w:t>
      </w:r>
      <w:r>
        <w:t>and</w:t>
      </w:r>
      <w:r>
        <w:rPr>
          <w:spacing w:val="-9"/>
        </w:rPr>
        <w:t xml:space="preserve"> </w:t>
      </w:r>
      <w:r>
        <w:t>the</w:t>
      </w:r>
      <w:r>
        <w:rPr>
          <w:spacing w:val="-7"/>
        </w:rPr>
        <w:t xml:space="preserve"> </w:t>
      </w:r>
      <w:r>
        <w:t>implementation</w:t>
      </w:r>
      <w:r>
        <w:rPr>
          <w:spacing w:val="-9"/>
        </w:rPr>
        <w:t xml:space="preserve"> </w:t>
      </w:r>
      <w:r>
        <w:t>of</w:t>
      </w:r>
      <w:r>
        <w:rPr>
          <w:spacing w:val="-8"/>
        </w:rPr>
        <w:t xml:space="preserve"> </w:t>
      </w:r>
      <w:r>
        <w:t>capacity-building</w:t>
      </w:r>
      <w:r>
        <w:rPr>
          <w:spacing w:val="-9"/>
        </w:rPr>
        <w:t xml:space="preserve"> </w:t>
      </w:r>
      <w:r>
        <w:t>programmes</w:t>
      </w:r>
      <w:r>
        <w:rPr>
          <w:spacing w:val="-9"/>
        </w:rPr>
        <w:t xml:space="preserve"> </w:t>
      </w:r>
      <w:r>
        <w:t>for</w:t>
      </w:r>
      <w:r>
        <w:rPr>
          <w:spacing w:val="-8"/>
        </w:rPr>
        <w:t xml:space="preserve"> </w:t>
      </w:r>
      <w:r>
        <w:t>women</w:t>
      </w:r>
      <w:r w:rsidR="0032566A">
        <w:t xml:space="preserve"> </w:t>
      </w:r>
      <w:r>
        <w:rPr>
          <w:spacing w:val="-48"/>
        </w:rPr>
        <w:t xml:space="preserve"> </w:t>
      </w:r>
      <w:r>
        <w:t>activists</w:t>
      </w:r>
      <w:r>
        <w:rPr>
          <w:spacing w:val="-2"/>
        </w:rPr>
        <w:t xml:space="preserve"> </w:t>
      </w:r>
      <w:r>
        <w:t>in</w:t>
      </w:r>
      <w:r>
        <w:rPr>
          <w:spacing w:val="-1"/>
        </w:rPr>
        <w:t xml:space="preserve"> </w:t>
      </w:r>
      <w:r>
        <w:t>the political, diplomatic</w:t>
      </w:r>
      <w:r>
        <w:rPr>
          <w:spacing w:val="-3"/>
        </w:rPr>
        <w:t xml:space="preserve"> </w:t>
      </w:r>
      <w:r>
        <w:t>and</w:t>
      </w:r>
      <w:r>
        <w:rPr>
          <w:spacing w:val="-1"/>
        </w:rPr>
        <w:t xml:space="preserve"> </w:t>
      </w:r>
      <w:r>
        <w:t>parliamentary</w:t>
      </w:r>
      <w:r>
        <w:rPr>
          <w:spacing w:val="-1"/>
        </w:rPr>
        <w:t xml:space="preserve"> </w:t>
      </w:r>
      <w:r>
        <w:t>fields;</w:t>
      </w:r>
    </w:p>
    <w:p w14:paraId="3704FCFF" w14:textId="71DFBE10" w:rsidR="00071EE9" w:rsidRPr="003B39F1" w:rsidRDefault="00071EE9" w:rsidP="003B39F1">
      <w:pPr>
        <w:pStyle w:val="Heading2"/>
        <w:numPr>
          <w:ilvl w:val="2"/>
          <w:numId w:val="12"/>
        </w:numPr>
        <w:tabs>
          <w:tab w:val="left" w:pos="2237"/>
          <w:tab w:val="left" w:pos="2238"/>
        </w:tabs>
        <w:spacing w:before="123" w:line="249" w:lineRule="auto"/>
        <w:ind w:left="1276" w:right="589" w:firstLine="0"/>
        <w:jc w:val="both"/>
      </w:pPr>
      <w:r>
        <w:lastRenderedPageBreak/>
        <w:t xml:space="preserve">The development and implementation of awareness-raising measures targeting the larger public on the issue of equal representation and of training for women and girls to ensure </w:t>
      </w:r>
      <w:r w:rsidR="00904F95">
        <w:t xml:space="preserve">sensitization </w:t>
      </w:r>
      <w:r>
        <w:t>for access to all levels of public policy and governance and taking responsibility for this purpose;</w:t>
      </w:r>
    </w:p>
    <w:p w14:paraId="556A9116" w14:textId="57E68E59" w:rsidR="00071EE9" w:rsidRDefault="00071EE9" w:rsidP="003B39F1">
      <w:pPr>
        <w:pStyle w:val="ListParagraph"/>
        <w:numPr>
          <w:ilvl w:val="2"/>
          <w:numId w:val="12"/>
        </w:numPr>
        <w:tabs>
          <w:tab w:val="left" w:pos="2237"/>
          <w:tab w:val="left" w:pos="2238"/>
        </w:tabs>
        <w:spacing w:before="122" w:line="249" w:lineRule="auto"/>
        <w:ind w:left="1276" w:right="590" w:firstLine="0"/>
        <w:jc w:val="both"/>
        <w:rPr>
          <w:b/>
          <w:sz w:val="20"/>
        </w:rPr>
      </w:pPr>
      <w:r>
        <w:rPr>
          <w:b/>
          <w:sz w:val="20"/>
        </w:rPr>
        <w:t>The implementation of proactive internal policies for the promotion and</w:t>
      </w:r>
      <w:r>
        <w:rPr>
          <w:b/>
          <w:spacing w:val="1"/>
          <w:sz w:val="20"/>
        </w:rPr>
        <w:t xml:space="preserve"> </w:t>
      </w:r>
      <w:r>
        <w:rPr>
          <w:b/>
          <w:sz w:val="20"/>
        </w:rPr>
        <w:t>appointment</w:t>
      </w:r>
      <w:r>
        <w:rPr>
          <w:b/>
          <w:spacing w:val="1"/>
          <w:sz w:val="20"/>
        </w:rPr>
        <w:t xml:space="preserve"> </w:t>
      </w:r>
      <w:r>
        <w:rPr>
          <w:b/>
          <w:sz w:val="20"/>
        </w:rPr>
        <w:t>of</w:t>
      </w:r>
      <w:r>
        <w:rPr>
          <w:b/>
          <w:spacing w:val="1"/>
          <w:sz w:val="20"/>
        </w:rPr>
        <w:t xml:space="preserve"> </w:t>
      </w:r>
      <w:r>
        <w:rPr>
          <w:b/>
          <w:sz w:val="20"/>
        </w:rPr>
        <w:t>women</w:t>
      </w:r>
      <w:r>
        <w:rPr>
          <w:b/>
          <w:spacing w:val="1"/>
          <w:sz w:val="20"/>
        </w:rPr>
        <w:t xml:space="preserve"> </w:t>
      </w:r>
      <w:r>
        <w:rPr>
          <w:b/>
          <w:sz w:val="20"/>
        </w:rPr>
        <w:t>to</w:t>
      </w:r>
      <w:r>
        <w:rPr>
          <w:b/>
          <w:spacing w:val="1"/>
          <w:sz w:val="20"/>
        </w:rPr>
        <w:t xml:space="preserve"> </w:t>
      </w:r>
      <w:r>
        <w:rPr>
          <w:b/>
          <w:sz w:val="20"/>
        </w:rPr>
        <w:t>decision-making</w:t>
      </w:r>
      <w:r>
        <w:rPr>
          <w:b/>
          <w:spacing w:val="1"/>
          <w:sz w:val="20"/>
        </w:rPr>
        <w:t xml:space="preserve"> </w:t>
      </w:r>
      <w:r>
        <w:rPr>
          <w:b/>
          <w:sz w:val="20"/>
        </w:rPr>
        <w:t>positions</w:t>
      </w:r>
      <w:r>
        <w:rPr>
          <w:b/>
          <w:spacing w:val="1"/>
          <w:sz w:val="20"/>
        </w:rPr>
        <w:t xml:space="preserve"> </w:t>
      </w:r>
      <w:r>
        <w:rPr>
          <w:b/>
          <w:sz w:val="20"/>
        </w:rPr>
        <w:t>in all sectors</w:t>
      </w:r>
      <w:r>
        <w:rPr>
          <w:b/>
          <w:spacing w:val="1"/>
          <w:sz w:val="20"/>
        </w:rPr>
        <w:t xml:space="preserve"> </w:t>
      </w:r>
      <w:r>
        <w:rPr>
          <w:b/>
          <w:sz w:val="20"/>
        </w:rPr>
        <w:t>based</w:t>
      </w:r>
      <w:r>
        <w:rPr>
          <w:b/>
          <w:spacing w:val="1"/>
          <w:sz w:val="20"/>
        </w:rPr>
        <w:t xml:space="preserve"> </w:t>
      </w:r>
      <w:r>
        <w:rPr>
          <w:b/>
          <w:sz w:val="20"/>
        </w:rPr>
        <w:t>on</w:t>
      </w:r>
      <w:r>
        <w:rPr>
          <w:b/>
          <w:spacing w:val="1"/>
          <w:sz w:val="20"/>
        </w:rPr>
        <w:t xml:space="preserve"> </w:t>
      </w:r>
      <w:r>
        <w:rPr>
          <w:b/>
          <w:sz w:val="20"/>
        </w:rPr>
        <w:t>results</w:t>
      </w:r>
      <w:r>
        <w:rPr>
          <w:b/>
          <w:spacing w:val="1"/>
          <w:sz w:val="20"/>
        </w:rPr>
        <w:t xml:space="preserve"> </w:t>
      </w:r>
      <w:r>
        <w:rPr>
          <w:b/>
          <w:sz w:val="20"/>
        </w:rPr>
        <w:t>targets</w:t>
      </w:r>
      <w:r>
        <w:rPr>
          <w:b/>
          <w:spacing w:val="1"/>
          <w:sz w:val="20"/>
        </w:rPr>
        <w:t xml:space="preserve"> </w:t>
      </w:r>
      <w:r>
        <w:rPr>
          <w:b/>
          <w:sz w:val="20"/>
        </w:rPr>
        <w:t>and</w:t>
      </w:r>
      <w:r w:rsidR="00904F95">
        <w:rPr>
          <w:b/>
          <w:sz w:val="20"/>
        </w:rPr>
        <w:t xml:space="preserve"> </w:t>
      </w:r>
      <w:r>
        <w:rPr>
          <w:b/>
          <w:spacing w:val="-47"/>
          <w:sz w:val="20"/>
        </w:rPr>
        <w:t xml:space="preserve"> </w:t>
      </w:r>
      <w:r>
        <w:rPr>
          <w:b/>
          <w:sz w:val="20"/>
        </w:rPr>
        <w:t>precise</w:t>
      </w:r>
      <w:r>
        <w:rPr>
          <w:b/>
          <w:spacing w:val="-1"/>
          <w:sz w:val="20"/>
        </w:rPr>
        <w:t xml:space="preserve"> </w:t>
      </w:r>
      <w:r>
        <w:rPr>
          <w:b/>
          <w:sz w:val="20"/>
        </w:rPr>
        <w:t>indicators;</w:t>
      </w:r>
    </w:p>
    <w:p w14:paraId="744CD9A6" w14:textId="174EC93E" w:rsidR="00071EE9" w:rsidRDefault="00071EE9" w:rsidP="003B39F1">
      <w:pPr>
        <w:pStyle w:val="Heading2"/>
        <w:numPr>
          <w:ilvl w:val="2"/>
          <w:numId w:val="12"/>
        </w:numPr>
        <w:tabs>
          <w:tab w:val="left" w:pos="2237"/>
          <w:tab w:val="left" w:pos="2238"/>
        </w:tabs>
        <w:spacing w:before="123" w:line="249" w:lineRule="auto"/>
        <w:ind w:left="1276" w:right="586" w:firstLine="0"/>
        <w:jc w:val="both"/>
      </w:pPr>
      <w:r>
        <w:rPr>
          <w:spacing w:val="-1"/>
        </w:rPr>
        <w:t xml:space="preserve">The </w:t>
      </w:r>
      <w:r w:rsidR="00485217" w:rsidRPr="001579F9">
        <w:rPr>
          <w:spacing w:val="-1"/>
        </w:rPr>
        <w:t>strengthening of women’s equal and inclusive representation in all international</w:t>
      </w:r>
      <w:r w:rsidR="00D5426C" w:rsidRPr="001579F9">
        <w:rPr>
          <w:spacing w:val="-1"/>
        </w:rPr>
        <w:t>, bodies, such as the Security Council,</w:t>
      </w:r>
      <w:r w:rsidR="00485217" w:rsidRPr="001579F9">
        <w:rPr>
          <w:spacing w:val="-1"/>
        </w:rPr>
        <w:t xml:space="preserve"> settings</w:t>
      </w:r>
      <w:r w:rsidR="00D5426C" w:rsidRPr="001579F9">
        <w:rPr>
          <w:spacing w:val="-1"/>
        </w:rPr>
        <w:t>, such as international and regional conferences,</w:t>
      </w:r>
      <w:r w:rsidR="00890E32" w:rsidRPr="001579F9">
        <w:rPr>
          <w:spacing w:val="-1"/>
        </w:rPr>
        <w:t xml:space="preserve"> such as Conferences of Parties (COP),</w:t>
      </w:r>
      <w:r w:rsidR="00485217" w:rsidRPr="001579F9">
        <w:rPr>
          <w:spacing w:val="-1"/>
        </w:rPr>
        <w:t xml:space="preserve"> and</w:t>
      </w:r>
      <w:r w:rsidR="00485217">
        <w:rPr>
          <w:spacing w:val="-1"/>
        </w:rPr>
        <w:t xml:space="preserve"> organizations</w:t>
      </w:r>
      <w:r w:rsidR="00D5426C">
        <w:rPr>
          <w:spacing w:val="-1"/>
        </w:rPr>
        <w:t>,</w:t>
      </w:r>
      <w:r w:rsidR="00485217">
        <w:rPr>
          <w:spacing w:val="-1"/>
        </w:rPr>
        <w:t xml:space="preserve"> and the </w:t>
      </w:r>
      <w:r>
        <w:rPr>
          <w:spacing w:val="-1"/>
        </w:rPr>
        <w:t>promotion</w:t>
      </w:r>
      <w:r>
        <w:rPr>
          <w:spacing w:val="-11"/>
        </w:rPr>
        <w:t xml:space="preserve"> </w:t>
      </w:r>
      <w:r>
        <w:t>of</w:t>
      </w:r>
      <w:r>
        <w:rPr>
          <w:spacing w:val="-10"/>
        </w:rPr>
        <w:t xml:space="preserve"> </w:t>
      </w:r>
      <w:r>
        <w:t>feminist</w:t>
      </w:r>
      <w:r w:rsidR="00AB21CA">
        <w:t xml:space="preserve"> foreign policies</w:t>
      </w:r>
      <w:r>
        <w:rPr>
          <w:spacing w:val="-12"/>
        </w:rPr>
        <w:t xml:space="preserve"> </w:t>
      </w:r>
      <w:r>
        <w:t>aimed</w:t>
      </w:r>
      <w:r>
        <w:rPr>
          <w:spacing w:val="-10"/>
        </w:rPr>
        <w:t xml:space="preserve"> </w:t>
      </w:r>
      <w:r>
        <w:t>at</w:t>
      </w:r>
      <w:r>
        <w:rPr>
          <w:spacing w:val="-10"/>
        </w:rPr>
        <w:t xml:space="preserve"> </w:t>
      </w:r>
      <w:r>
        <w:t>strengthening</w:t>
      </w:r>
      <w:r>
        <w:rPr>
          <w:spacing w:val="-12"/>
        </w:rPr>
        <w:t xml:space="preserve"> </w:t>
      </w:r>
      <w:r>
        <w:t>national</w:t>
      </w:r>
      <w:r>
        <w:rPr>
          <w:spacing w:val="-11"/>
        </w:rPr>
        <w:t xml:space="preserve"> </w:t>
      </w:r>
      <w:r>
        <w:t>capacities</w:t>
      </w:r>
      <w:r>
        <w:rPr>
          <w:spacing w:val="-47"/>
        </w:rPr>
        <w:t xml:space="preserve"> </w:t>
      </w:r>
      <w:r>
        <w:t xml:space="preserve"> to include women at all levels of decision-making, including in the formulation and</w:t>
      </w:r>
      <w:r>
        <w:rPr>
          <w:spacing w:val="1"/>
        </w:rPr>
        <w:t xml:space="preserve"> </w:t>
      </w:r>
      <w:r>
        <w:t>definition</w:t>
      </w:r>
      <w:r>
        <w:rPr>
          <w:spacing w:val="-2"/>
        </w:rPr>
        <w:t xml:space="preserve"> </w:t>
      </w:r>
      <w:r>
        <w:t>of development, peace</w:t>
      </w:r>
      <w:r>
        <w:rPr>
          <w:spacing w:val="-1"/>
        </w:rPr>
        <w:t xml:space="preserve"> </w:t>
      </w:r>
      <w:r>
        <w:t>and</w:t>
      </w:r>
      <w:r>
        <w:rPr>
          <w:spacing w:val="-1"/>
        </w:rPr>
        <w:t xml:space="preserve"> </w:t>
      </w:r>
      <w:r>
        <w:t>security</w:t>
      </w:r>
      <w:r>
        <w:rPr>
          <w:spacing w:val="3"/>
        </w:rPr>
        <w:t xml:space="preserve"> </w:t>
      </w:r>
      <w:r>
        <w:t xml:space="preserve">programmes; and the full </w:t>
      </w:r>
      <w:r w:rsidR="00904F95">
        <w:t xml:space="preserve">implementation </w:t>
      </w:r>
      <w:r>
        <w:t>of Resolution 1325</w:t>
      </w:r>
      <w:r w:rsidR="00735ACF">
        <w:t>, which needs to be further deepened in line with the CEDAW Convention</w:t>
      </w:r>
      <w:r w:rsidR="00485217">
        <w:t>;</w:t>
      </w:r>
      <w:r>
        <w:t xml:space="preserve"> </w:t>
      </w:r>
    </w:p>
    <w:p w14:paraId="43469B48" w14:textId="2335B1BA" w:rsidR="00071EE9" w:rsidRDefault="00071EE9" w:rsidP="003B39F1">
      <w:pPr>
        <w:pStyle w:val="ListParagraph"/>
        <w:numPr>
          <w:ilvl w:val="2"/>
          <w:numId w:val="12"/>
        </w:numPr>
        <w:tabs>
          <w:tab w:val="left" w:pos="2287"/>
          <w:tab w:val="left" w:pos="2288"/>
        </w:tabs>
        <w:spacing w:before="123" w:line="249" w:lineRule="auto"/>
        <w:ind w:left="1276" w:right="593" w:firstLine="0"/>
        <w:jc w:val="both"/>
        <w:rPr>
          <w:b/>
          <w:sz w:val="20"/>
        </w:rPr>
      </w:pPr>
      <w:r>
        <w:rPr>
          <w:b/>
          <w:sz w:val="20"/>
        </w:rPr>
        <w:t>The promotion</w:t>
      </w:r>
      <w:r>
        <w:rPr>
          <w:b/>
          <w:spacing w:val="1"/>
          <w:sz w:val="20"/>
        </w:rPr>
        <w:t xml:space="preserve"> </w:t>
      </w:r>
      <w:r>
        <w:rPr>
          <w:b/>
          <w:sz w:val="20"/>
        </w:rPr>
        <w:t>of</w:t>
      </w:r>
      <w:r>
        <w:rPr>
          <w:b/>
          <w:spacing w:val="1"/>
          <w:sz w:val="20"/>
        </w:rPr>
        <w:t xml:space="preserve"> </w:t>
      </w:r>
      <w:r>
        <w:rPr>
          <w:b/>
          <w:sz w:val="20"/>
        </w:rPr>
        <w:t>new</w:t>
      </w:r>
      <w:r>
        <w:rPr>
          <w:b/>
          <w:spacing w:val="1"/>
          <w:sz w:val="20"/>
        </w:rPr>
        <w:t xml:space="preserve"> </w:t>
      </w:r>
      <w:r>
        <w:rPr>
          <w:b/>
          <w:sz w:val="20"/>
        </w:rPr>
        <w:t>communication</w:t>
      </w:r>
      <w:r>
        <w:rPr>
          <w:b/>
          <w:spacing w:val="1"/>
          <w:sz w:val="20"/>
        </w:rPr>
        <w:t xml:space="preserve"> </w:t>
      </w:r>
      <w:r>
        <w:rPr>
          <w:b/>
          <w:sz w:val="20"/>
        </w:rPr>
        <w:t>strategies,</w:t>
      </w:r>
      <w:r>
        <w:rPr>
          <w:b/>
          <w:spacing w:val="1"/>
          <w:sz w:val="20"/>
        </w:rPr>
        <w:t xml:space="preserve"> </w:t>
      </w:r>
      <w:r>
        <w:rPr>
          <w:b/>
          <w:sz w:val="20"/>
        </w:rPr>
        <w:t>including</w:t>
      </w:r>
      <w:r>
        <w:rPr>
          <w:b/>
          <w:spacing w:val="1"/>
          <w:sz w:val="20"/>
        </w:rPr>
        <w:t xml:space="preserve"> </w:t>
      </w:r>
      <w:r>
        <w:rPr>
          <w:b/>
          <w:sz w:val="20"/>
        </w:rPr>
        <w:t>through</w:t>
      </w:r>
      <w:r>
        <w:rPr>
          <w:b/>
          <w:spacing w:val="1"/>
          <w:sz w:val="20"/>
        </w:rPr>
        <w:t xml:space="preserve"> </w:t>
      </w:r>
      <w:r>
        <w:rPr>
          <w:b/>
          <w:sz w:val="20"/>
        </w:rPr>
        <w:t>new</w:t>
      </w:r>
      <w:r>
        <w:rPr>
          <w:b/>
          <w:spacing w:val="1"/>
          <w:sz w:val="20"/>
        </w:rPr>
        <w:t xml:space="preserve"> </w:t>
      </w:r>
      <w:r>
        <w:rPr>
          <w:b/>
          <w:sz w:val="20"/>
        </w:rPr>
        <w:t>communication</w:t>
      </w:r>
      <w:r>
        <w:rPr>
          <w:b/>
          <w:spacing w:val="1"/>
          <w:sz w:val="20"/>
        </w:rPr>
        <w:t xml:space="preserve"> </w:t>
      </w:r>
      <w:r>
        <w:rPr>
          <w:b/>
          <w:sz w:val="20"/>
        </w:rPr>
        <w:t>technologies,</w:t>
      </w:r>
      <w:r>
        <w:rPr>
          <w:b/>
          <w:spacing w:val="1"/>
          <w:sz w:val="20"/>
        </w:rPr>
        <w:t xml:space="preserve"> </w:t>
      </w:r>
      <w:r>
        <w:rPr>
          <w:b/>
          <w:sz w:val="20"/>
        </w:rPr>
        <w:t>to</w:t>
      </w:r>
      <w:r>
        <w:rPr>
          <w:b/>
          <w:spacing w:val="1"/>
          <w:sz w:val="20"/>
        </w:rPr>
        <w:t xml:space="preserve"> </w:t>
      </w:r>
      <w:r>
        <w:rPr>
          <w:b/>
          <w:sz w:val="20"/>
        </w:rPr>
        <w:t>promote</w:t>
      </w:r>
      <w:r>
        <w:rPr>
          <w:b/>
          <w:spacing w:val="1"/>
          <w:sz w:val="20"/>
        </w:rPr>
        <w:t xml:space="preserve"> </w:t>
      </w:r>
      <w:r>
        <w:rPr>
          <w:b/>
          <w:sz w:val="20"/>
        </w:rPr>
        <w:t>women’s</w:t>
      </w:r>
      <w:r>
        <w:rPr>
          <w:b/>
          <w:spacing w:val="1"/>
          <w:sz w:val="20"/>
        </w:rPr>
        <w:t xml:space="preserve"> </w:t>
      </w:r>
      <w:r>
        <w:rPr>
          <w:b/>
          <w:sz w:val="20"/>
        </w:rPr>
        <w:t>and</w:t>
      </w:r>
      <w:r>
        <w:rPr>
          <w:b/>
          <w:spacing w:val="1"/>
          <w:sz w:val="20"/>
        </w:rPr>
        <w:t xml:space="preserve"> </w:t>
      </w:r>
      <w:r>
        <w:rPr>
          <w:b/>
          <w:sz w:val="20"/>
        </w:rPr>
        <w:t>girls’</w:t>
      </w:r>
      <w:r>
        <w:rPr>
          <w:b/>
          <w:spacing w:val="1"/>
          <w:sz w:val="20"/>
        </w:rPr>
        <w:t xml:space="preserve"> </w:t>
      </w:r>
      <w:r>
        <w:rPr>
          <w:b/>
          <w:sz w:val="20"/>
        </w:rPr>
        <w:t>leadership,</w:t>
      </w:r>
      <w:r>
        <w:rPr>
          <w:b/>
          <w:spacing w:val="1"/>
          <w:sz w:val="20"/>
        </w:rPr>
        <w:t xml:space="preserve"> </w:t>
      </w:r>
      <w:r>
        <w:rPr>
          <w:b/>
          <w:sz w:val="20"/>
        </w:rPr>
        <w:t>gender</w:t>
      </w:r>
      <w:r>
        <w:rPr>
          <w:b/>
          <w:spacing w:val="1"/>
          <w:sz w:val="20"/>
        </w:rPr>
        <w:t xml:space="preserve"> </w:t>
      </w:r>
      <w:r>
        <w:rPr>
          <w:b/>
          <w:sz w:val="20"/>
        </w:rPr>
        <w:t>equality,</w:t>
      </w:r>
      <w:r>
        <w:rPr>
          <w:b/>
          <w:spacing w:val="-1"/>
          <w:sz w:val="20"/>
        </w:rPr>
        <w:t xml:space="preserve"> </w:t>
      </w:r>
      <w:r>
        <w:rPr>
          <w:b/>
          <w:sz w:val="20"/>
        </w:rPr>
        <w:t>and</w:t>
      </w:r>
      <w:r>
        <w:rPr>
          <w:b/>
          <w:spacing w:val="-1"/>
          <w:sz w:val="20"/>
        </w:rPr>
        <w:t xml:space="preserve"> </w:t>
      </w:r>
      <w:r>
        <w:rPr>
          <w:b/>
          <w:sz w:val="20"/>
        </w:rPr>
        <w:t>eliminate gender stereotypes;</w:t>
      </w:r>
    </w:p>
    <w:p w14:paraId="06BFFB3E" w14:textId="140BDDDF" w:rsidR="00071EE9" w:rsidRDefault="00071EE9" w:rsidP="003B39F1">
      <w:pPr>
        <w:pStyle w:val="Heading2"/>
        <w:numPr>
          <w:ilvl w:val="2"/>
          <w:numId w:val="12"/>
        </w:numPr>
        <w:tabs>
          <w:tab w:val="left" w:pos="2237"/>
          <w:tab w:val="left" w:pos="2238"/>
        </w:tabs>
        <w:spacing w:before="122" w:line="249" w:lineRule="auto"/>
        <w:ind w:left="1276" w:right="588" w:firstLine="0"/>
        <w:jc w:val="both"/>
      </w:pPr>
      <w:r>
        <w:t>The integration</w:t>
      </w:r>
      <w:r>
        <w:rPr>
          <w:spacing w:val="-7"/>
        </w:rPr>
        <w:t xml:space="preserve"> </w:t>
      </w:r>
      <w:r>
        <w:t>and</w:t>
      </w:r>
      <w:r>
        <w:rPr>
          <w:spacing w:val="-7"/>
        </w:rPr>
        <w:t xml:space="preserve"> </w:t>
      </w:r>
      <w:r>
        <w:t>reinforcement</w:t>
      </w:r>
      <w:r>
        <w:rPr>
          <w:spacing w:val="-5"/>
        </w:rPr>
        <w:t xml:space="preserve"> </w:t>
      </w:r>
      <w:r>
        <w:t>of</w:t>
      </w:r>
      <w:r>
        <w:rPr>
          <w:spacing w:val="-5"/>
        </w:rPr>
        <w:t xml:space="preserve"> </w:t>
      </w:r>
      <w:r>
        <w:t>an</w:t>
      </w:r>
      <w:r>
        <w:rPr>
          <w:spacing w:val="-7"/>
        </w:rPr>
        <w:t xml:space="preserve"> </w:t>
      </w:r>
      <w:r>
        <w:t>equality</w:t>
      </w:r>
      <w:r>
        <w:rPr>
          <w:spacing w:val="-4"/>
        </w:rPr>
        <w:t xml:space="preserve"> </w:t>
      </w:r>
      <w:r>
        <w:t>and</w:t>
      </w:r>
      <w:r>
        <w:rPr>
          <w:spacing w:val="-2"/>
        </w:rPr>
        <w:t xml:space="preserve"> </w:t>
      </w:r>
      <w:r w:rsidRPr="0075025E">
        <w:rPr>
          <w:iCs/>
        </w:rPr>
        <w:t>empowerment</w:t>
      </w:r>
      <w:r>
        <w:rPr>
          <w:i/>
          <w:spacing w:val="-6"/>
        </w:rPr>
        <w:t xml:space="preserve"> </w:t>
      </w:r>
      <w:r>
        <w:t>perspective</w:t>
      </w:r>
      <w:r>
        <w:rPr>
          <w:spacing w:val="-47"/>
        </w:rPr>
        <w:t xml:space="preserve"> </w:t>
      </w:r>
      <w:r>
        <w:t xml:space="preserve"> in education policies and civic education activities for women and girls, including</w:t>
      </w:r>
      <w:r>
        <w:rPr>
          <w:spacing w:val="1"/>
        </w:rPr>
        <w:t xml:space="preserve"> </w:t>
      </w:r>
      <w:r>
        <w:t>ensuring that</w:t>
      </w:r>
      <w:r w:rsidR="00DD7D35">
        <w:t xml:space="preserve"> gender</w:t>
      </w:r>
      <w:r>
        <w:t xml:space="preserve"> stereotypes are</w:t>
      </w:r>
      <w:r w:rsidR="00DD7D35">
        <w:t xml:space="preserve"> effectively tackled</w:t>
      </w:r>
      <w:r>
        <w:t>,</w:t>
      </w:r>
      <w:r>
        <w:rPr>
          <w:spacing w:val="-1"/>
        </w:rPr>
        <w:t xml:space="preserve"> </w:t>
      </w:r>
      <w:r>
        <w:t>and</w:t>
      </w:r>
      <w:r>
        <w:rPr>
          <w:spacing w:val="-1"/>
        </w:rPr>
        <w:t xml:space="preserve"> </w:t>
      </w:r>
      <w:r>
        <w:t>that the</w:t>
      </w:r>
      <w:r>
        <w:rPr>
          <w:spacing w:val="-1"/>
        </w:rPr>
        <w:t xml:space="preserve"> </w:t>
      </w:r>
      <w:r>
        <w:t>digital</w:t>
      </w:r>
      <w:r>
        <w:rPr>
          <w:spacing w:val="-1"/>
        </w:rPr>
        <w:t xml:space="preserve"> </w:t>
      </w:r>
      <w:r>
        <w:t>divide</w:t>
      </w:r>
      <w:r>
        <w:rPr>
          <w:spacing w:val="-1"/>
        </w:rPr>
        <w:t xml:space="preserve"> </w:t>
      </w:r>
      <w:r>
        <w:t>is</w:t>
      </w:r>
      <w:r>
        <w:rPr>
          <w:spacing w:val="-2"/>
        </w:rPr>
        <w:t xml:space="preserve"> </w:t>
      </w:r>
      <w:r>
        <w:t>bridged and</w:t>
      </w:r>
      <w:r>
        <w:rPr>
          <w:spacing w:val="-2"/>
        </w:rPr>
        <w:t xml:space="preserve"> </w:t>
      </w:r>
      <w:r>
        <w:t>addressed;</w:t>
      </w:r>
    </w:p>
    <w:p w14:paraId="44C3FAA6" w14:textId="60C5EDAB" w:rsidR="003B39F1" w:rsidRDefault="003B39F1" w:rsidP="003B39F1">
      <w:pPr>
        <w:pStyle w:val="ListParagraph"/>
        <w:numPr>
          <w:ilvl w:val="2"/>
          <w:numId w:val="12"/>
        </w:numPr>
        <w:tabs>
          <w:tab w:val="left" w:pos="2238"/>
        </w:tabs>
        <w:spacing w:before="123" w:line="249" w:lineRule="auto"/>
        <w:ind w:left="1276" w:right="580" w:firstLine="0"/>
        <w:jc w:val="both"/>
        <w:rPr>
          <w:b/>
          <w:sz w:val="20"/>
        </w:rPr>
      </w:pPr>
      <w:r>
        <w:rPr>
          <w:b/>
          <w:sz w:val="20"/>
        </w:rPr>
        <w:t>The</w:t>
      </w:r>
      <w:r>
        <w:rPr>
          <w:b/>
          <w:spacing w:val="1"/>
          <w:sz w:val="20"/>
        </w:rPr>
        <w:t xml:space="preserve"> </w:t>
      </w:r>
      <w:r>
        <w:rPr>
          <w:b/>
          <w:sz w:val="20"/>
        </w:rPr>
        <w:t>adoption,</w:t>
      </w:r>
      <w:r>
        <w:rPr>
          <w:b/>
          <w:spacing w:val="1"/>
          <w:sz w:val="20"/>
        </w:rPr>
        <w:t xml:space="preserve"> </w:t>
      </w:r>
      <w:r>
        <w:rPr>
          <w:b/>
          <w:sz w:val="20"/>
        </w:rPr>
        <w:t>implementation</w:t>
      </w:r>
      <w:r>
        <w:rPr>
          <w:b/>
          <w:spacing w:val="1"/>
          <w:sz w:val="20"/>
        </w:rPr>
        <w:t xml:space="preserve"> </w:t>
      </w:r>
      <w:r>
        <w:rPr>
          <w:b/>
          <w:sz w:val="20"/>
        </w:rPr>
        <w:t>and</w:t>
      </w:r>
      <w:r>
        <w:rPr>
          <w:b/>
          <w:spacing w:val="1"/>
          <w:sz w:val="20"/>
        </w:rPr>
        <w:t xml:space="preserve"> </w:t>
      </w:r>
      <w:r>
        <w:rPr>
          <w:b/>
          <w:sz w:val="20"/>
        </w:rPr>
        <w:t>strengthening</w:t>
      </w:r>
      <w:r>
        <w:rPr>
          <w:b/>
          <w:spacing w:val="1"/>
          <w:sz w:val="20"/>
        </w:rPr>
        <w:t xml:space="preserve"> </w:t>
      </w:r>
      <w:r>
        <w:rPr>
          <w:b/>
          <w:sz w:val="20"/>
        </w:rPr>
        <w:t>of</w:t>
      </w:r>
      <w:r>
        <w:rPr>
          <w:b/>
          <w:spacing w:val="1"/>
          <w:sz w:val="20"/>
        </w:rPr>
        <w:t xml:space="preserve"> </w:t>
      </w:r>
      <w:r>
        <w:rPr>
          <w:b/>
          <w:sz w:val="20"/>
        </w:rPr>
        <w:t>effective</w:t>
      </w:r>
      <w:r>
        <w:rPr>
          <w:b/>
          <w:spacing w:val="1"/>
          <w:sz w:val="20"/>
        </w:rPr>
        <w:t xml:space="preserve"> </w:t>
      </w:r>
      <w:r>
        <w:rPr>
          <w:b/>
          <w:sz w:val="20"/>
        </w:rPr>
        <w:t>follow-up</w:t>
      </w:r>
      <w:r>
        <w:rPr>
          <w:b/>
          <w:spacing w:val="-47"/>
          <w:sz w:val="20"/>
        </w:rPr>
        <w:t xml:space="preserve"> </w:t>
      </w:r>
      <w:r>
        <w:rPr>
          <w:b/>
          <w:sz w:val="20"/>
        </w:rPr>
        <w:t>measures</w:t>
      </w:r>
      <w:r>
        <w:rPr>
          <w:b/>
          <w:spacing w:val="-10"/>
          <w:sz w:val="20"/>
        </w:rPr>
        <w:t xml:space="preserve"> </w:t>
      </w:r>
      <w:r>
        <w:rPr>
          <w:b/>
          <w:sz w:val="20"/>
        </w:rPr>
        <w:t>to</w:t>
      </w:r>
      <w:r>
        <w:rPr>
          <w:b/>
          <w:spacing w:val="-7"/>
          <w:sz w:val="20"/>
        </w:rPr>
        <w:t xml:space="preserve"> </w:t>
      </w:r>
      <w:r>
        <w:rPr>
          <w:b/>
          <w:sz w:val="20"/>
        </w:rPr>
        <w:t>ensure</w:t>
      </w:r>
      <w:r>
        <w:rPr>
          <w:b/>
          <w:spacing w:val="-7"/>
          <w:sz w:val="20"/>
        </w:rPr>
        <w:t xml:space="preserve"> </w:t>
      </w:r>
      <w:r>
        <w:rPr>
          <w:b/>
          <w:sz w:val="20"/>
        </w:rPr>
        <w:t>women’s</w:t>
      </w:r>
      <w:r>
        <w:rPr>
          <w:b/>
          <w:spacing w:val="-7"/>
          <w:sz w:val="20"/>
        </w:rPr>
        <w:t xml:space="preserve"> </w:t>
      </w:r>
      <w:r>
        <w:rPr>
          <w:b/>
          <w:sz w:val="20"/>
        </w:rPr>
        <w:t>access</w:t>
      </w:r>
      <w:r>
        <w:rPr>
          <w:b/>
          <w:spacing w:val="-9"/>
          <w:sz w:val="20"/>
        </w:rPr>
        <w:t xml:space="preserve"> </w:t>
      </w:r>
      <w:r>
        <w:rPr>
          <w:b/>
          <w:sz w:val="20"/>
        </w:rPr>
        <w:t>to</w:t>
      </w:r>
      <w:r>
        <w:rPr>
          <w:b/>
          <w:spacing w:val="-8"/>
          <w:sz w:val="20"/>
        </w:rPr>
        <w:t xml:space="preserve"> </w:t>
      </w:r>
      <w:r>
        <w:rPr>
          <w:b/>
          <w:sz w:val="20"/>
        </w:rPr>
        <w:t>elected</w:t>
      </w:r>
      <w:r>
        <w:rPr>
          <w:b/>
          <w:spacing w:val="-8"/>
          <w:sz w:val="20"/>
        </w:rPr>
        <w:t xml:space="preserve"> </w:t>
      </w:r>
      <w:r>
        <w:rPr>
          <w:b/>
          <w:sz w:val="20"/>
        </w:rPr>
        <w:t>office</w:t>
      </w:r>
      <w:r>
        <w:rPr>
          <w:b/>
          <w:spacing w:val="-8"/>
          <w:sz w:val="20"/>
        </w:rPr>
        <w:t xml:space="preserve"> </w:t>
      </w:r>
      <w:r>
        <w:rPr>
          <w:b/>
          <w:sz w:val="20"/>
        </w:rPr>
        <w:t>and</w:t>
      </w:r>
      <w:r>
        <w:rPr>
          <w:b/>
          <w:spacing w:val="-8"/>
          <w:sz w:val="20"/>
        </w:rPr>
        <w:t xml:space="preserve"> </w:t>
      </w:r>
      <w:r>
        <w:rPr>
          <w:b/>
          <w:sz w:val="20"/>
        </w:rPr>
        <w:t>positions</w:t>
      </w:r>
      <w:r>
        <w:rPr>
          <w:b/>
          <w:spacing w:val="-9"/>
          <w:sz w:val="20"/>
        </w:rPr>
        <w:t xml:space="preserve"> </w:t>
      </w:r>
      <w:r>
        <w:rPr>
          <w:b/>
          <w:sz w:val="20"/>
        </w:rPr>
        <w:t>of</w:t>
      </w:r>
      <w:r>
        <w:rPr>
          <w:b/>
          <w:spacing w:val="-8"/>
          <w:sz w:val="20"/>
        </w:rPr>
        <w:t xml:space="preserve"> </w:t>
      </w:r>
      <w:r>
        <w:rPr>
          <w:b/>
          <w:sz w:val="20"/>
        </w:rPr>
        <w:t>responsibility</w:t>
      </w:r>
      <w:r>
        <w:rPr>
          <w:b/>
          <w:spacing w:val="-8"/>
          <w:sz w:val="20"/>
        </w:rPr>
        <w:t xml:space="preserve"> </w:t>
      </w:r>
      <w:r>
        <w:rPr>
          <w:b/>
          <w:sz w:val="20"/>
        </w:rPr>
        <w:t>at</w:t>
      </w:r>
      <w:r>
        <w:rPr>
          <w:b/>
          <w:spacing w:val="-8"/>
          <w:sz w:val="20"/>
        </w:rPr>
        <w:t xml:space="preserve"> </w:t>
      </w:r>
      <w:r>
        <w:rPr>
          <w:b/>
          <w:sz w:val="20"/>
        </w:rPr>
        <w:t>all</w:t>
      </w:r>
      <w:r>
        <w:rPr>
          <w:b/>
          <w:spacing w:val="-48"/>
          <w:sz w:val="20"/>
        </w:rPr>
        <w:t xml:space="preserve"> </w:t>
      </w:r>
      <w:r>
        <w:rPr>
          <w:b/>
          <w:sz w:val="20"/>
        </w:rPr>
        <w:t>levels</w:t>
      </w:r>
      <w:r>
        <w:rPr>
          <w:b/>
          <w:spacing w:val="-2"/>
          <w:sz w:val="20"/>
        </w:rPr>
        <w:t xml:space="preserve"> </w:t>
      </w:r>
      <w:r>
        <w:rPr>
          <w:b/>
          <w:sz w:val="20"/>
        </w:rPr>
        <w:t>of decision-making</w:t>
      </w:r>
      <w:r w:rsidR="002A41BA">
        <w:rPr>
          <w:b/>
          <w:sz w:val="20"/>
        </w:rPr>
        <w:t>;</w:t>
      </w:r>
    </w:p>
    <w:p w14:paraId="1DB7274E" w14:textId="3708FC7D" w:rsidR="0075025E" w:rsidRDefault="0075025E" w:rsidP="003B39F1">
      <w:pPr>
        <w:pStyle w:val="ListParagraph"/>
        <w:numPr>
          <w:ilvl w:val="2"/>
          <w:numId w:val="12"/>
        </w:numPr>
        <w:tabs>
          <w:tab w:val="left" w:pos="2238"/>
        </w:tabs>
        <w:spacing w:before="123" w:line="249" w:lineRule="auto"/>
        <w:ind w:left="1276" w:right="580" w:firstLine="0"/>
        <w:jc w:val="both"/>
        <w:rPr>
          <w:b/>
          <w:sz w:val="20"/>
        </w:rPr>
      </w:pPr>
      <w:r>
        <w:rPr>
          <w:b/>
          <w:sz w:val="20"/>
        </w:rPr>
        <w:t xml:space="preserve">The adoption of a </w:t>
      </w:r>
      <w:r w:rsidR="0023687C">
        <w:rPr>
          <w:b/>
          <w:sz w:val="20"/>
        </w:rPr>
        <w:t>policy of equal opportunities in the world of work,</w:t>
      </w:r>
      <w:r>
        <w:rPr>
          <w:b/>
          <w:sz w:val="20"/>
        </w:rPr>
        <w:t xml:space="preserve"> to allow women’s equal access to dec</w:t>
      </w:r>
      <w:r w:rsidR="0023687C">
        <w:rPr>
          <w:b/>
          <w:sz w:val="20"/>
        </w:rPr>
        <w:t>is</w:t>
      </w:r>
      <w:r>
        <w:rPr>
          <w:b/>
          <w:sz w:val="20"/>
        </w:rPr>
        <w:t>ion-making positions based on concrete</w:t>
      </w:r>
      <w:r w:rsidR="0023687C">
        <w:rPr>
          <w:b/>
          <w:sz w:val="20"/>
        </w:rPr>
        <w:t>, measurable</w:t>
      </w:r>
      <w:r>
        <w:rPr>
          <w:b/>
          <w:sz w:val="20"/>
        </w:rPr>
        <w:t xml:space="preserve"> indicators based on institutionalized partnerships with the private sector, including </w:t>
      </w:r>
      <w:r w:rsidR="00C10EB2">
        <w:rPr>
          <w:b/>
          <w:sz w:val="20"/>
        </w:rPr>
        <w:t xml:space="preserve">national action plans </w:t>
      </w:r>
      <w:r>
        <w:rPr>
          <w:b/>
          <w:sz w:val="20"/>
        </w:rPr>
        <w:t xml:space="preserve">to fill the </w:t>
      </w:r>
      <w:r w:rsidR="004B4BC3">
        <w:rPr>
          <w:b/>
          <w:sz w:val="20"/>
        </w:rPr>
        <w:t xml:space="preserve">alarming </w:t>
      </w:r>
      <w:r>
        <w:rPr>
          <w:b/>
          <w:sz w:val="20"/>
        </w:rPr>
        <w:t>gap in innovation sectors through temporary special measures</w:t>
      </w:r>
      <w:r w:rsidR="00D02F73">
        <w:rPr>
          <w:b/>
          <w:sz w:val="20"/>
        </w:rPr>
        <w:t>, such as</w:t>
      </w:r>
      <w:r w:rsidR="00603470">
        <w:rPr>
          <w:b/>
          <w:sz w:val="20"/>
        </w:rPr>
        <w:t xml:space="preserve"> by prioritizing</w:t>
      </w:r>
      <w:r w:rsidR="00D02F73">
        <w:rPr>
          <w:b/>
          <w:sz w:val="20"/>
        </w:rPr>
        <w:t xml:space="preserve"> large-scale access to education and training in this regard</w:t>
      </w:r>
      <w:r w:rsidR="002A41BA">
        <w:rPr>
          <w:b/>
          <w:sz w:val="20"/>
        </w:rPr>
        <w:t>;</w:t>
      </w:r>
    </w:p>
    <w:p w14:paraId="0C3CBE37" w14:textId="40323478" w:rsidR="00C10EB2" w:rsidRPr="00F92678" w:rsidRDefault="00C10EB2" w:rsidP="00C10EB2">
      <w:pPr>
        <w:pStyle w:val="ListParagraph"/>
        <w:numPr>
          <w:ilvl w:val="2"/>
          <w:numId w:val="12"/>
        </w:numPr>
        <w:tabs>
          <w:tab w:val="left" w:pos="2237"/>
          <w:tab w:val="left" w:pos="2238"/>
        </w:tabs>
        <w:spacing w:before="117" w:line="249" w:lineRule="auto"/>
        <w:ind w:left="1276" w:right="593" w:firstLine="0"/>
        <w:jc w:val="both"/>
        <w:rPr>
          <w:b/>
          <w:sz w:val="20"/>
          <w:lang w:val="en-GB"/>
        </w:rPr>
      </w:pPr>
      <w:r w:rsidRPr="00F92678">
        <w:rPr>
          <w:b/>
          <w:sz w:val="20"/>
          <w:lang w:val="en-GB"/>
        </w:rPr>
        <w:t>The adoption of measures to allow parents to combine their professions with their parental responsibilities, including specific measures of support to single parents to follow careers in the private and public sector</w:t>
      </w:r>
      <w:r w:rsidR="002A41BA">
        <w:rPr>
          <w:b/>
          <w:sz w:val="20"/>
          <w:lang w:val="en-GB"/>
        </w:rPr>
        <w:t>;</w:t>
      </w:r>
    </w:p>
    <w:p w14:paraId="1EC96A4D" w14:textId="6113B922" w:rsidR="00071EE9" w:rsidRPr="001579F9" w:rsidRDefault="001577A0" w:rsidP="001579F9">
      <w:pPr>
        <w:pStyle w:val="ListParagraph"/>
        <w:numPr>
          <w:ilvl w:val="2"/>
          <w:numId w:val="12"/>
        </w:numPr>
        <w:tabs>
          <w:tab w:val="left" w:pos="2238"/>
        </w:tabs>
        <w:spacing w:before="123" w:line="249" w:lineRule="auto"/>
        <w:ind w:left="1276" w:right="580" w:firstLine="0"/>
        <w:jc w:val="both"/>
        <w:rPr>
          <w:b/>
          <w:sz w:val="20"/>
          <w:lang w:val="en-GB"/>
        </w:rPr>
        <w:sectPr w:rsidR="00071EE9" w:rsidRPr="001579F9">
          <w:footerReference w:type="default" r:id="rId17"/>
          <w:pgSz w:w="11910" w:h="16850"/>
          <w:pgMar w:top="1220" w:right="1680" w:bottom="2180" w:left="1020" w:header="0" w:footer="1961" w:gutter="0"/>
          <w:cols w:space="720"/>
        </w:sectPr>
      </w:pPr>
      <w:r>
        <w:rPr>
          <w:b/>
          <w:sz w:val="20"/>
          <w:lang w:val="en-GB"/>
        </w:rPr>
        <w:t>Understanding and a</w:t>
      </w:r>
      <w:r w:rsidR="00AF556A">
        <w:rPr>
          <w:b/>
          <w:sz w:val="20"/>
          <w:lang w:val="en-GB"/>
        </w:rPr>
        <w:t>pproaching the</w:t>
      </w:r>
      <w:r>
        <w:rPr>
          <w:b/>
          <w:sz w:val="20"/>
          <w:lang w:val="en-GB"/>
        </w:rPr>
        <w:t xml:space="preserve"> duty</w:t>
      </w:r>
      <w:r w:rsidR="00AF556A">
        <w:rPr>
          <w:b/>
          <w:sz w:val="20"/>
          <w:lang w:val="en-GB"/>
        </w:rPr>
        <w:t xml:space="preserve"> towards equal and inclusive representation of women as a </w:t>
      </w:r>
      <w:r>
        <w:rPr>
          <w:b/>
          <w:sz w:val="20"/>
          <w:lang w:val="en-GB"/>
        </w:rPr>
        <w:t xml:space="preserve">historical requirement and </w:t>
      </w:r>
      <w:r w:rsidR="00AF556A">
        <w:rPr>
          <w:b/>
          <w:sz w:val="20"/>
          <w:lang w:val="en-GB"/>
        </w:rPr>
        <w:t>strategic priority for implementation of women’s rights, the sustainability of resilient societies and the benefit of humanity in response to the expectations of the young generation</w:t>
      </w:r>
      <w:r w:rsidR="002A41BA">
        <w:rPr>
          <w:b/>
          <w:sz w:val="20"/>
          <w:lang w:val="en-GB"/>
        </w:rPr>
        <w:t>.</w:t>
      </w:r>
    </w:p>
    <w:p w14:paraId="5CE1175D" w14:textId="48D4D09B" w:rsidR="00A53C7C" w:rsidRDefault="006A0CE0">
      <w:pPr>
        <w:pStyle w:val="BodyText"/>
        <w:spacing w:before="10"/>
        <w:ind w:left="0"/>
        <w:jc w:val="left"/>
        <w:rPr>
          <w:sz w:val="15"/>
        </w:rPr>
      </w:pPr>
      <w:r>
        <w:rPr>
          <w:noProof/>
        </w:rPr>
        <w:lastRenderedPageBreak/>
        <mc:AlternateContent>
          <mc:Choice Requires="wps">
            <w:drawing>
              <wp:anchor distT="0" distB="0" distL="0" distR="0" simplePos="0" relativeHeight="487590912" behindDoc="1" locked="0" layoutInCell="1" allowOverlap="1" wp14:anchorId="4C8AA0D0" wp14:editId="20A72F78">
                <wp:simplePos x="0" y="0"/>
                <wp:positionH relativeFrom="page">
                  <wp:posOffset>3240405</wp:posOffset>
                </wp:positionH>
                <wp:positionV relativeFrom="paragraph">
                  <wp:posOffset>140335</wp:posOffset>
                </wp:positionV>
                <wp:extent cx="107950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17774DA" id="Rectangle 2" o:spid="_x0000_s1026" style="position:absolute;margin-left:255.15pt;margin-top:11.05pt;width:8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" fillcolor="black" stroked="f">
                <w10:wrap type="topAndBottom" anchorx="page"/>
              </v:rect>
            </w:pict>
          </mc:Fallback>
        </mc:AlternateContent>
      </w:r>
    </w:p>
    <w:sectPr w:rsidR="00A53C7C">
      <w:pgSz w:w="11910" w:h="16850"/>
      <w:pgMar w:top="1220" w:right="1680" w:bottom="2180" w:left="1020" w:header="0" w:footer="1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2B1C" w14:textId="77777777" w:rsidR="00013DA2" w:rsidRDefault="00013DA2">
      <w:r>
        <w:separator/>
      </w:r>
    </w:p>
  </w:endnote>
  <w:endnote w:type="continuationSeparator" w:id="0">
    <w:p w14:paraId="6DBEB6A4" w14:textId="77777777" w:rsidR="00013DA2" w:rsidRDefault="0001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906947"/>
      <w:docPartObj>
        <w:docPartGallery w:val="Page Numbers (Bottom of Page)"/>
        <w:docPartUnique/>
      </w:docPartObj>
    </w:sdtPr>
    <w:sdtEndPr/>
    <w:sdtContent>
      <w:p w14:paraId="66EBF14F" w14:textId="6CC58489" w:rsidR="007E71FE" w:rsidRDefault="007E71FE">
        <w:pPr>
          <w:pStyle w:val="Footer"/>
          <w:jc w:val="right"/>
        </w:pPr>
        <w:r>
          <w:fldChar w:fldCharType="begin"/>
        </w:r>
        <w:r>
          <w:instrText>PAGE   \* MERGEFORMAT</w:instrText>
        </w:r>
        <w:r>
          <w:fldChar w:fldCharType="separate"/>
        </w:r>
        <w:r>
          <w:rPr>
            <w:lang w:val="fr-FR"/>
          </w:rPr>
          <w:t>2</w:t>
        </w:r>
        <w:r>
          <w:fldChar w:fldCharType="end"/>
        </w:r>
      </w:p>
    </w:sdtContent>
  </w:sdt>
  <w:p w14:paraId="08752692" w14:textId="3D7FB267" w:rsidR="00A53C7C" w:rsidRDefault="00A53C7C">
    <w:pPr>
      <w:pStyle w:val="BodyText"/>
      <w:spacing w:line="14" w:lineRule="auto"/>
      <w:ind w:left="0"/>
      <w:jc w:val="lef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29C9" w14:textId="77777777" w:rsidR="00013DA2" w:rsidRDefault="00013DA2">
      <w:r>
        <w:separator/>
      </w:r>
    </w:p>
  </w:footnote>
  <w:footnote w:type="continuationSeparator" w:id="0">
    <w:p w14:paraId="5AA01384" w14:textId="77777777" w:rsidR="00013DA2" w:rsidRDefault="00013DA2">
      <w:r>
        <w:continuationSeparator/>
      </w:r>
    </w:p>
  </w:footnote>
  <w:footnote w:id="1">
    <w:p w14:paraId="66CE96D9" w14:textId="13DB419E" w:rsidR="000819C1" w:rsidRPr="00571745" w:rsidRDefault="000819C1" w:rsidP="00C32440">
      <w:pPr>
        <w:pStyle w:val="FootnoteText"/>
        <w:rPr>
          <w:sz w:val="18"/>
          <w:szCs w:val="18"/>
        </w:rPr>
      </w:pPr>
      <w:r w:rsidRPr="00571745">
        <w:rPr>
          <w:rStyle w:val="FootnoteReference"/>
          <w:sz w:val="18"/>
          <w:szCs w:val="18"/>
        </w:rPr>
        <w:footnoteRef/>
      </w:r>
      <w:r w:rsidRPr="00571745">
        <w:rPr>
          <w:sz w:val="18"/>
          <w:szCs w:val="18"/>
        </w:rPr>
        <w:t xml:space="preserve"> Antonio Guterres, 21st October 2021. Online: </w:t>
      </w:r>
      <w:hyperlink r:id="rId1" w:history="1">
        <w:r w:rsidRPr="00571745">
          <w:rPr>
            <w:rStyle w:val="Hyperlink"/>
            <w:sz w:val="18"/>
            <w:szCs w:val="18"/>
          </w:rPr>
          <w:t>https://www.un.org/sg/en/node/260228</w:t>
        </w:r>
      </w:hyperlink>
      <w:r w:rsidRPr="00571745">
        <w:rPr>
          <w:sz w:val="18"/>
          <w:szCs w:val="18"/>
        </w:rPr>
        <w:t>.</w:t>
      </w:r>
    </w:p>
  </w:footnote>
  <w:footnote w:id="2">
    <w:p w14:paraId="1A793BF4" w14:textId="33DF0F4B" w:rsidR="000819C1" w:rsidRPr="00571745" w:rsidRDefault="000819C1" w:rsidP="00C32440">
      <w:pPr>
        <w:pStyle w:val="FootnoteText"/>
        <w:rPr>
          <w:sz w:val="18"/>
          <w:szCs w:val="18"/>
        </w:rPr>
      </w:pPr>
      <w:r w:rsidRPr="00571745">
        <w:rPr>
          <w:rStyle w:val="FootnoteReference"/>
          <w:sz w:val="18"/>
          <w:szCs w:val="18"/>
        </w:rPr>
        <w:footnoteRef/>
      </w:r>
      <w:r w:rsidRPr="00571745">
        <w:rPr>
          <w:sz w:val="18"/>
          <w:szCs w:val="18"/>
        </w:rPr>
        <w:t xml:space="preserve"> </w:t>
      </w:r>
      <w:hyperlink r:id="rId2">
        <w:r w:rsidR="00F35D1D" w:rsidRPr="00571745">
          <w:rPr>
            <w:rStyle w:val="Hyperlink"/>
            <w:sz w:val="18"/>
            <w:szCs w:val="18"/>
          </w:rPr>
          <w:t xml:space="preserve">Beijing Platform for Action, </w:t>
        </w:r>
      </w:hyperlink>
      <w:r w:rsidR="00F35D1D" w:rsidRPr="00571745">
        <w:rPr>
          <w:sz w:val="18"/>
          <w:szCs w:val="18"/>
        </w:rPr>
        <w:t>1995, paragraph 13.</w:t>
      </w:r>
    </w:p>
  </w:footnote>
  <w:footnote w:id="3">
    <w:p w14:paraId="46803AB1" w14:textId="5F5BDD76" w:rsidR="0068022B" w:rsidRPr="0068022B" w:rsidRDefault="0068022B">
      <w:pPr>
        <w:pStyle w:val="FootnoteText"/>
      </w:pPr>
      <w:r w:rsidRPr="001579F9">
        <w:rPr>
          <w:rStyle w:val="FootnoteReference"/>
        </w:rPr>
        <w:footnoteRef/>
      </w:r>
      <w:r w:rsidRPr="001579F9">
        <w:t xml:space="preserve"> </w:t>
      </w:r>
      <w:hyperlink r:id="rId3" w:history="1">
        <w:r w:rsidR="0066205E" w:rsidRPr="001579F9">
          <w:rPr>
            <w:rStyle w:val="Hyperlink"/>
          </w:rPr>
          <w:t>Progress on the Sustainable Development Goals: The gender snapshot 2022 | Publications | UN Women – Headquarters</w:t>
        </w:r>
      </w:hyperlink>
    </w:p>
  </w:footnote>
  <w:footnote w:id="4">
    <w:p w14:paraId="5D4C9A1E" w14:textId="61D4C1B8" w:rsidR="00596C20" w:rsidRPr="00571745" w:rsidRDefault="00596C20" w:rsidP="00C32440">
      <w:pPr>
        <w:pStyle w:val="FootnoteText"/>
        <w:rPr>
          <w:sz w:val="18"/>
          <w:szCs w:val="18"/>
        </w:rPr>
      </w:pPr>
      <w:r w:rsidRPr="00571745">
        <w:rPr>
          <w:rStyle w:val="FootnoteReference"/>
          <w:sz w:val="18"/>
          <w:szCs w:val="18"/>
        </w:rPr>
        <w:footnoteRef/>
      </w:r>
      <w:r w:rsidRPr="00571745">
        <w:rPr>
          <w:sz w:val="18"/>
          <w:szCs w:val="18"/>
        </w:rPr>
        <w:t xml:space="preserve"> Françoise Gaspard, "Unfinished battles: political and public life," in The Circle of Empowerment: Twenty-five Years of the UN Committee on the Elimination of Discrimination against Women, Hanna Beate Schöpp-Schilling and Cees Flinterman, eds (New York, Feminist Press at the City University of New York, 2007) p. 148.</w:t>
      </w:r>
    </w:p>
  </w:footnote>
  <w:footnote w:id="5">
    <w:p w14:paraId="143B83A9" w14:textId="4A7B1BC5" w:rsidR="00060CF2" w:rsidRPr="00571745" w:rsidRDefault="00060CF2" w:rsidP="00C32440">
      <w:pPr>
        <w:pStyle w:val="FootnoteText"/>
        <w:rPr>
          <w:sz w:val="18"/>
          <w:szCs w:val="18"/>
        </w:rPr>
      </w:pPr>
      <w:r w:rsidRPr="00571745">
        <w:rPr>
          <w:rStyle w:val="FootnoteReference"/>
          <w:sz w:val="18"/>
          <w:szCs w:val="18"/>
        </w:rPr>
        <w:footnoteRef/>
      </w:r>
      <w:r w:rsidRPr="00571745">
        <w:rPr>
          <w:sz w:val="18"/>
          <w:szCs w:val="18"/>
        </w:rPr>
        <w:t xml:space="preserve"> UN Women calculation based on information provided by Permanent Missions to the United Nations Only elected heads of state are included. Online: https://www.unwomen.org/fr/what-we- do/leadership-and-political-participation/facts-and-figures#_edn1</w:t>
      </w:r>
    </w:p>
  </w:footnote>
  <w:footnote w:id="6">
    <w:p w14:paraId="36BE9D8E" w14:textId="77777777" w:rsidR="00E15072" w:rsidRPr="00571745" w:rsidRDefault="00E15072" w:rsidP="00E15072">
      <w:pPr>
        <w:pStyle w:val="FootnoteText"/>
        <w:rPr>
          <w:sz w:val="18"/>
          <w:szCs w:val="18"/>
        </w:rPr>
      </w:pPr>
      <w:r w:rsidRPr="00571745">
        <w:rPr>
          <w:rStyle w:val="FootnoteReference"/>
          <w:sz w:val="18"/>
          <w:szCs w:val="18"/>
        </w:rPr>
        <w:footnoteRef/>
      </w:r>
      <w:r w:rsidRPr="00571745">
        <w:rPr>
          <w:sz w:val="18"/>
          <w:szCs w:val="18"/>
        </w:rPr>
        <w:t xml:space="preserve"> UN Women calculations. Online: https://www.unwomen.org/fr/what-we-do/leadership-and- political-participation/facts-and-figures#_edn2; see also: https://www.unwomen.org/-</w:t>
      </w:r>
    </w:p>
    <w:p w14:paraId="5A6E6421" w14:textId="49AF1CA4" w:rsidR="00E15072" w:rsidRPr="00571745" w:rsidRDefault="00E15072" w:rsidP="00E15072">
      <w:pPr>
        <w:pStyle w:val="FootnoteText"/>
        <w:rPr>
          <w:sz w:val="18"/>
          <w:szCs w:val="18"/>
        </w:rPr>
      </w:pPr>
      <w:r w:rsidRPr="00571745">
        <w:rPr>
          <w:sz w:val="18"/>
          <w:szCs w:val="18"/>
        </w:rPr>
        <w:t>/media/headquarters/attachments/sections/library/publications/2021/women-in-politics-2021- fr.pdf?la=fr&amp;vs=354</w:t>
      </w:r>
    </w:p>
  </w:footnote>
  <w:footnote w:id="7">
    <w:p w14:paraId="5D727123" w14:textId="77777777" w:rsidR="00790ED8" w:rsidRPr="00571745" w:rsidRDefault="00790ED8" w:rsidP="00790ED8">
      <w:pPr>
        <w:pStyle w:val="FootnoteText"/>
        <w:rPr>
          <w:sz w:val="18"/>
          <w:szCs w:val="18"/>
        </w:rPr>
      </w:pPr>
      <w:r w:rsidRPr="00571745">
        <w:rPr>
          <w:rStyle w:val="FootnoteReference"/>
          <w:sz w:val="18"/>
          <w:szCs w:val="18"/>
        </w:rPr>
        <w:footnoteRef/>
      </w:r>
      <w:r w:rsidRPr="00571745">
        <w:rPr>
          <w:sz w:val="18"/>
          <w:szCs w:val="18"/>
        </w:rPr>
        <w:t xml:space="preserve"> UN Women calculations. Online: https://www.unwomen.org/fr/what-we-do/leadership-and- political-participation/facts-and-figures#_edn2;</w:t>
      </w:r>
      <w:r w:rsidRPr="00571745">
        <w:rPr>
          <w:sz w:val="18"/>
          <w:szCs w:val="18"/>
        </w:rPr>
        <w:tab/>
        <w:t>see</w:t>
      </w:r>
      <w:r w:rsidRPr="00571745">
        <w:rPr>
          <w:sz w:val="18"/>
          <w:szCs w:val="18"/>
        </w:rPr>
        <w:tab/>
        <w:t>also:</w:t>
      </w:r>
      <w:r w:rsidRPr="00571745">
        <w:rPr>
          <w:sz w:val="18"/>
          <w:szCs w:val="18"/>
        </w:rPr>
        <w:tab/>
        <w:t>https://www.unwomen.org/-</w:t>
      </w:r>
    </w:p>
    <w:p w14:paraId="037466EC" w14:textId="0A6B343E" w:rsidR="00790ED8" w:rsidRPr="00571745" w:rsidRDefault="00790ED8" w:rsidP="00790ED8">
      <w:pPr>
        <w:pStyle w:val="FootnoteText"/>
        <w:rPr>
          <w:sz w:val="18"/>
          <w:szCs w:val="18"/>
        </w:rPr>
      </w:pPr>
      <w:r w:rsidRPr="00571745">
        <w:rPr>
          <w:sz w:val="18"/>
          <w:szCs w:val="18"/>
        </w:rPr>
        <w:t>/media/headquarters/attachments/sections/library/publications/2021/women-in-politics-2021- fr.pdf?la=fr&amp;vs=354</w:t>
      </w:r>
    </w:p>
  </w:footnote>
  <w:footnote w:id="8">
    <w:p w14:paraId="425178FC" w14:textId="64D053F1" w:rsidR="00790ED8" w:rsidRPr="00571745" w:rsidRDefault="00790ED8">
      <w:pPr>
        <w:pStyle w:val="FootnoteText"/>
        <w:rPr>
          <w:sz w:val="18"/>
          <w:szCs w:val="18"/>
        </w:rPr>
      </w:pPr>
      <w:r w:rsidRPr="00571745">
        <w:rPr>
          <w:rStyle w:val="FootnoteReference"/>
          <w:sz w:val="18"/>
          <w:szCs w:val="18"/>
        </w:rPr>
        <w:footnoteRef/>
      </w:r>
      <w:r w:rsidRPr="00571745">
        <w:rPr>
          <w:sz w:val="18"/>
          <w:szCs w:val="18"/>
        </w:rPr>
        <w:t xml:space="preserve"> Inter-Parliamentary Union. Online; https://data.ipu.org/women-averages.</w:t>
      </w:r>
    </w:p>
  </w:footnote>
  <w:footnote w:id="9">
    <w:p w14:paraId="149B444F" w14:textId="24DC7ED5" w:rsidR="00790ED8" w:rsidRPr="005B5DC2" w:rsidRDefault="00790ED8">
      <w:pPr>
        <w:pStyle w:val="FootnoteText"/>
        <w:rPr>
          <w:sz w:val="18"/>
          <w:szCs w:val="18"/>
          <w:lang w:val="de-DE"/>
        </w:rPr>
      </w:pPr>
      <w:r w:rsidRPr="00571745">
        <w:rPr>
          <w:rStyle w:val="FootnoteReference"/>
          <w:sz w:val="18"/>
          <w:szCs w:val="18"/>
        </w:rPr>
        <w:footnoteRef/>
      </w:r>
      <w:r w:rsidRPr="00571745">
        <w:rPr>
          <w:sz w:val="18"/>
          <w:szCs w:val="18"/>
        </w:rPr>
        <w:t xml:space="preserve"> Inter-Parliamentary Union. Women in </w:t>
      </w:r>
      <w:r w:rsidR="00CC0342">
        <w:rPr>
          <w:sz w:val="18"/>
          <w:szCs w:val="18"/>
        </w:rPr>
        <w:t xml:space="preserve">Parliament in 2021. </w:t>
      </w:r>
      <w:r w:rsidR="00CC0342" w:rsidRPr="005B5DC2">
        <w:rPr>
          <w:sz w:val="18"/>
          <w:szCs w:val="18"/>
          <w:lang w:val="de-DE"/>
        </w:rPr>
        <w:t>Online: https://www.ipu.org/resources/publications/reports/2022-03/women-in-parliament-in-2021.</w:t>
      </w:r>
    </w:p>
  </w:footnote>
  <w:footnote w:id="10">
    <w:p w14:paraId="7D14B213" w14:textId="55F077BF" w:rsidR="00E932F4" w:rsidRPr="00C55669" w:rsidRDefault="00E932F4">
      <w:pPr>
        <w:pStyle w:val="FootnoteText"/>
        <w:rPr>
          <w:sz w:val="18"/>
          <w:szCs w:val="18"/>
        </w:rPr>
      </w:pPr>
      <w:r w:rsidRPr="00571745">
        <w:rPr>
          <w:rStyle w:val="FootnoteReference"/>
          <w:sz w:val="18"/>
          <w:szCs w:val="18"/>
        </w:rPr>
        <w:footnoteRef/>
      </w:r>
      <w:r w:rsidRPr="00571745">
        <w:rPr>
          <w:sz w:val="18"/>
          <w:szCs w:val="18"/>
        </w:rPr>
        <w:t xml:space="preserve"> Rwanda with 61</w:t>
      </w:r>
      <w:r w:rsidR="00CC0342">
        <w:rPr>
          <w:sz w:val="18"/>
          <w:szCs w:val="18"/>
        </w:rPr>
        <w:t>.</w:t>
      </w:r>
      <w:r w:rsidR="00CC0342" w:rsidRPr="00CC0342">
        <w:rPr>
          <w:sz w:val="18"/>
          <w:szCs w:val="18"/>
        </w:rPr>
        <w:t xml:space="preserve"> </w:t>
      </w:r>
      <w:r w:rsidR="00CC0342">
        <w:rPr>
          <w:sz w:val="18"/>
          <w:szCs w:val="18"/>
        </w:rPr>
        <w:t xml:space="preserve">3 </w:t>
      </w:r>
      <w:r w:rsidRPr="00571745">
        <w:rPr>
          <w:sz w:val="18"/>
          <w:szCs w:val="18"/>
        </w:rPr>
        <w:t xml:space="preserve"> percent, Cuba with 53</w:t>
      </w:r>
      <w:r w:rsidR="00CC0342">
        <w:rPr>
          <w:sz w:val="18"/>
          <w:szCs w:val="18"/>
        </w:rPr>
        <w:t>.</w:t>
      </w:r>
      <w:r w:rsidR="00CC0342" w:rsidRPr="00CC0342">
        <w:rPr>
          <w:sz w:val="18"/>
          <w:szCs w:val="18"/>
        </w:rPr>
        <w:t xml:space="preserve"> </w:t>
      </w:r>
      <w:r w:rsidR="00CC0342">
        <w:rPr>
          <w:sz w:val="18"/>
          <w:szCs w:val="18"/>
        </w:rPr>
        <w:t xml:space="preserve">4 </w:t>
      </w:r>
      <w:r w:rsidRPr="00571745">
        <w:rPr>
          <w:sz w:val="18"/>
          <w:szCs w:val="18"/>
        </w:rPr>
        <w:t xml:space="preserve"> percent, </w:t>
      </w:r>
      <w:r w:rsidR="00CC0342">
        <w:rPr>
          <w:sz w:val="18"/>
          <w:szCs w:val="18"/>
        </w:rPr>
        <w:t xml:space="preserve">Nicaragua with 50.6 </w:t>
      </w:r>
      <w:r w:rsidRPr="00571745">
        <w:rPr>
          <w:sz w:val="18"/>
          <w:szCs w:val="18"/>
        </w:rPr>
        <w:t>percent, and</w:t>
      </w:r>
      <w:r w:rsidR="00F6518A">
        <w:rPr>
          <w:sz w:val="18"/>
          <w:szCs w:val="18"/>
        </w:rPr>
        <w:t xml:space="preserve"> Mexico and</w:t>
      </w:r>
      <w:r w:rsidRPr="00571745">
        <w:rPr>
          <w:sz w:val="18"/>
          <w:szCs w:val="18"/>
        </w:rPr>
        <w:t xml:space="preserve"> the United Arab Emirates with 50 percent; IPU. </w:t>
      </w:r>
      <w:r w:rsidR="00F6518A">
        <w:rPr>
          <w:sz w:val="18"/>
          <w:szCs w:val="18"/>
        </w:rPr>
        <w:t>Parline: https://data.ipu.org/women-ranking?month=1&amp;year=2022.</w:t>
      </w:r>
    </w:p>
  </w:footnote>
  <w:footnote w:id="11">
    <w:p w14:paraId="0A777F68" w14:textId="783C0EC4" w:rsidR="003E0EB1" w:rsidRPr="00571745" w:rsidRDefault="000B7ACD" w:rsidP="003E0EB1">
      <w:pPr>
        <w:pStyle w:val="FootnoteText"/>
        <w:rPr>
          <w:sz w:val="18"/>
          <w:szCs w:val="18"/>
        </w:rPr>
      </w:pPr>
      <w:r w:rsidRPr="00571745">
        <w:rPr>
          <w:rStyle w:val="FootnoteReference"/>
          <w:sz w:val="18"/>
          <w:szCs w:val="18"/>
        </w:rPr>
        <w:footnoteRef/>
      </w:r>
      <w:r w:rsidRPr="00571745">
        <w:rPr>
          <w:sz w:val="18"/>
          <w:szCs w:val="18"/>
        </w:rPr>
        <w:t xml:space="preserve"> </w:t>
      </w:r>
      <w:r w:rsidR="003E0EB1" w:rsidRPr="00571745">
        <w:rPr>
          <w:sz w:val="18"/>
          <w:szCs w:val="18"/>
        </w:rPr>
        <w:t>Inter-Parliamentary</w:t>
      </w:r>
      <w:r w:rsidR="003E0EB1" w:rsidRPr="00571745">
        <w:rPr>
          <w:sz w:val="18"/>
          <w:szCs w:val="18"/>
        </w:rPr>
        <w:tab/>
        <w:t>Union.</w:t>
      </w:r>
      <w:r w:rsidR="003E0EB1" w:rsidRPr="00571745">
        <w:rPr>
          <w:sz w:val="18"/>
          <w:szCs w:val="18"/>
        </w:rPr>
        <w:tab/>
        <w:t>Global</w:t>
      </w:r>
      <w:r w:rsidR="003E0EB1" w:rsidRPr="00571745">
        <w:rPr>
          <w:sz w:val="18"/>
          <w:szCs w:val="18"/>
        </w:rPr>
        <w:tab/>
        <w:t>Statistics,</w:t>
      </w:r>
      <w:r w:rsidR="003E0EB1" w:rsidRPr="00571745">
        <w:rPr>
          <w:sz w:val="18"/>
          <w:szCs w:val="18"/>
        </w:rPr>
        <w:tab/>
        <w:t>Online: https://data.ipu.org/compare?field=chamber%3A%3Afield_sex_youngest&amp;structure=any lower</w:t>
      </w:r>
    </w:p>
    <w:p w14:paraId="603BC936" w14:textId="255F8223" w:rsidR="000B7ACD" w:rsidRPr="00571745" w:rsidRDefault="003E0EB1" w:rsidP="003E0EB1">
      <w:pPr>
        <w:pStyle w:val="FootnoteText"/>
        <w:rPr>
          <w:sz w:val="18"/>
          <w:szCs w:val="18"/>
        </w:rPr>
      </w:pPr>
      <w:r w:rsidRPr="00571745">
        <w:rPr>
          <w:sz w:val="18"/>
          <w:szCs w:val="18"/>
        </w:rPr>
        <w:t>_chamber#bar as well as in the IPU Report on Youth Representation in National Parliaments, 2021. Online here: https://www.ipu.org/fr/youth2021 (page 22); see also UN Women, Online: https://www.unwomen.org/fr/news/in-focus/international-womens-day</w:t>
      </w:r>
    </w:p>
  </w:footnote>
  <w:footnote w:id="12">
    <w:p w14:paraId="287369B6" w14:textId="77777777" w:rsidR="0047723B" w:rsidRPr="00571745" w:rsidRDefault="003B1E1F" w:rsidP="0047723B">
      <w:pPr>
        <w:pStyle w:val="FootnoteText"/>
        <w:rPr>
          <w:sz w:val="18"/>
          <w:szCs w:val="18"/>
        </w:rPr>
      </w:pPr>
      <w:r w:rsidRPr="00571745">
        <w:rPr>
          <w:rStyle w:val="FootnoteReference"/>
          <w:sz w:val="18"/>
          <w:szCs w:val="18"/>
        </w:rPr>
        <w:footnoteRef/>
      </w:r>
      <w:r w:rsidRPr="00571745">
        <w:rPr>
          <w:sz w:val="18"/>
          <w:szCs w:val="18"/>
        </w:rPr>
        <w:t xml:space="preserve"> </w:t>
      </w:r>
      <w:r w:rsidR="0047723B" w:rsidRPr="00571745">
        <w:rPr>
          <w:sz w:val="18"/>
          <w:szCs w:val="18"/>
        </w:rPr>
        <w:t>UN Women calculations. Online: https://www.unwomen.org/fr/what-we-do/leadership-and-</w:t>
      </w:r>
    </w:p>
    <w:p w14:paraId="0D0B169D" w14:textId="6EAB2F99" w:rsidR="003B1E1F" w:rsidRPr="00571745" w:rsidRDefault="0047723B" w:rsidP="0047723B">
      <w:pPr>
        <w:pStyle w:val="FootnoteText"/>
        <w:rPr>
          <w:sz w:val="18"/>
          <w:szCs w:val="18"/>
        </w:rPr>
      </w:pPr>
      <w:r w:rsidRPr="00571745">
        <w:rPr>
          <w:sz w:val="18"/>
          <w:szCs w:val="18"/>
        </w:rPr>
        <w:t>political-participation/facts-and-figures#_edn2.</w:t>
      </w:r>
    </w:p>
  </w:footnote>
  <w:footnote w:id="13">
    <w:p w14:paraId="1924330A" w14:textId="7863A35C" w:rsidR="00D33523" w:rsidRPr="00D33523" w:rsidRDefault="00D33523">
      <w:pPr>
        <w:pStyle w:val="FootnoteText"/>
      </w:pPr>
      <w:r>
        <w:rPr>
          <w:rStyle w:val="FootnoteReference"/>
        </w:rPr>
        <w:footnoteRef/>
      </w:r>
      <w:r>
        <w:t xml:space="preserve"> Inter-Parliamentary Union</w:t>
      </w:r>
    </w:p>
  </w:footnote>
  <w:footnote w:id="14">
    <w:p w14:paraId="1B549124" w14:textId="3E8DAB29" w:rsidR="00D84485" w:rsidRPr="00D84485" w:rsidRDefault="00D84485">
      <w:pPr>
        <w:pStyle w:val="FootnoteText"/>
        <w:rPr>
          <w:sz w:val="18"/>
          <w:szCs w:val="18"/>
        </w:rPr>
      </w:pPr>
      <w:r w:rsidRPr="00D84485">
        <w:rPr>
          <w:rStyle w:val="FootnoteReference"/>
          <w:sz w:val="18"/>
          <w:szCs w:val="18"/>
        </w:rPr>
        <w:footnoteRef/>
      </w:r>
      <w:r w:rsidRPr="00D84485">
        <w:rPr>
          <w:sz w:val="18"/>
          <w:szCs w:val="18"/>
        </w:rPr>
        <w:t xml:space="preserve"> </w:t>
      </w:r>
      <w:hyperlink r:id="rId4" w:history="1">
        <w:r w:rsidRPr="00D84485">
          <w:rPr>
            <w:rStyle w:val="Hyperlink"/>
            <w:sz w:val="18"/>
            <w:szCs w:val="18"/>
          </w:rPr>
          <w:t>Womens-Forum_Rapport_Women-at-the-heart-of-the-economy.pdf</w:t>
        </w:r>
      </w:hyperlink>
    </w:p>
  </w:footnote>
  <w:footnote w:id="15">
    <w:p w14:paraId="103C4E5B" w14:textId="77777777" w:rsidR="00127041" w:rsidRPr="00571745" w:rsidRDefault="00127041" w:rsidP="00127041">
      <w:pPr>
        <w:pStyle w:val="FootnoteText"/>
        <w:rPr>
          <w:sz w:val="18"/>
          <w:szCs w:val="18"/>
        </w:rPr>
      </w:pPr>
      <w:r w:rsidRPr="00571745">
        <w:rPr>
          <w:rStyle w:val="FootnoteReference"/>
          <w:sz w:val="18"/>
          <w:szCs w:val="18"/>
        </w:rPr>
        <w:footnoteRef/>
      </w:r>
      <w:r w:rsidRPr="00571745">
        <w:rPr>
          <w:sz w:val="18"/>
          <w:szCs w:val="18"/>
        </w:rPr>
        <w:t xml:space="preserve"> Françoise Gaspard, "Unfinished battles: political and public life", in The Circle of Empowerment:</w:t>
      </w:r>
    </w:p>
    <w:p w14:paraId="7496B60C" w14:textId="77777777" w:rsidR="00127041" w:rsidRPr="00571745" w:rsidRDefault="00127041" w:rsidP="00127041">
      <w:pPr>
        <w:pStyle w:val="FootnoteText"/>
        <w:rPr>
          <w:sz w:val="18"/>
          <w:szCs w:val="18"/>
        </w:rPr>
      </w:pPr>
      <w:r w:rsidRPr="00571745">
        <w:rPr>
          <w:sz w:val="18"/>
          <w:szCs w:val="18"/>
        </w:rPr>
        <w:t>Twenty-five Years of the UN Committee on the Elimination of Discrimination against Women, Hanna Beate Schöpp-Schilling and Cees Flinterman, eds (New York,</w:t>
      </w:r>
    </w:p>
    <w:p w14:paraId="27B87BA4" w14:textId="54D2E504" w:rsidR="00127041" w:rsidRPr="00571745" w:rsidRDefault="00127041" w:rsidP="00127041">
      <w:pPr>
        <w:pStyle w:val="FootnoteText"/>
        <w:rPr>
          <w:sz w:val="18"/>
          <w:szCs w:val="18"/>
        </w:rPr>
      </w:pPr>
      <w:r w:rsidRPr="00571745">
        <w:rPr>
          <w:sz w:val="18"/>
          <w:szCs w:val="18"/>
        </w:rPr>
        <w:t>Feminist Press at the City University of New York, 2007), p. 148; Convention on the Political Rights of</w:t>
      </w:r>
      <w:r w:rsidRPr="00571745">
        <w:rPr>
          <w:sz w:val="18"/>
          <w:szCs w:val="18"/>
        </w:rPr>
        <w:tab/>
        <w:t>Women,</w:t>
      </w:r>
      <w:r w:rsidRPr="00571745">
        <w:rPr>
          <w:sz w:val="18"/>
          <w:szCs w:val="18"/>
        </w:rPr>
        <w:tab/>
        <w:t>online:</w:t>
      </w:r>
      <w:r w:rsidRPr="00571745">
        <w:rPr>
          <w:sz w:val="18"/>
          <w:szCs w:val="18"/>
        </w:rPr>
        <w:tab/>
        <w:t>https://treaties.un.org/doc/Treaties/1954/07/19540707%2000- 40%20AM/Ch_XVI_1p.pdf .</w:t>
      </w:r>
    </w:p>
  </w:footnote>
  <w:footnote w:id="16">
    <w:p w14:paraId="5D158CE4" w14:textId="77777777" w:rsidR="0026642B" w:rsidRPr="00133B11" w:rsidRDefault="0026642B" w:rsidP="0026642B">
      <w:pPr>
        <w:pStyle w:val="FootnoteText"/>
        <w:ind w:firstLine="720"/>
        <w:jc w:val="both"/>
        <w:rPr>
          <w:sz w:val="18"/>
          <w:szCs w:val="18"/>
        </w:rPr>
      </w:pPr>
      <w:r w:rsidRPr="00133B11">
        <w:rPr>
          <w:rStyle w:val="FootnoteReference"/>
          <w:sz w:val="18"/>
          <w:szCs w:val="18"/>
        </w:rPr>
        <w:footnoteRef/>
      </w:r>
      <w:r w:rsidRPr="00133B11">
        <w:rPr>
          <w:sz w:val="18"/>
          <w:szCs w:val="18"/>
        </w:rPr>
        <w:t xml:space="preserve"> Beijing Platform for Action, 1995, page 3, paragraph 13.</w:t>
      </w:r>
    </w:p>
  </w:footnote>
  <w:footnote w:id="17">
    <w:p w14:paraId="0D63509D" w14:textId="1E1C2909" w:rsidR="00D75FB4" w:rsidRPr="00D75FB4" w:rsidRDefault="00D75FB4">
      <w:pPr>
        <w:pStyle w:val="FootnoteText"/>
      </w:pPr>
      <w:r>
        <w:rPr>
          <w:rStyle w:val="FootnoteReference"/>
        </w:rPr>
        <w:footnoteRef/>
      </w:r>
      <w:r>
        <w:t xml:space="preserve"> </w:t>
      </w:r>
      <w:hyperlink r:id="rId5" w:history="1">
        <w:r>
          <w:rPr>
            <w:rStyle w:val="Hyperlink"/>
          </w:rPr>
          <w:t>UNGA Platform of Women Leaders | General Assembly of the United Nations</w:t>
        </w:r>
      </w:hyperlink>
    </w:p>
  </w:footnote>
  <w:footnote w:id="18">
    <w:p w14:paraId="301E4A47" w14:textId="77777777" w:rsidR="000600D1" w:rsidRDefault="000600D1" w:rsidP="000600D1">
      <w:pPr>
        <w:pStyle w:val="FootnoteText"/>
      </w:pPr>
      <w:r>
        <w:rPr>
          <w:rStyle w:val="FootnoteReference"/>
        </w:rPr>
        <w:footnoteRef/>
      </w:r>
      <w:r>
        <w:t xml:space="preserve"> IPU Plan of Action for Gender-sensitive Parliaments, October 2012: https://www.ipu.org/resources/publications/reference/2016-07/plan-action-gender-sensitive-parliaments</w:t>
      </w:r>
    </w:p>
  </w:footnote>
  <w:footnote w:id="19">
    <w:p w14:paraId="15145B37" w14:textId="77777777" w:rsidR="000600D1" w:rsidRDefault="000600D1" w:rsidP="000600D1">
      <w:pPr>
        <w:pStyle w:val="FootnoteText"/>
      </w:pPr>
      <w:r>
        <w:rPr>
          <w:rStyle w:val="FootnoteReference"/>
        </w:rPr>
        <w:footnoteRef/>
      </w:r>
      <w:r>
        <w:t xml:space="preserve"> IPU resolution on </w:t>
      </w:r>
      <w:hyperlink r:id="rId6" w:history="1">
        <w:r>
          <w:rPr>
            <w:rStyle w:val="Hyperlink"/>
            <w:i/>
            <w:iCs/>
          </w:rPr>
          <w:t>The freedom of women to participate in political processes fully, safely and without interference : Building partnerships between men and women to achieve this objective</w:t>
        </w:r>
        <w:r>
          <w:rPr>
            <w:rStyle w:val="Hyperlink"/>
          </w:rPr>
          <w:t>"</w:t>
        </w:r>
      </w:hyperlink>
      <w:r>
        <w:t>, October 2016.</w:t>
      </w:r>
    </w:p>
  </w:footnote>
  <w:footnote w:id="20">
    <w:p w14:paraId="48FC0327" w14:textId="77777777" w:rsidR="000600D1" w:rsidRDefault="000600D1" w:rsidP="000600D1">
      <w:pPr>
        <w:pStyle w:val="FootnoteText"/>
      </w:pPr>
      <w:r>
        <w:rPr>
          <w:rStyle w:val="FootnoteReference"/>
        </w:rPr>
        <w:footnoteRef/>
      </w:r>
      <w:r>
        <w:t xml:space="preserve"> IPU Member Parliaments commit to accelerating gender equality, 17 October 2022: https://www.ipu.org/news/press-releases/2022-10/ipu-member-parliaments-commit-accelerating-gender-equality</w:t>
      </w:r>
    </w:p>
  </w:footnote>
  <w:footnote w:id="21">
    <w:p w14:paraId="0F488BB5" w14:textId="2B7711A9" w:rsidR="00B9618A" w:rsidRPr="00C55669" w:rsidRDefault="00B9618A">
      <w:pPr>
        <w:pStyle w:val="FootnoteText"/>
        <w:rPr>
          <w:sz w:val="18"/>
          <w:szCs w:val="18"/>
        </w:rPr>
      </w:pPr>
      <w:r w:rsidRPr="00AE0876">
        <w:rPr>
          <w:rStyle w:val="FootnoteReference"/>
          <w:sz w:val="18"/>
          <w:szCs w:val="18"/>
        </w:rPr>
        <w:footnoteRef/>
      </w:r>
      <w:r w:rsidRPr="00AE0876">
        <w:rPr>
          <w:sz w:val="18"/>
          <w:szCs w:val="18"/>
        </w:rPr>
        <w:t xml:space="preserve"> UN General Assembly resolution 68/181 (2014), para. 7.</w:t>
      </w:r>
    </w:p>
  </w:footnote>
  <w:footnote w:id="22">
    <w:p w14:paraId="3EE7DA58" w14:textId="7B8E8D2E" w:rsidR="00C509E4" w:rsidRPr="00C509E4" w:rsidRDefault="00C509E4">
      <w:pPr>
        <w:pStyle w:val="FootnoteText"/>
      </w:pPr>
      <w:r w:rsidRPr="00AE0876">
        <w:rPr>
          <w:rStyle w:val="FootnoteReference"/>
          <w:sz w:val="18"/>
          <w:szCs w:val="18"/>
        </w:rPr>
        <w:footnoteRef/>
      </w:r>
      <w:r w:rsidRPr="00AE0876">
        <w:rPr>
          <w:sz w:val="18"/>
          <w:szCs w:val="18"/>
        </w:rPr>
        <w:t xml:space="preserve"> Online: </w:t>
      </w:r>
      <w:hyperlink r:id="rId7">
        <w:r w:rsidRPr="00AE0876">
          <w:rPr>
            <w:rStyle w:val="Hyperlink"/>
            <w:sz w:val="18"/>
            <w:szCs w:val="18"/>
          </w:rPr>
          <w:t>https://www.un.org/sg/en/node/260228.</w:t>
        </w:r>
      </w:hyperlink>
    </w:p>
  </w:footnote>
  <w:footnote w:id="23">
    <w:p w14:paraId="37057EB8" w14:textId="77777777" w:rsidR="00931D95" w:rsidRPr="000F7977" w:rsidRDefault="00931D95" w:rsidP="00D34789">
      <w:pPr>
        <w:pStyle w:val="FootnoteText"/>
        <w:jc w:val="both"/>
        <w:rPr>
          <w:sz w:val="18"/>
          <w:szCs w:val="18"/>
        </w:rPr>
      </w:pPr>
      <w:r w:rsidRPr="000F7977">
        <w:rPr>
          <w:rStyle w:val="FootnoteReference"/>
          <w:sz w:val="18"/>
          <w:szCs w:val="18"/>
        </w:rPr>
        <w:footnoteRef/>
      </w:r>
      <w:r w:rsidRPr="000F7977">
        <w:rPr>
          <w:sz w:val="18"/>
          <w:szCs w:val="18"/>
        </w:rPr>
        <w:t>CEDAW General Recommendation No. 23. Online:</w:t>
      </w:r>
      <w:r>
        <w:rPr>
          <w:sz w:val="18"/>
          <w:szCs w:val="18"/>
        </w:rPr>
        <w:t xml:space="preserve"> </w:t>
      </w:r>
      <w:hyperlink r:id="rId8" w:history="1">
        <w:r w:rsidRPr="00566027">
          <w:rPr>
            <w:rStyle w:val="Hyperlink"/>
            <w:sz w:val="18"/>
            <w:szCs w:val="18"/>
          </w:rPr>
          <w:t>https://tbinternet.ohchr.org/_layouts/15/treatybodyexternal/Download.aspx?symbolno=INT/CEDA/GEC/4736&amp;Lng=en</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0B073C"/>
    <w:multiLevelType w:val="multilevel"/>
    <w:tmpl w:val="8D381404"/>
    <w:lvl w:ilvl="0">
      <w:start w:val="5"/>
      <w:numFmt w:val="decimal"/>
      <w:lvlText w:val="%1"/>
      <w:lvlJc w:val="left"/>
      <w:pPr>
        <w:ind w:left="1246" w:hanging="531"/>
      </w:pPr>
      <w:rPr>
        <w:rFonts w:hint="default"/>
        <w:lang w:val="en-US" w:eastAsia="en-US" w:bidi="ar-SA"/>
      </w:rPr>
    </w:lvl>
    <w:lvl w:ilvl="1">
      <w:start w:val="1"/>
      <w:numFmt w:val="decimal"/>
      <w:lvlText w:val="%1.%2"/>
      <w:lvlJc w:val="left"/>
      <w:pPr>
        <w:ind w:left="1246" w:hanging="531"/>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2237" w:hanging="992"/>
      </w:pPr>
      <w:rPr>
        <w:rFonts w:ascii="Times New Roman" w:eastAsia="Times New Roman" w:hAnsi="Times New Roman" w:cs="Times New Roman" w:hint="default"/>
        <w:b/>
        <w:bCs/>
        <w:spacing w:val="0"/>
        <w:w w:val="99"/>
        <w:sz w:val="20"/>
        <w:szCs w:val="20"/>
        <w:lang w:val="en-US" w:eastAsia="en-US" w:bidi="ar-SA"/>
      </w:rPr>
    </w:lvl>
    <w:lvl w:ilvl="3">
      <w:start w:val="1"/>
      <w:numFmt w:val="lowerLetter"/>
      <w:lvlText w:val="(%4)"/>
      <w:lvlJc w:val="left"/>
      <w:pPr>
        <w:ind w:left="1246" w:hanging="708"/>
      </w:pPr>
      <w:rPr>
        <w:rFonts w:ascii="Times New Roman" w:eastAsia="Times New Roman" w:hAnsi="Times New Roman" w:cs="Times New Roman" w:hint="default"/>
        <w:w w:val="99"/>
        <w:sz w:val="20"/>
        <w:szCs w:val="20"/>
        <w:lang w:val="en-US" w:eastAsia="en-US" w:bidi="ar-SA"/>
      </w:rPr>
    </w:lvl>
    <w:lvl w:ilvl="4">
      <w:numFmt w:val="bullet"/>
      <w:lvlText w:val="•"/>
      <w:lvlJc w:val="left"/>
      <w:pPr>
        <w:ind w:left="4562" w:hanging="708"/>
      </w:pPr>
      <w:rPr>
        <w:rFonts w:hint="default"/>
        <w:lang w:val="en-US" w:eastAsia="en-US" w:bidi="ar-SA"/>
      </w:rPr>
    </w:lvl>
    <w:lvl w:ilvl="5">
      <w:numFmt w:val="bullet"/>
      <w:lvlText w:val="•"/>
      <w:lvlJc w:val="left"/>
      <w:pPr>
        <w:ind w:left="5336" w:hanging="708"/>
      </w:pPr>
      <w:rPr>
        <w:rFonts w:hint="default"/>
        <w:lang w:val="en-US" w:eastAsia="en-US" w:bidi="ar-SA"/>
      </w:rPr>
    </w:lvl>
    <w:lvl w:ilvl="6">
      <w:numFmt w:val="bullet"/>
      <w:lvlText w:val="•"/>
      <w:lvlJc w:val="left"/>
      <w:pPr>
        <w:ind w:left="6110" w:hanging="708"/>
      </w:pPr>
      <w:rPr>
        <w:rFonts w:hint="default"/>
        <w:lang w:val="en-US" w:eastAsia="en-US" w:bidi="ar-SA"/>
      </w:rPr>
    </w:lvl>
    <w:lvl w:ilvl="7">
      <w:numFmt w:val="bullet"/>
      <w:lvlText w:val="•"/>
      <w:lvlJc w:val="left"/>
      <w:pPr>
        <w:ind w:left="6884" w:hanging="708"/>
      </w:pPr>
      <w:rPr>
        <w:rFonts w:hint="default"/>
        <w:lang w:val="en-US" w:eastAsia="en-US" w:bidi="ar-SA"/>
      </w:rPr>
    </w:lvl>
    <w:lvl w:ilvl="8">
      <w:numFmt w:val="bullet"/>
      <w:lvlText w:val="•"/>
      <w:lvlJc w:val="left"/>
      <w:pPr>
        <w:ind w:left="7658" w:hanging="708"/>
      </w:pPr>
      <w:rPr>
        <w:rFonts w:hint="default"/>
        <w:lang w:val="en-US" w:eastAsia="en-US" w:bidi="ar-SA"/>
      </w:rPr>
    </w:lvl>
  </w:abstractNum>
  <w:abstractNum w:abstractNumId="2" w15:restartNumberingAfterBreak="0">
    <w:nsid w:val="105F3C96"/>
    <w:multiLevelType w:val="multilevel"/>
    <w:tmpl w:val="2D56B89A"/>
    <w:lvl w:ilvl="0">
      <w:start w:val="5"/>
      <w:numFmt w:val="decimal"/>
      <w:lvlText w:val="%1."/>
      <w:lvlJc w:val="left"/>
      <w:pPr>
        <w:ind w:left="360" w:hanging="360"/>
      </w:pPr>
      <w:rPr>
        <w:rFonts w:hint="default"/>
        <w:b/>
      </w:rPr>
    </w:lvl>
    <w:lvl w:ilvl="1">
      <w:start w:val="5"/>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8736" w:hanging="108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1648" w:hanging="1440"/>
      </w:pPr>
      <w:rPr>
        <w:rFonts w:hint="default"/>
        <w:b/>
      </w:rPr>
    </w:lvl>
  </w:abstractNum>
  <w:abstractNum w:abstractNumId="3" w15:restartNumberingAfterBreak="0">
    <w:nsid w:val="179902FA"/>
    <w:multiLevelType w:val="multilevel"/>
    <w:tmpl w:val="B6AC51A2"/>
    <w:lvl w:ilvl="0">
      <w:start w:val="2"/>
      <w:numFmt w:val="decimal"/>
      <w:lvlText w:val="%1."/>
      <w:lvlJc w:val="left"/>
      <w:pPr>
        <w:ind w:left="1529" w:hanging="744"/>
      </w:pPr>
      <w:rPr>
        <w:rFonts w:ascii="Times New Roman" w:eastAsia="Times New Roman" w:hAnsi="Times New Roman" w:cs="Times New Roman" w:hint="default"/>
        <w:b/>
        <w:bCs/>
        <w:w w:val="100"/>
        <w:sz w:val="24"/>
        <w:szCs w:val="24"/>
      </w:rPr>
    </w:lvl>
    <w:lvl w:ilvl="1">
      <w:start w:val="2"/>
      <w:numFmt w:val="decimal"/>
      <w:lvlText w:val="%1.%2"/>
      <w:lvlJc w:val="left"/>
      <w:pPr>
        <w:ind w:left="1246" w:hanging="531"/>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246" w:hanging="992"/>
      </w:pPr>
      <w:rPr>
        <w:rFonts w:ascii="Times New Roman" w:eastAsia="Times New Roman" w:hAnsi="Times New Roman" w:cs="Times New Roman" w:hint="default"/>
        <w:b/>
        <w:bCs/>
        <w:spacing w:val="0"/>
        <w:w w:val="99"/>
        <w:sz w:val="20"/>
        <w:szCs w:val="20"/>
      </w:rPr>
    </w:lvl>
    <w:lvl w:ilvl="3">
      <w:start w:val="1"/>
      <w:numFmt w:val="lowerLetter"/>
      <w:lvlText w:val="(%4)"/>
      <w:lvlJc w:val="left"/>
      <w:pPr>
        <w:ind w:left="1246" w:hanging="708"/>
      </w:pPr>
      <w:rPr>
        <w:rFonts w:ascii="Times New Roman" w:eastAsia="Times New Roman" w:hAnsi="Times New Roman" w:cs="Times New Roman" w:hint="default"/>
        <w:w w:val="99"/>
        <w:sz w:val="20"/>
        <w:szCs w:val="20"/>
      </w:rPr>
    </w:lvl>
    <w:lvl w:ilvl="4">
      <w:numFmt w:val="bullet"/>
      <w:lvlText w:val="•"/>
      <w:lvlJc w:val="left"/>
      <w:pPr>
        <w:ind w:left="4082" w:hanging="708"/>
      </w:pPr>
      <w:rPr>
        <w:rFonts w:hint="default"/>
      </w:rPr>
    </w:lvl>
    <w:lvl w:ilvl="5">
      <w:numFmt w:val="bullet"/>
      <w:lvlText w:val="•"/>
      <w:lvlJc w:val="left"/>
      <w:pPr>
        <w:ind w:left="4936" w:hanging="708"/>
      </w:pPr>
      <w:rPr>
        <w:rFonts w:hint="default"/>
      </w:rPr>
    </w:lvl>
    <w:lvl w:ilvl="6">
      <w:numFmt w:val="bullet"/>
      <w:lvlText w:val="•"/>
      <w:lvlJc w:val="left"/>
      <w:pPr>
        <w:ind w:left="5790" w:hanging="708"/>
      </w:pPr>
      <w:rPr>
        <w:rFonts w:hint="default"/>
      </w:rPr>
    </w:lvl>
    <w:lvl w:ilvl="7">
      <w:numFmt w:val="bullet"/>
      <w:lvlText w:val="•"/>
      <w:lvlJc w:val="left"/>
      <w:pPr>
        <w:ind w:left="6644" w:hanging="708"/>
      </w:pPr>
      <w:rPr>
        <w:rFonts w:hint="default"/>
      </w:rPr>
    </w:lvl>
    <w:lvl w:ilvl="8">
      <w:numFmt w:val="bullet"/>
      <w:lvlText w:val="•"/>
      <w:lvlJc w:val="left"/>
      <w:pPr>
        <w:ind w:left="7498" w:hanging="708"/>
      </w:pPr>
      <w:rPr>
        <w:rFonts w:hint="default"/>
      </w:rPr>
    </w:lvl>
  </w:abstractNum>
  <w:abstractNum w:abstractNumId="4" w15:restartNumberingAfterBreak="0">
    <w:nsid w:val="2180515D"/>
    <w:multiLevelType w:val="multilevel"/>
    <w:tmpl w:val="B17EA25C"/>
    <w:lvl w:ilvl="0">
      <w:start w:val="3"/>
      <w:numFmt w:val="decimal"/>
      <w:lvlText w:val="%1."/>
      <w:lvlJc w:val="left"/>
      <w:pPr>
        <w:ind w:left="1529" w:hanging="744"/>
      </w:pPr>
      <w:rPr>
        <w:rFonts w:ascii="Times New Roman" w:eastAsia="Times New Roman" w:hAnsi="Times New Roman" w:cs="Times New Roman" w:hint="default"/>
        <w:b/>
        <w:bCs/>
        <w:w w:val="100"/>
        <w:sz w:val="24"/>
        <w:szCs w:val="24"/>
      </w:rPr>
    </w:lvl>
    <w:lvl w:ilvl="1">
      <w:start w:val="1"/>
      <w:numFmt w:val="decimal"/>
      <w:lvlText w:val="%1.%2"/>
      <w:lvlJc w:val="left"/>
      <w:pPr>
        <w:ind w:left="1246" w:hanging="531"/>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246" w:hanging="992"/>
      </w:pPr>
      <w:rPr>
        <w:rFonts w:ascii="Times New Roman" w:eastAsia="Times New Roman" w:hAnsi="Times New Roman" w:cs="Times New Roman" w:hint="default"/>
        <w:b/>
        <w:bCs/>
        <w:spacing w:val="0"/>
        <w:w w:val="99"/>
        <w:sz w:val="20"/>
        <w:szCs w:val="20"/>
      </w:rPr>
    </w:lvl>
    <w:lvl w:ilvl="3">
      <w:start w:val="1"/>
      <w:numFmt w:val="lowerLetter"/>
      <w:lvlText w:val="(%4)"/>
      <w:lvlJc w:val="left"/>
      <w:pPr>
        <w:ind w:left="1246" w:hanging="708"/>
      </w:pPr>
      <w:rPr>
        <w:rFonts w:ascii="Times New Roman" w:eastAsia="Times New Roman" w:hAnsi="Times New Roman" w:cs="Times New Roman" w:hint="default"/>
        <w:w w:val="99"/>
        <w:sz w:val="20"/>
        <w:szCs w:val="20"/>
      </w:rPr>
    </w:lvl>
    <w:lvl w:ilvl="4">
      <w:numFmt w:val="bullet"/>
      <w:lvlText w:val="•"/>
      <w:lvlJc w:val="left"/>
      <w:pPr>
        <w:ind w:left="4082" w:hanging="708"/>
      </w:pPr>
      <w:rPr>
        <w:rFonts w:hint="default"/>
      </w:rPr>
    </w:lvl>
    <w:lvl w:ilvl="5">
      <w:numFmt w:val="bullet"/>
      <w:lvlText w:val="•"/>
      <w:lvlJc w:val="left"/>
      <w:pPr>
        <w:ind w:left="4936" w:hanging="708"/>
      </w:pPr>
      <w:rPr>
        <w:rFonts w:hint="default"/>
      </w:rPr>
    </w:lvl>
    <w:lvl w:ilvl="6">
      <w:numFmt w:val="bullet"/>
      <w:lvlText w:val="•"/>
      <w:lvlJc w:val="left"/>
      <w:pPr>
        <w:ind w:left="5790" w:hanging="708"/>
      </w:pPr>
      <w:rPr>
        <w:rFonts w:hint="default"/>
      </w:rPr>
    </w:lvl>
    <w:lvl w:ilvl="7">
      <w:numFmt w:val="bullet"/>
      <w:lvlText w:val="•"/>
      <w:lvlJc w:val="left"/>
      <w:pPr>
        <w:ind w:left="6644" w:hanging="708"/>
      </w:pPr>
      <w:rPr>
        <w:rFonts w:hint="default"/>
      </w:rPr>
    </w:lvl>
    <w:lvl w:ilvl="8">
      <w:numFmt w:val="bullet"/>
      <w:lvlText w:val="•"/>
      <w:lvlJc w:val="left"/>
      <w:pPr>
        <w:ind w:left="7498" w:hanging="708"/>
      </w:pPr>
      <w:rPr>
        <w:rFonts w:hint="default"/>
      </w:rPr>
    </w:lvl>
  </w:abstractNum>
  <w:abstractNum w:abstractNumId="5" w15:restartNumberingAfterBreak="0">
    <w:nsid w:val="28DC3F30"/>
    <w:multiLevelType w:val="multilevel"/>
    <w:tmpl w:val="B2CCC0D0"/>
    <w:lvl w:ilvl="0">
      <w:start w:val="6"/>
      <w:numFmt w:val="decimal"/>
      <w:lvlText w:val="%1."/>
      <w:lvlJc w:val="left"/>
      <w:pPr>
        <w:ind w:left="450" w:hanging="450"/>
      </w:pPr>
      <w:rPr>
        <w:rFonts w:hint="default"/>
      </w:rPr>
    </w:lvl>
    <w:lvl w:ilvl="1">
      <w:start w:val="2"/>
      <w:numFmt w:val="decimal"/>
      <w:lvlText w:val="%1.%2."/>
      <w:lvlJc w:val="left"/>
      <w:pPr>
        <w:ind w:left="1072" w:hanging="45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6" w15:restartNumberingAfterBreak="0">
    <w:nsid w:val="2C19699D"/>
    <w:multiLevelType w:val="multilevel"/>
    <w:tmpl w:val="1458C188"/>
    <w:lvl w:ilvl="0">
      <w:start w:val="5"/>
      <w:numFmt w:val="decimal"/>
      <w:lvlText w:val="%1"/>
      <w:lvlJc w:val="left"/>
      <w:pPr>
        <w:ind w:left="360" w:hanging="360"/>
      </w:pPr>
      <w:rPr>
        <w:rFonts w:hint="default"/>
        <w:b/>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5824" w:hanging="72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8736" w:hanging="108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1648" w:hanging="1440"/>
      </w:pPr>
      <w:rPr>
        <w:rFonts w:hint="default"/>
        <w:b/>
      </w:rPr>
    </w:lvl>
  </w:abstractNum>
  <w:abstractNum w:abstractNumId="7" w15:restartNumberingAfterBreak="0">
    <w:nsid w:val="30ED3262"/>
    <w:multiLevelType w:val="multilevel"/>
    <w:tmpl w:val="B00EB8B4"/>
    <w:lvl w:ilvl="0">
      <w:start w:val="4"/>
      <w:numFmt w:val="decimal"/>
      <w:lvlText w:val="%1"/>
      <w:lvlJc w:val="left"/>
      <w:pPr>
        <w:ind w:left="360" w:hanging="360"/>
      </w:pPr>
      <w:rPr>
        <w:rFonts w:hint="default"/>
      </w:rPr>
    </w:lvl>
    <w:lvl w:ilvl="1">
      <w:start w:val="3"/>
      <w:numFmt w:val="decimal"/>
      <w:lvlText w:val="%1.%2"/>
      <w:lvlJc w:val="left"/>
      <w:pPr>
        <w:ind w:left="1075" w:hanging="360"/>
      </w:pPr>
      <w:rPr>
        <w:rFonts w:hint="default"/>
        <w:b/>
        <w:bCs/>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580" w:hanging="72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370" w:hanging="108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8" w15:restartNumberingAfterBreak="0">
    <w:nsid w:val="380B2EB9"/>
    <w:multiLevelType w:val="multilevel"/>
    <w:tmpl w:val="439C27BA"/>
    <w:lvl w:ilvl="0">
      <w:start w:val="7"/>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9" w15:restartNumberingAfterBreak="0">
    <w:nsid w:val="38D17A5C"/>
    <w:multiLevelType w:val="multilevel"/>
    <w:tmpl w:val="65DAB1C4"/>
    <w:lvl w:ilvl="0">
      <w:start w:val="6"/>
      <w:numFmt w:val="decimal"/>
      <w:lvlText w:val="%1"/>
      <w:lvlJc w:val="left"/>
      <w:pPr>
        <w:ind w:left="1246" w:hanging="992"/>
      </w:pPr>
      <w:rPr>
        <w:rFonts w:hint="default"/>
        <w:lang w:val="en-US" w:eastAsia="en-US" w:bidi="ar-SA"/>
      </w:rPr>
    </w:lvl>
    <w:lvl w:ilvl="1">
      <w:start w:val="3"/>
      <w:numFmt w:val="decimal"/>
      <w:lvlText w:val="%1.%2"/>
      <w:lvlJc w:val="left"/>
      <w:pPr>
        <w:ind w:left="1246" w:hanging="992"/>
      </w:pPr>
      <w:rPr>
        <w:rFonts w:hint="default"/>
        <w:lang w:val="en-US" w:eastAsia="en-US" w:bidi="ar-SA"/>
      </w:rPr>
    </w:lvl>
    <w:lvl w:ilvl="2">
      <w:start w:val="1"/>
      <w:numFmt w:val="decimal"/>
      <w:lvlText w:val="%1.%2.%3."/>
      <w:lvlJc w:val="left"/>
      <w:pPr>
        <w:ind w:left="1246" w:hanging="992"/>
      </w:pPr>
      <w:rPr>
        <w:rFonts w:ascii="Times New Roman" w:eastAsia="Times New Roman" w:hAnsi="Times New Roman" w:cs="Times New Roman" w:hint="default"/>
        <w:b/>
        <w:bCs/>
        <w:spacing w:val="0"/>
        <w:w w:val="99"/>
        <w:sz w:val="20"/>
        <w:szCs w:val="20"/>
        <w:lang w:val="en-US" w:eastAsia="en-US" w:bidi="ar-SA"/>
      </w:rPr>
    </w:lvl>
    <w:lvl w:ilvl="3">
      <w:numFmt w:val="bullet"/>
      <w:lvlText w:val="•"/>
      <w:lvlJc w:val="left"/>
      <w:pPr>
        <w:ind w:left="3629" w:hanging="992"/>
      </w:pPr>
      <w:rPr>
        <w:rFonts w:hint="default"/>
        <w:lang w:val="en-US" w:eastAsia="en-US" w:bidi="ar-SA"/>
      </w:rPr>
    </w:lvl>
    <w:lvl w:ilvl="4">
      <w:numFmt w:val="bullet"/>
      <w:lvlText w:val="•"/>
      <w:lvlJc w:val="left"/>
      <w:pPr>
        <w:ind w:left="4426" w:hanging="992"/>
      </w:pPr>
      <w:rPr>
        <w:rFonts w:hint="default"/>
        <w:lang w:val="en-US" w:eastAsia="en-US" w:bidi="ar-SA"/>
      </w:rPr>
    </w:lvl>
    <w:lvl w:ilvl="5">
      <w:numFmt w:val="bullet"/>
      <w:lvlText w:val="•"/>
      <w:lvlJc w:val="left"/>
      <w:pPr>
        <w:ind w:left="5223" w:hanging="992"/>
      </w:pPr>
      <w:rPr>
        <w:rFonts w:hint="default"/>
        <w:lang w:val="en-US" w:eastAsia="en-US" w:bidi="ar-SA"/>
      </w:rPr>
    </w:lvl>
    <w:lvl w:ilvl="6">
      <w:numFmt w:val="bullet"/>
      <w:lvlText w:val="•"/>
      <w:lvlJc w:val="left"/>
      <w:pPr>
        <w:ind w:left="6019" w:hanging="992"/>
      </w:pPr>
      <w:rPr>
        <w:rFonts w:hint="default"/>
        <w:lang w:val="en-US" w:eastAsia="en-US" w:bidi="ar-SA"/>
      </w:rPr>
    </w:lvl>
    <w:lvl w:ilvl="7">
      <w:numFmt w:val="bullet"/>
      <w:lvlText w:val="•"/>
      <w:lvlJc w:val="left"/>
      <w:pPr>
        <w:ind w:left="6816" w:hanging="992"/>
      </w:pPr>
      <w:rPr>
        <w:rFonts w:hint="default"/>
        <w:lang w:val="en-US" w:eastAsia="en-US" w:bidi="ar-SA"/>
      </w:rPr>
    </w:lvl>
    <w:lvl w:ilvl="8">
      <w:numFmt w:val="bullet"/>
      <w:lvlText w:val="•"/>
      <w:lvlJc w:val="left"/>
      <w:pPr>
        <w:ind w:left="7613" w:hanging="992"/>
      </w:pPr>
      <w:rPr>
        <w:rFonts w:hint="default"/>
        <w:lang w:val="en-US" w:eastAsia="en-US" w:bidi="ar-SA"/>
      </w:rPr>
    </w:lvl>
  </w:abstractNum>
  <w:abstractNum w:abstractNumId="10" w15:restartNumberingAfterBreak="0">
    <w:nsid w:val="3F2A7637"/>
    <w:multiLevelType w:val="multilevel"/>
    <w:tmpl w:val="C838A59A"/>
    <w:lvl w:ilvl="0">
      <w:start w:val="6"/>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5704" w:hanging="72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556" w:hanging="108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408" w:hanging="1440"/>
      </w:pPr>
      <w:rPr>
        <w:rFonts w:hint="default"/>
      </w:rPr>
    </w:lvl>
  </w:abstractNum>
  <w:abstractNum w:abstractNumId="11" w15:restartNumberingAfterBreak="0">
    <w:nsid w:val="6A910204"/>
    <w:multiLevelType w:val="multilevel"/>
    <w:tmpl w:val="26FCEEAA"/>
    <w:lvl w:ilvl="0">
      <w:start w:val="1"/>
      <w:numFmt w:val="decimal"/>
      <w:lvlText w:val="%1."/>
      <w:lvlJc w:val="left"/>
      <w:pPr>
        <w:ind w:left="1529" w:hanging="744"/>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246" w:hanging="531"/>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1246" w:hanging="992"/>
      </w:pPr>
      <w:rPr>
        <w:rFonts w:ascii="Times New Roman" w:eastAsia="Times New Roman" w:hAnsi="Times New Roman" w:cs="Times New Roman" w:hint="default"/>
        <w:b/>
        <w:bCs/>
        <w:spacing w:val="0"/>
        <w:w w:val="99"/>
        <w:sz w:val="20"/>
        <w:szCs w:val="20"/>
        <w:lang w:val="en-US" w:eastAsia="en-US" w:bidi="ar-SA"/>
      </w:rPr>
    </w:lvl>
    <w:lvl w:ilvl="3">
      <w:start w:val="1"/>
      <w:numFmt w:val="lowerLetter"/>
      <w:lvlText w:val="(%4)"/>
      <w:lvlJc w:val="left"/>
      <w:pPr>
        <w:ind w:left="1246" w:hanging="708"/>
      </w:pPr>
      <w:rPr>
        <w:rFonts w:ascii="Times New Roman" w:eastAsia="Times New Roman" w:hAnsi="Times New Roman" w:cs="Times New Roman" w:hint="default"/>
        <w:w w:val="99"/>
        <w:sz w:val="20"/>
        <w:szCs w:val="20"/>
        <w:lang w:val="en-US" w:eastAsia="en-US" w:bidi="ar-SA"/>
      </w:rPr>
    </w:lvl>
    <w:lvl w:ilvl="4">
      <w:numFmt w:val="bullet"/>
      <w:lvlText w:val="•"/>
      <w:lvlJc w:val="left"/>
      <w:pPr>
        <w:ind w:left="4082" w:hanging="708"/>
      </w:pPr>
      <w:rPr>
        <w:rFonts w:hint="default"/>
        <w:lang w:val="en-US" w:eastAsia="en-US" w:bidi="ar-SA"/>
      </w:rPr>
    </w:lvl>
    <w:lvl w:ilvl="5">
      <w:numFmt w:val="bullet"/>
      <w:lvlText w:val="•"/>
      <w:lvlJc w:val="left"/>
      <w:pPr>
        <w:ind w:left="4936" w:hanging="708"/>
      </w:pPr>
      <w:rPr>
        <w:rFonts w:hint="default"/>
        <w:lang w:val="en-US" w:eastAsia="en-US" w:bidi="ar-SA"/>
      </w:rPr>
    </w:lvl>
    <w:lvl w:ilvl="6">
      <w:numFmt w:val="bullet"/>
      <w:lvlText w:val="•"/>
      <w:lvlJc w:val="left"/>
      <w:pPr>
        <w:ind w:left="5790" w:hanging="708"/>
      </w:pPr>
      <w:rPr>
        <w:rFonts w:hint="default"/>
        <w:lang w:val="en-US" w:eastAsia="en-US" w:bidi="ar-SA"/>
      </w:rPr>
    </w:lvl>
    <w:lvl w:ilvl="7">
      <w:numFmt w:val="bullet"/>
      <w:lvlText w:val="•"/>
      <w:lvlJc w:val="left"/>
      <w:pPr>
        <w:ind w:left="6644" w:hanging="708"/>
      </w:pPr>
      <w:rPr>
        <w:rFonts w:hint="default"/>
        <w:lang w:val="en-US" w:eastAsia="en-US" w:bidi="ar-SA"/>
      </w:rPr>
    </w:lvl>
    <w:lvl w:ilvl="8">
      <w:numFmt w:val="bullet"/>
      <w:lvlText w:val="•"/>
      <w:lvlJc w:val="left"/>
      <w:pPr>
        <w:ind w:left="7498" w:hanging="708"/>
      </w:pPr>
      <w:rPr>
        <w:rFonts w:hint="default"/>
        <w:lang w:val="en-US" w:eastAsia="en-US" w:bidi="ar-SA"/>
      </w:rPr>
    </w:lvl>
  </w:abstractNum>
  <w:num w:numId="1">
    <w:abstractNumId w:val="9"/>
  </w:num>
  <w:num w:numId="2">
    <w:abstractNumId w:val="1"/>
  </w:num>
  <w:num w:numId="3">
    <w:abstractNumId w:val="11"/>
  </w:num>
  <w:num w:numId="4">
    <w:abstractNumId w:val="3"/>
  </w:num>
  <w:num w:numId="5">
    <w:abstractNumId w:val="4"/>
  </w:num>
  <w:num w:numId="6">
    <w:abstractNumId w:val="0"/>
  </w:num>
  <w:num w:numId="7">
    <w:abstractNumId w:val="7"/>
  </w:num>
  <w:num w:numId="8">
    <w:abstractNumId w:val="6"/>
  </w:num>
  <w:num w:numId="9">
    <w:abstractNumId w:val="2"/>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7C"/>
    <w:rsid w:val="00001D31"/>
    <w:rsid w:val="0000203E"/>
    <w:rsid w:val="00002084"/>
    <w:rsid w:val="00007211"/>
    <w:rsid w:val="0001256B"/>
    <w:rsid w:val="00012CCA"/>
    <w:rsid w:val="00013DA2"/>
    <w:rsid w:val="0001437D"/>
    <w:rsid w:val="00016067"/>
    <w:rsid w:val="00020F15"/>
    <w:rsid w:val="00022BA8"/>
    <w:rsid w:val="000248B5"/>
    <w:rsid w:val="00024FFE"/>
    <w:rsid w:val="000268AA"/>
    <w:rsid w:val="00026C48"/>
    <w:rsid w:val="00030141"/>
    <w:rsid w:val="00031DD5"/>
    <w:rsid w:val="00031EDC"/>
    <w:rsid w:val="00032AE9"/>
    <w:rsid w:val="000342C2"/>
    <w:rsid w:val="00034505"/>
    <w:rsid w:val="000345BA"/>
    <w:rsid w:val="00035099"/>
    <w:rsid w:val="0003559A"/>
    <w:rsid w:val="00035941"/>
    <w:rsid w:val="00035AAD"/>
    <w:rsid w:val="00037D91"/>
    <w:rsid w:val="0004345A"/>
    <w:rsid w:val="00045491"/>
    <w:rsid w:val="000473A2"/>
    <w:rsid w:val="000510A9"/>
    <w:rsid w:val="000514F5"/>
    <w:rsid w:val="000521A2"/>
    <w:rsid w:val="000523EF"/>
    <w:rsid w:val="00052850"/>
    <w:rsid w:val="00054660"/>
    <w:rsid w:val="000600D1"/>
    <w:rsid w:val="00060CF2"/>
    <w:rsid w:val="00062567"/>
    <w:rsid w:val="00062C79"/>
    <w:rsid w:val="000637E2"/>
    <w:rsid w:val="0006408B"/>
    <w:rsid w:val="000650E7"/>
    <w:rsid w:val="0006627E"/>
    <w:rsid w:val="00066B2E"/>
    <w:rsid w:val="00070011"/>
    <w:rsid w:val="00071EE9"/>
    <w:rsid w:val="0007370F"/>
    <w:rsid w:val="000819C1"/>
    <w:rsid w:val="0008329F"/>
    <w:rsid w:val="000834C3"/>
    <w:rsid w:val="000851FE"/>
    <w:rsid w:val="00090FBE"/>
    <w:rsid w:val="00091F55"/>
    <w:rsid w:val="00092AC5"/>
    <w:rsid w:val="00095528"/>
    <w:rsid w:val="000967EA"/>
    <w:rsid w:val="000A1524"/>
    <w:rsid w:val="000A46C3"/>
    <w:rsid w:val="000A5A87"/>
    <w:rsid w:val="000A7ADF"/>
    <w:rsid w:val="000B22F7"/>
    <w:rsid w:val="000B25E7"/>
    <w:rsid w:val="000B35EF"/>
    <w:rsid w:val="000B6465"/>
    <w:rsid w:val="000B6FE6"/>
    <w:rsid w:val="000B7ACD"/>
    <w:rsid w:val="000B7ACF"/>
    <w:rsid w:val="000C16F1"/>
    <w:rsid w:val="000C2509"/>
    <w:rsid w:val="000C5A63"/>
    <w:rsid w:val="000C6E29"/>
    <w:rsid w:val="000D78BA"/>
    <w:rsid w:val="000D7A15"/>
    <w:rsid w:val="000E17D9"/>
    <w:rsid w:val="000E3C2C"/>
    <w:rsid w:val="000E604F"/>
    <w:rsid w:val="000E66CA"/>
    <w:rsid w:val="000E73A2"/>
    <w:rsid w:val="000F1615"/>
    <w:rsid w:val="000F1917"/>
    <w:rsid w:val="000F4AD8"/>
    <w:rsid w:val="000F5778"/>
    <w:rsid w:val="000F5CA1"/>
    <w:rsid w:val="000F615C"/>
    <w:rsid w:val="000F6162"/>
    <w:rsid w:val="000F61BD"/>
    <w:rsid w:val="00100631"/>
    <w:rsid w:val="00100F4D"/>
    <w:rsid w:val="001021F5"/>
    <w:rsid w:val="001074D8"/>
    <w:rsid w:val="00112923"/>
    <w:rsid w:val="00113141"/>
    <w:rsid w:val="00116534"/>
    <w:rsid w:val="00122F4F"/>
    <w:rsid w:val="0012475C"/>
    <w:rsid w:val="00124D12"/>
    <w:rsid w:val="00126F6C"/>
    <w:rsid w:val="00127041"/>
    <w:rsid w:val="0013072E"/>
    <w:rsid w:val="001311EB"/>
    <w:rsid w:val="001313CD"/>
    <w:rsid w:val="001323D8"/>
    <w:rsid w:val="00132F52"/>
    <w:rsid w:val="00133BF7"/>
    <w:rsid w:val="00134F10"/>
    <w:rsid w:val="00137E3D"/>
    <w:rsid w:val="00142735"/>
    <w:rsid w:val="00142FDE"/>
    <w:rsid w:val="00144E2C"/>
    <w:rsid w:val="00147DA0"/>
    <w:rsid w:val="00150F45"/>
    <w:rsid w:val="00154C45"/>
    <w:rsid w:val="001552A2"/>
    <w:rsid w:val="00155D08"/>
    <w:rsid w:val="00157769"/>
    <w:rsid w:val="001577A0"/>
    <w:rsid w:val="001579F9"/>
    <w:rsid w:val="00161FF6"/>
    <w:rsid w:val="0016600C"/>
    <w:rsid w:val="0016773B"/>
    <w:rsid w:val="001742FF"/>
    <w:rsid w:val="001807B1"/>
    <w:rsid w:val="00180E03"/>
    <w:rsid w:val="00181BF7"/>
    <w:rsid w:val="00184205"/>
    <w:rsid w:val="00184D8D"/>
    <w:rsid w:val="0019007A"/>
    <w:rsid w:val="0019065F"/>
    <w:rsid w:val="00191868"/>
    <w:rsid w:val="00192AA6"/>
    <w:rsid w:val="00195AB1"/>
    <w:rsid w:val="00196A7D"/>
    <w:rsid w:val="00196B73"/>
    <w:rsid w:val="001975F3"/>
    <w:rsid w:val="00197E61"/>
    <w:rsid w:val="001A27D2"/>
    <w:rsid w:val="001A5A25"/>
    <w:rsid w:val="001A5BA0"/>
    <w:rsid w:val="001B425B"/>
    <w:rsid w:val="001B5182"/>
    <w:rsid w:val="001B6B1F"/>
    <w:rsid w:val="001C1B8D"/>
    <w:rsid w:val="001C2208"/>
    <w:rsid w:val="001C53AC"/>
    <w:rsid w:val="001D3EF2"/>
    <w:rsid w:val="001E2C3C"/>
    <w:rsid w:val="001E4383"/>
    <w:rsid w:val="001E70D9"/>
    <w:rsid w:val="001E75A4"/>
    <w:rsid w:val="001E7918"/>
    <w:rsid w:val="001F3779"/>
    <w:rsid w:val="001F3FE3"/>
    <w:rsid w:val="001F4E9E"/>
    <w:rsid w:val="001F5B51"/>
    <w:rsid w:val="001F616B"/>
    <w:rsid w:val="00202959"/>
    <w:rsid w:val="00203976"/>
    <w:rsid w:val="0020536C"/>
    <w:rsid w:val="00206D77"/>
    <w:rsid w:val="002128C2"/>
    <w:rsid w:val="002140B3"/>
    <w:rsid w:val="00216A10"/>
    <w:rsid w:val="00217617"/>
    <w:rsid w:val="00220743"/>
    <w:rsid w:val="00222F04"/>
    <w:rsid w:val="00223F35"/>
    <w:rsid w:val="00225934"/>
    <w:rsid w:val="00226355"/>
    <w:rsid w:val="00234DA1"/>
    <w:rsid w:val="00235221"/>
    <w:rsid w:val="00235E64"/>
    <w:rsid w:val="0023687C"/>
    <w:rsid w:val="002445B7"/>
    <w:rsid w:val="00250D34"/>
    <w:rsid w:val="0025342D"/>
    <w:rsid w:val="0025356C"/>
    <w:rsid w:val="0025515D"/>
    <w:rsid w:val="0026212E"/>
    <w:rsid w:val="00264B3C"/>
    <w:rsid w:val="0026642B"/>
    <w:rsid w:val="0027088A"/>
    <w:rsid w:val="002739BD"/>
    <w:rsid w:val="00275E4B"/>
    <w:rsid w:val="002763BB"/>
    <w:rsid w:val="00276FC3"/>
    <w:rsid w:val="00277123"/>
    <w:rsid w:val="00285B9F"/>
    <w:rsid w:val="00286016"/>
    <w:rsid w:val="00290499"/>
    <w:rsid w:val="00292052"/>
    <w:rsid w:val="002920CF"/>
    <w:rsid w:val="00296888"/>
    <w:rsid w:val="00296F6A"/>
    <w:rsid w:val="002A41BA"/>
    <w:rsid w:val="002A6395"/>
    <w:rsid w:val="002B0EDA"/>
    <w:rsid w:val="002B447C"/>
    <w:rsid w:val="002B6C73"/>
    <w:rsid w:val="002C1BBA"/>
    <w:rsid w:val="002C34A6"/>
    <w:rsid w:val="002C3880"/>
    <w:rsid w:val="002C50DE"/>
    <w:rsid w:val="002C5897"/>
    <w:rsid w:val="002D1531"/>
    <w:rsid w:val="002D1602"/>
    <w:rsid w:val="002D52FB"/>
    <w:rsid w:val="002E02F2"/>
    <w:rsid w:val="002E2554"/>
    <w:rsid w:val="002E4C64"/>
    <w:rsid w:val="002E7F15"/>
    <w:rsid w:val="002F0B3F"/>
    <w:rsid w:val="002F0D39"/>
    <w:rsid w:val="002F17F6"/>
    <w:rsid w:val="002F3867"/>
    <w:rsid w:val="002F39F5"/>
    <w:rsid w:val="002F5746"/>
    <w:rsid w:val="002F7DCD"/>
    <w:rsid w:val="002F7EE9"/>
    <w:rsid w:val="0030223B"/>
    <w:rsid w:val="00303542"/>
    <w:rsid w:val="00306C9C"/>
    <w:rsid w:val="00312556"/>
    <w:rsid w:val="003138C5"/>
    <w:rsid w:val="00316C93"/>
    <w:rsid w:val="00320DEC"/>
    <w:rsid w:val="0032566A"/>
    <w:rsid w:val="00330484"/>
    <w:rsid w:val="003329E5"/>
    <w:rsid w:val="00333900"/>
    <w:rsid w:val="003406F3"/>
    <w:rsid w:val="0034357C"/>
    <w:rsid w:val="0034459E"/>
    <w:rsid w:val="00344D0E"/>
    <w:rsid w:val="003509AD"/>
    <w:rsid w:val="00352948"/>
    <w:rsid w:val="00354F79"/>
    <w:rsid w:val="003555B5"/>
    <w:rsid w:val="003561CC"/>
    <w:rsid w:val="00357185"/>
    <w:rsid w:val="00361B31"/>
    <w:rsid w:val="00363E9A"/>
    <w:rsid w:val="00364022"/>
    <w:rsid w:val="00365EA5"/>
    <w:rsid w:val="00366860"/>
    <w:rsid w:val="003668FD"/>
    <w:rsid w:val="0037071B"/>
    <w:rsid w:val="00373FE6"/>
    <w:rsid w:val="00374C71"/>
    <w:rsid w:val="003776DB"/>
    <w:rsid w:val="00382A0C"/>
    <w:rsid w:val="003838BA"/>
    <w:rsid w:val="003920B1"/>
    <w:rsid w:val="00393043"/>
    <w:rsid w:val="003932F1"/>
    <w:rsid w:val="003937EA"/>
    <w:rsid w:val="00396264"/>
    <w:rsid w:val="00396DA8"/>
    <w:rsid w:val="00397698"/>
    <w:rsid w:val="00397FC0"/>
    <w:rsid w:val="003A1F29"/>
    <w:rsid w:val="003A1FCC"/>
    <w:rsid w:val="003A5A53"/>
    <w:rsid w:val="003A6E9B"/>
    <w:rsid w:val="003A7F2A"/>
    <w:rsid w:val="003B081D"/>
    <w:rsid w:val="003B131D"/>
    <w:rsid w:val="003B1E1F"/>
    <w:rsid w:val="003B22F7"/>
    <w:rsid w:val="003B2483"/>
    <w:rsid w:val="003B39F1"/>
    <w:rsid w:val="003B425C"/>
    <w:rsid w:val="003B428B"/>
    <w:rsid w:val="003B4D01"/>
    <w:rsid w:val="003B4D41"/>
    <w:rsid w:val="003B56F4"/>
    <w:rsid w:val="003B7A66"/>
    <w:rsid w:val="003C069F"/>
    <w:rsid w:val="003C3840"/>
    <w:rsid w:val="003C73E9"/>
    <w:rsid w:val="003D15DA"/>
    <w:rsid w:val="003D3FD4"/>
    <w:rsid w:val="003D52B0"/>
    <w:rsid w:val="003D6A99"/>
    <w:rsid w:val="003D6E55"/>
    <w:rsid w:val="003E0EB1"/>
    <w:rsid w:val="003E20AC"/>
    <w:rsid w:val="003E2417"/>
    <w:rsid w:val="003E3336"/>
    <w:rsid w:val="003E3370"/>
    <w:rsid w:val="003E3E4A"/>
    <w:rsid w:val="003F465D"/>
    <w:rsid w:val="003F5706"/>
    <w:rsid w:val="003F6DD6"/>
    <w:rsid w:val="004044A3"/>
    <w:rsid w:val="004112B1"/>
    <w:rsid w:val="00414596"/>
    <w:rsid w:val="004147F9"/>
    <w:rsid w:val="00416316"/>
    <w:rsid w:val="00417F16"/>
    <w:rsid w:val="004208BD"/>
    <w:rsid w:val="004221A0"/>
    <w:rsid w:val="00424B7B"/>
    <w:rsid w:val="00425610"/>
    <w:rsid w:val="00430E6F"/>
    <w:rsid w:val="00431F55"/>
    <w:rsid w:val="00432F27"/>
    <w:rsid w:val="00433BDB"/>
    <w:rsid w:val="00436524"/>
    <w:rsid w:val="0043782E"/>
    <w:rsid w:val="004434FF"/>
    <w:rsid w:val="004453BC"/>
    <w:rsid w:val="004469C0"/>
    <w:rsid w:val="00447BC4"/>
    <w:rsid w:val="00451FEC"/>
    <w:rsid w:val="00453207"/>
    <w:rsid w:val="00454116"/>
    <w:rsid w:val="00454571"/>
    <w:rsid w:val="004556ED"/>
    <w:rsid w:val="00457CB2"/>
    <w:rsid w:val="0046116F"/>
    <w:rsid w:val="00463049"/>
    <w:rsid w:val="00463E3A"/>
    <w:rsid w:val="00465FF8"/>
    <w:rsid w:val="00467BB8"/>
    <w:rsid w:val="00470A90"/>
    <w:rsid w:val="00470F90"/>
    <w:rsid w:val="004716B6"/>
    <w:rsid w:val="00475CAE"/>
    <w:rsid w:val="0047723B"/>
    <w:rsid w:val="0048127F"/>
    <w:rsid w:val="004819BE"/>
    <w:rsid w:val="00483C49"/>
    <w:rsid w:val="00483ECE"/>
    <w:rsid w:val="00485217"/>
    <w:rsid w:val="00486DAE"/>
    <w:rsid w:val="004906B9"/>
    <w:rsid w:val="00490E6A"/>
    <w:rsid w:val="0049379E"/>
    <w:rsid w:val="00494949"/>
    <w:rsid w:val="004A09F4"/>
    <w:rsid w:val="004A2BE6"/>
    <w:rsid w:val="004A3D28"/>
    <w:rsid w:val="004A54A7"/>
    <w:rsid w:val="004A6B68"/>
    <w:rsid w:val="004B4254"/>
    <w:rsid w:val="004B4BC3"/>
    <w:rsid w:val="004B4FF4"/>
    <w:rsid w:val="004B5D99"/>
    <w:rsid w:val="004B5E0D"/>
    <w:rsid w:val="004B72D8"/>
    <w:rsid w:val="004C2802"/>
    <w:rsid w:val="004C2CB6"/>
    <w:rsid w:val="004C5504"/>
    <w:rsid w:val="004C706F"/>
    <w:rsid w:val="004C7A62"/>
    <w:rsid w:val="004D2643"/>
    <w:rsid w:val="004D28A0"/>
    <w:rsid w:val="004D6C9C"/>
    <w:rsid w:val="004E18A3"/>
    <w:rsid w:val="004E444E"/>
    <w:rsid w:val="004E5641"/>
    <w:rsid w:val="004E64CC"/>
    <w:rsid w:val="004E76C3"/>
    <w:rsid w:val="004F3D2D"/>
    <w:rsid w:val="004F4D38"/>
    <w:rsid w:val="004F701F"/>
    <w:rsid w:val="004F75DB"/>
    <w:rsid w:val="005006C9"/>
    <w:rsid w:val="005009A8"/>
    <w:rsid w:val="00500FD6"/>
    <w:rsid w:val="00503BC7"/>
    <w:rsid w:val="0051020E"/>
    <w:rsid w:val="005104A8"/>
    <w:rsid w:val="00510AB1"/>
    <w:rsid w:val="00510B0C"/>
    <w:rsid w:val="00511409"/>
    <w:rsid w:val="0051464D"/>
    <w:rsid w:val="00515C9E"/>
    <w:rsid w:val="00520C1C"/>
    <w:rsid w:val="00520FAD"/>
    <w:rsid w:val="00522B0A"/>
    <w:rsid w:val="005260AA"/>
    <w:rsid w:val="005276CD"/>
    <w:rsid w:val="00533512"/>
    <w:rsid w:val="005358A9"/>
    <w:rsid w:val="005360F5"/>
    <w:rsid w:val="00536EE2"/>
    <w:rsid w:val="00541842"/>
    <w:rsid w:val="0054790F"/>
    <w:rsid w:val="00551529"/>
    <w:rsid w:val="00552B27"/>
    <w:rsid w:val="005544C8"/>
    <w:rsid w:val="00555596"/>
    <w:rsid w:val="00561005"/>
    <w:rsid w:val="00563619"/>
    <w:rsid w:val="00564670"/>
    <w:rsid w:val="0056486A"/>
    <w:rsid w:val="00565FC3"/>
    <w:rsid w:val="00571745"/>
    <w:rsid w:val="00571BE7"/>
    <w:rsid w:val="005732F4"/>
    <w:rsid w:val="00574126"/>
    <w:rsid w:val="005755E9"/>
    <w:rsid w:val="00577565"/>
    <w:rsid w:val="00577B5A"/>
    <w:rsid w:val="00580752"/>
    <w:rsid w:val="00580D84"/>
    <w:rsid w:val="00581217"/>
    <w:rsid w:val="005833E7"/>
    <w:rsid w:val="0058453E"/>
    <w:rsid w:val="005871FE"/>
    <w:rsid w:val="00590207"/>
    <w:rsid w:val="00590E7A"/>
    <w:rsid w:val="00595081"/>
    <w:rsid w:val="00595525"/>
    <w:rsid w:val="00596C20"/>
    <w:rsid w:val="005A0D20"/>
    <w:rsid w:val="005A15FD"/>
    <w:rsid w:val="005A19D9"/>
    <w:rsid w:val="005A21A7"/>
    <w:rsid w:val="005A2F69"/>
    <w:rsid w:val="005A5DA3"/>
    <w:rsid w:val="005B0037"/>
    <w:rsid w:val="005B25BE"/>
    <w:rsid w:val="005B5DC2"/>
    <w:rsid w:val="005B72D4"/>
    <w:rsid w:val="005C3209"/>
    <w:rsid w:val="005C4288"/>
    <w:rsid w:val="005C53E4"/>
    <w:rsid w:val="005D23E1"/>
    <w:rsid w:val="005D372D"/>
    <w:rsid w:val="005D3C9D"/>
    <w:rsid w:val="005D3CFD"/>
    <w:rsid w:val="005E4D27"/>
    <w:rsid w:val="005E64B9"/>
    <w:rsid w:val="005E66F5"/>
    <w:rsid w:val="005E72BF"/>
    <w:rsid w:val="005F33CB"/>
    <w:rsid w:val="005F6510"/>
    <w:rsid w:val="005F66EA"/>
    <w:rsid w:val="005F75E4"/>
    <w:rsid w:val="005F7AE7"/>
    <w:rsid w:val="0060284C"/>
    <w:rsid w:val="00603470"/>
    <w:rsid w:val="006101F3"/>
    <w:rsid w:val="0061084C"/>
    <w:rsid w:val="00610EEC"/>
    <w:rsid w:val="006111F7"/>
    <w:rsid w:val="006123BD"/>
    <w:rsid w:val="00613668"/>
    <w:rsid w:val="0061369F"/>
    <w:rsid w:val="00616B02"/>
    <w:rsid w:val="00621435"/>
    <w:rsid w:val="0062543E"/>
    <w:rsid w:val="0063121F"/>
    <w:rsid w:val="00633B3D"/>
    <w:rsid w:val="00635BB8"/>
    <w:rsid w:val="00637A3B"/>
    <w:rsid w:val="006404A1"/>
    <w:rsid w:val="00641529"/>
    <w:rsid w:val="00642DFE"/>
    <w:rsid w:val="00645218"/>
    <w:rsid w:val="006474E8"/>
    <w:rsid w:val="00647716"/>
    <w:rsid w:val="00647F82"/>
    <w:rsid w:val="006505D0"/>
    <w:rsid w:val="006522A9"/>
    <w:rsid w:val="006524A8"/>
    <w:rsid w:val="00654139"/>
    <w:rsid w:val="00654CF2"/>
    <w:rsid w:val="00654D86"/>
    <w:rsid w:val="00660D05"/>
    <w:rsid w:val="00661A98"/>
    <w:rsid w:val="00661C50"/>
    <w:rsid w:val="0066205E"/>
    <w:rsid w:val="00664373"/>
    <w:rsid w:val="00664B38"/>
    <w:rsid w:val="00667269"/>
    <w:rsid w:val="00670061"/>
    <w:rsid w:val="00670413"/>
    <w:rsid w:val="00671EF8"/>
    <w:rsid w:val="00672004"/>
    <w:rsid w:val="006720F0"/>
    <w:rsid w:val="00674694"/>
    <w:rsid w:val="0068022B"/>
    <w:rsid w:val="0068059A"/>
    <w:rsid w:val="00682D5E"/>
    <w:rsid w:val="00691348"/>
    <w:rsid w:val="0069154F"/>
    <w:rsid w:val="00693E56"/>
    <w:rsid w:val="00694211"/>
    <w:rsid w:val="006953EB"/>
    <w:rsid w:val="00696C52"/>
    <w:rsid w:val="006A0CE0"/>
    <w:rsid w:val="006A1796"/>
    <w:rsid w:val="006A1DF8"/>
    <w:rsid w:val="006A387D"/>
    <w:rsid w:val="006A38A6"/>
    <w:rsid w:val="006A396C"/>
    <w:rsid w:val="006A3CB2"/>
    <w:rsid w:val="006A60D0"/>
    <w:rsid w:val="006A6956"/>
    <w:rsid w:val="006B220A"/>
    <w:rsid w:val="006B4469"/>
    <w:rsid w:val="006B6925"/>
    <w:rsid w:val="006B6ADA"/>
    <w:rsid w:val="006B77E8"/>
    <w:rsid w:val="006C15FA"/>
    <w:rsid w:val="006C338A"/>
    <w:rsid w:val="006C55E2"/>
    <w:rsid w:val="006D02CB"/>
    <w:rsid w:val="006D0380"/>
    <w:rsid w:val="006D1F70"/>
    <w:rsid w:val="006D202D"/>
    <w:rsid w:val="006D2979"/>
    <w:rsid w:val="006D7657"/>
    <w:rsid w:val="006D7709"/>
    <w:rsid w:val="006E0096"/>
    <w:rsid w:val="006E1DBC"/>
    <w:rsid w:val="006E2123"/>
    <w:rsid w:val="006E3D05"/>
    <w:rsid w:val="006E73D0"/>
    <w:rsid w:val="006E744A"/>
    <w:rsid w:val="006F36BE"/>
    <w:rsid w:val="006F59C1"/>
    <w:rsid w:val="006F6CCB"/>
    <w:rsid w:val="00703B07"/>
    <w:rsid w:val="00704567"/>
    <w:rsid w:val="00706D8F"/>
    <w:rsid w:val="00706E54"/>
    <w:rsid w:val="00714090"/>
    <w:rsid w:val="00717219"/>
    <w:rsid w:val="007207CE"/>
    <w:rsid w:val="007210B0"/>
    <w:rsid w:val="007255FD"/>
    <w:rsid w:val="00727A1D"/>
    <w:rsid w:val="00730FA4"/>
    <w:rsid w:val="0073197B"/>
    <w:rsid w:val="00733663"/>
    <w:rsid w:val="00735ACF"/>
    <w:rsid w:val="00736EBE"/>
    <w:rsid w:val="00737DA2"/>
    <w:rsid w:val="0074007B"/>
    <w:rsid w:val="007401A0"/>
    <w:rsid w:val="00740A72"/>
    <w:rsid w:val="007411AD"/>
    <w:rsid w:val="007426B8"/>
    <w:rsid w:val="007444E0"/>
    <w:rsid w:val="007455E2"/>
    <w:rsid w:val="00746D86"/>
    <w:rsid w:val="0075025E"/>
    <w:rsid w:val="007508EE"/>
    <w:rsid w:val="00755DF4"/>
    <w:rsid w:val="007577BD"/>
    <w:rsid w:val="00757A50"/>
    <w:rsid w:val="0076052A"/>
    <w:rsid w:val="007634B7"/>
    <w:rsid w:val="00764B6C"/>
    <w:rsid w:val="00765F00"/>
    <w:rsid w:val="0077315D"/>
    <w:rsid w:val="00775714"/>
    <w:rsid w:val="007758EC"/>
    <w:rsid w:val="0077646F"/>
    <w:rsid w:val="00780D56"/>
    <w:rsid w:val="00780D8B"/>
    <w:rsid w:val="0078227C"/>
    <w:rsid w:val="00782FA1"/>
    <w:rsid w:val="007835B5"/>
    <w:rsid w:val="00783BA4"/>
    <w:rsid w:val="0078416B"/>
    <w:rsid w:val="00790ED8"/>
    <w:rsid w:val="00793738"/>
    <w:rsid w:val="0079458B"/>
    <w:rsid w:val="00797B56"/>
    <w:rsid w:val="007A1DD2"/>
    <w:rsid w:val="007A5BF4"/>
    <w:rsid w:val="007A62BD"/>
    <w:rsid w:val="007A6F15"/>
    <w:rsid w:val="007B0A03"/>
    <w:rsid w:val="007B0E29"/>
    <w:rsid w:val="007B0F35"/>
    <w:rsid w:val="007B1781"/>
    <w:rsid w:val="007B25E0"/>
    <w:rsid w:val="007B2E5F"/>
    <w:rsid w:val="007C29BF"/>
    <w:rsid w:val="007C2ED4"/>
    <w:rsid w:val="007C5943"/>
    <w:rsid w:val="007D0071"/>
    <w:rsid w:val="007D5CA1"/>
    <w:rsid w:val="007D66EA"/>
    <w:rsid w:val="007E2D70"/>
    <w:rsid w:val="007E42A4"/>
    <w:rsid w:val="007E71FE"/>
    <w:rsid w:val="007F1A30"/>
    <w:rsid w:val="007F53C9"/>
    <w:rsid w:val="007F665D"/>
    <w:rsid w:val="007F6905"/>
    <w:rsid w:val="007F76E1"/>
    <w:rsid w:val="00800ECC"/>
    <w:rsid w:val="00801125"/>
    <w:rsid w:val="008027C1"/>
    <w:rsid w:val="00807CBB"/>
    <w:rsid w:val="00811A21"/>
    <w:rsid w:val="00811C73"/>
    <w:rsid w:val="008144AC"/>
    <w:rsid w:val="00817C6A"/>
    <w:rsid w:val="0082018F"/>
    <w:rsid w:val="00821AC8"/>
    <w:rsid w:val="00824302"/>
    <w:rsid w:val="008262BE"/>
    <w:rsid w:val="00830287"/>
    <w:rsid w:val="00830A37"/>
    <w:rsid w:val="008323D9"/>
    <w:rsid w:val="008357C0"/>
    <w:rsid w:val="008368AA"/>
    <w:rsid w:val="00836B06"/>
    <w:rsid w:val="00840670"/>
    <w:rsid w:val="00840B78"/>
    <w:rsid w:val="00840EBA"/>
    <w:rsid w:val="00841A13"/>
    <w:rsid w:val="0084246D"/>
    <w:rsid w:val="00843C03"/>
    <w:rsid w:val="00844C46"/>
    <w:rsid w:val="00845C00"/>
    <w:rsid w:val="00846425"/>
    <w:rsid w:val="00847C72"/>
    <w:rsid w:val="00855BD3"/>
    <w:rsid w:val="00857C04"/>
    <w:rsid w:val="00860174"/>
    <w:rsid w:val="00862A20"/>
    <w:rsid w:val="00864932"/>
    <w:rsid w:val="00864B20"/>
    <w:rsid w:val="00866106"/>
    <w:rsid w:val="0086735B"/>
    <w:rsid w:val="0086743B"/>
    <w:rsid w:val="008727FF"/>
    <w:rsid w:val="008731AA"/>
    <w:rsid w:val="00873570"/>
    <w:rsid w:val="00877467"/>
    <w:rsid w:val="00877785"/>
    <w:rsid w:val="008778FF"/>
    <w:rsid w:val="00880D94"/>
    <w:rsid w:val="00881C6A"/>
    <w:rsid w:val="00884BB8"/>
    <w:rsid w:val="008856D4"/>
    <w:rsid w:val="00890E32"/>
    <w:rsid w:val="008923C6"/>
    <w:rsid w:val="008941AE"/>
    <w:rsid w:val="00894A5A"/>
    <w:rsid w:val="0089687B"/>
    <w:rsid w:val="00896DB1"/>
    <w:rsid w:val="008A15E4"/>
    <w:rsid w:val="008A1886"/>
    <w:rsid w:val="008A1A75"/>
    <w:rsid w:val="008A6A0E"/>
    <w:rsid w:val="008A78FA"/>
    <w:rsid w:val="008B0F40"/>
    <w:rsid w:val="008B28D1"/>
    <w:rsid w:val="008B31EC"/>
    <w:rsid w:val="008B3501"/>
    <w:rsid w:val="008B59DD"/>
    <w:rsid w:val="008C16C7"/>
    <w:rsid w:val="008C211D"/>
    <w:rsid w:val="008C2C98"/>
    <w:rsid w:val="008C3639"/>
    <w:rsid w:val="008C5708"/>
    <w:rsid w:val="008C5D28"/>
    <w:rsid w:val="008C6EA7"/>
    <w:rsid w:val="008D3075"/>
    <w:rsid w:val="008D624E"/>
    <w:rsid w:val="008D761D"/>
    <w:rsid w:val="008D7DD7"/>
    <w:rsid w:val="008E166B"/>
    <w:rsid w:val="008E2671"/>
    <w:rsid w:val="008E4B14"/>
    <w:rsid w:val="008E65F4"/>
    <w:rsid w:val="008F1932"/>
    <w:rsid w:val="008F2DF2"/>
    <w:rsid w:val="008F4394"/>
    <w:rsid w:val="008F4AC2"/>
    <w:rsid w:val="008F6CF6"/>
    <w:rsid w:val="00902BB2"/>
    <w:rsid w:val="00904F95"/>
    <w:rsid w:val="00905A3E"/>
    <w:rsid w:val="009065BE"/>
    <w:rsid w:val="00906AFC"/>
    <w:rsid w:val="009148D7"/>
    <w:rsid w:val="00915170"/>
    <w:rsid w:val="00915617"/>
    <w:rsid w:val="0091565A"/>
    <w:rsid w:val="009206B3"/>
    <w:rsid w:val="00922EE1"/>
    <w:rsid w:val="009268EE"/>
    <w:rsid w:val="00927695"/>
    <w:rsid w:val="00927A9B"/>
    <w:rsid w:val="00927D88"/>
    <w:rsid w:val="009313B7"/>
    <w:rsid w:val="00931D95"/>
    <w:rsid w:val="0093246E"/>
    <w:rsid w:val="009340E2"/>
    <w:rsid w:val="00935E6A"/>
    <w:rsid w:val="00940ADD"/>
    <w:rsid w:val="00940C22"/>
    <w:rsid w:val="00942E14"/>
    <w:rsid w:val="0095359A"/>
    <w:rsid w:val="00957C3D"/>
    <w:rsid w:val="00960604"/>
    <w:rsid w:val="00960ECC"/>
    <w:rsid w:val="00962288"/>
    <w:rsid w:val="00963B64"/>
    <w:rsid w:val="00963E78"/>
    <w:rsid w:val="009674B3"/>
    <w:rsid w:val="00974280"/>
    <w:rsid w:val="009747E2"/>
    <w:rsid w:val="00975C99"/>
    <w:rsid w:val="009773B4"/>
    <w:rsid w:val="009812E8"/>
    <w:rsid w:val="00984776"/>
    <w:rsid w:val="009855FF"/>
    <w:rsid w:val="00985FE8"/>
    <w:rsid w:val="00986089"/>
    <w:rsid w:val="009860A9"/>
    <w:rsid w:val="009861DB"/>
    <w:rsid w:val="00993096"/>
    <w:rsid w:val="00994EE5"/>
    <w:rsid w:val="00996420"/>
    <w:rsid w:val="00997113"/>
    <w:rsid w:val="009A2A45"/>
    <w:rsid w:val="009A45CF"/>
    <w:rsid w:val="009A51A1"/>
    <w:rsid w:val="009A54A7"/>
    <w:rsid w:val="009A6178"/>
    <w:rsid w:val="009B2187"/>
    <w:rsid w:val="009B384E"/>
    <w:rsid w:val="009B3E4E"/>
    <w:rsid w:val="009B5526"/>
    <w:rsid w:val="009B7582"/>
    <w:rsid w:val="009B76A0"/>
    <w:rsid w:val="009C0FE8"/>
    <w:rsid w:val="009C3827"/>
    <w:rsid w:val="009C5427"/>
    <w:rsid w:val="009C5815"/>
    <w:rsid w:val="009C59D7"/>
    <w:rsid w:val="009C65CC"/>
    <w:rsid w:val="009C7A20"/>
    <w:rsid w:val="009D2005"/>
    <w:rsid w:val="009D22DE"/>
    <w:rsid w:val="009D24F5"/>
    <w:rsid w:val="009D2E71"/>
    <w:rsid w:val="009D3196"/>
    <w:rsid w:val="009D331B"/>
    <w:rsid w:val="009D3F36"/>
    <w:rsid w:val="009D71F4"/>
    <w:rsid w:val="009E03CA"/>
    <w:rsid w:val="009E0CFE"/>
    <w:rsid w:val="009E1AC8"/>
    <w:rsid w:val="009E27F5"/>
    <w:rsid w:val="009E4317"/>
    <w:rsid w:val="009E45E9"/>
    <w:rsid w:val="009E5CF6"/>
    <w:rsid w:val="009E68D3"/>
    <w:rsid w:val="009F1BDF"/>
    <w:rsid w:val="009F45D1"/>
    <w:rsid w:val="00A01F11"/>
    <w:rsid w:val="00A03AA4"/>
    <w:rsid w:val="00A0731D"/>
    <w:rsid w:val="00A15456"/>
    <w:rsid w:val="00A15516"/>
    <w:rsid w:val="00A15A5A"/>
    <w:rsid w:val="00A17698"/>
    <w:rsid w:val="00A177BF"/>
    <w:rsid w:val="00A27876"/>
    <w:rsid w:val="00A30765"/>
    <w:rsid w:val="00A354D6"/>
    <w:rsid w:val="00A36461"/>
    <w:rsid w:val="00A40DB1"/>
    <w:rsid w:val="00A446BA"/>
    <w:rsid w:val="00A45CDE"/>
    <w:rsid w:val="00A52086"/>
    <w:rsid w:val="00A52367"/>
    <w:rsid w:val="00A52D58"/>
    <w:rsid w:val="00A53C7C"/>
    <w:rsid w:val="00A671DB"/>
    <w:rsid w:val="00A73176"/>
    <w:rsid w:val="00A73660"/>
    <w:rsid w:val="00A740B6"/>
    <w:rsid w:val="00A74FB0"/>
    <w:rsid w:val="00A7601A"/>
    <w:rsid w:val="00A77540"/>
    <w:rsid w:val="00A832CF"/>
    <w:rsid w:val="00A84AFE"/>
    <w:rsid w:val="00A877FE"/>
    <w:rsid w:val="00A912F8"/>
    <w:rsid w:val="00A9516E"/>
    <w:rsid w:val="00AA0809"/>
    <w:rsid w:val="00AA2FC7"/>
    <w:rsid w:val="00AA5A03"/>
    <w:rsid w:val="00AA7725"/>
    <w:rsid w:val="00AA7BC1"/>
    <w:rsid w:val="00AB0C2C"/>
    <w:rsid w:val="00AB21CA"/>
    <w:rsid w:val="00AB4322"/>
    <w:rsid w:val="00AB4EE7"/>
    <w:rsid w:val="00AC1D2F"/>
    <w:rsid w:val="00AC6A89"/>
    <w:rsid w:val="00AC7835"/>
    <w:rsid w:val="00AD117F"/>
    <w:rsid w:val="00AD30C2"/>
    <w:rsid w:val="00AD341D"/>
    <w:rsid w:val="00AD3CCB"/>
    <w:rsid w:val="00AD796A"/>
    <w:rsid w:val="00AE0876"/>
    <w:rsid w:val="00AE2319"/>
    <w:rsid w:val="00AE3696"/>
    <w:rsid w:val="00AE3B06"/>
    <w:rsid w:val="00AE5727"/>
    <w:rsid w:val="00AE5906"/>
    <w:rsid w:val="00AE5B03"/>
    <w:rsid w:val="00AE7393"/>
    <w:rsid w:val="00AF0B93"/>
    <w:rsid w:val="00AF11B4"/>
    <w:rsid w:val="00AF556A"/>
    <w:rsid w:val="00AF613E"/>
    <w:rsid w:val="00B01622"/>
    <w:rsid w:val="00B01BFE"/>
    <w:rsid w:val="00B06CE2"/>
    <w:rsid w:val="00B076BB"/>
    <w:rsid w:val="00B107AE"/>
    <w:rsid w:val="00B1162C"/>
    <w:rsid w:val="00B157E2"/>
    <w:rsid w:val="00B205B6"/>
    <w:rsid w:val="00B206C0"/>
    <w:rsid w:val="00B20F9D"/>
    <w:rsid w:val="00B21FCF"/>
    <w:rsid w:val="00B22BD5"/>
    <w:rsid w:val="00B23A67"/>
    <w:rsid w:val="00B23B84"/>
    <w:rsid w:val="00B24A9F"/>
    <w:rsid w:val="00B25332"/>
    <w:rsid w:val="00B2756C"/>
    <w:rsid w:val="00B328EB"/>
    <w:rsid w:val="00B32D15"/>
    <w:rsid w:val="00B35166"/>
    <w:rsid w:val="00B3549A"/>
    <w:rsid w:val="00B40629"/>
    <w:rsid w:val="00B40A34"/>
    <w:rsid w:val="00B40B3D"/>
    <w:rsid w:val="00B40F4D"/>
    <w:rsid w:val="00B44BA0"/>
    <w:rsid w:val="00B45E66"/>
    <w:rsid w:val="00B46618"/>
    <w:rsid w:val="00B46C1D"/>
    <w:rsid w:val="00B51EE8"/>
    <w:rsid w:val="00B5277B"/>
    <w:rsid w:val="00B57922"/>
    <w:rsid w:val="00B61F03"/>
    <w:rsid w:val="00B634FB"/>
    <w:rsid w:val="00B638CB"/>
    <w:rsid w:val="00B64131"/>
    <w:rsid w:val="00B64C0A"/>
    <w:rsid w:val="00B64F48"/>
    <w:rsid w:val="00B67280"/>
    <w:rsid w:val="00B67FA6"/>
    <w:rsid w:val="00B706EB"/>
    <w:rsid w:val="00B73ED7"/>
    <w:rsid w:val="00B91443"/>
    <w:rsid w:val="00B92899"/>
    <w:rsid w:val="00B92BE1"/>
    <w:rsid w:val="00B9618A"/>
    <w:rsid w:val="00B96C7C"/>
    <w:rsid w:val="00B97713"/>
    <w:rsid w:val="00BA057F"/>
    <w:rsid w:val="00BA0938"/>
    <w:rsid w:val="00BA2590"/>
    <w:rsid w:val="00BA2A00"/>
    <w:rsid w:val="00BA5A07"/>
    <w:rsid w:val="00BA7A93"/>
    <w:rsid w:val="00BB15F0"/>
    <w:rsid w:val="00BB1679"/>
    <w:rsid w:val="00BB348F"/>
    <w:rsid w:val="00BB34E2"/>
    <w:rsid w:val="00BB56EB"/>
    <w:rsid w:val="00BC0AD7"/>
    <w:rsid w:val="00BC6276"/>
    <w:rsid w:val="00BC788D"/>
    <w:rsid w:val="00BD2966"/>
    <w:rsid w:val="00BD3A9C"/>
    <w:rsid w:val="00BD3C0F"/>
    <w:rsid w:val="00BD429A"/>
    <w:rsid w:val="00BD48FE"/>
    <w:rsid w:val="00BD7884"/>
    <w:rsid w:val="00BE0416"/>
    <w:rsid w:val="00BE3651"/>
    <w:rsid w:val="00BE5988"/>
    <w:rsid w:val="00BE6548"/>
    <w:rsid w:val="00BF341D"/>
    <w:rsid w:val="00BF3ABA"/>
    <w:rsid w:val="00BF5916"/>
    <w:rsid w:val="00C00C57"/>
    <w:rsid w:val="00C0495F"/>
    <w:rsid w:val="00C04BC2"/>
    <w:rsid w:val="00C06E33"/>
    <w:rsid w:val="00C07D83"/>
    <w:rsid w:val="00C10EB2"/>
    <w:rsid w:val="00C11A8C"/>
    <w:rsid w:val="00C12CC0"/>
    <w:rsid w:val="00C144C5"/>
    <w:rsid w:val="00C14E45"/>
    <w:rsid w:val="00C15755"/>
    <w:rsid w:val="00C17969"/>
    <w:rsid w:val="00C217D5"/>
    <w:rsid w:val="00C219C0"/>
    <w:rsid w:val="00C21B6D"/>
    <w:rsid w:val="00C22860"/>
    <w:rsid w:val="00C25843"/>
    <w:rsid w:val="00C27C5E"/>
    <w:rsid w:val="00C315C4"/>
    <w:rsid w:val="00C31AA7"/>
    <w:rsid w:val="00C32440"/>
    <w:rsid w:val="00C32510"/>
    <w:rsid w:val="00C4310A"/>
    <w:rsid w:val="00C44727"/>
    <w:rsid w:val="00C45715"/>
    <w:rsid w:val="00C45B89"/>
    <w:rsid w:val="00C46E03"/>
    <w:rsid w:val="00C47913"/>
    <w:rsid w:val="00C47C69"/>
    <w:rsid w:val="00C509E4"/>
    <w:rsid w:val="00C53350"/>
    <w:rsid w:val="00C55669"/>
    <w:rsid w:val="00C556DF"/>
    <w:rsid w:val="00C62EB9"/>
    <w:rsid w:val="00C64E10"/>
    <w:rsid w:val="00C65F91"/>
    <w:rsid w:val="00C75D2C"/>
    <w:rsid w:val="00C761A7"/>
    <w:rsid w:val="00C76FC4"/>
    <w:rsid w:val="00C8060F"/>
    <w:rsid w:val="00C81D41"/>
    <w:rsid w:val="00C84FF6"/>
    <w:rsid w:val="00C85D00"/>
    <w:rsid w:val="00C969BA"/>
    <w:rsid w:val="00C97955"/>
    <w:rsid w:val="00CA2F60"/>
    <w:rsid w:val="00CA3FC3"/>
    <w:rsid w:val="00CA5FDA"/>
    <w:rsid w:val="00CA7F49"/>
    <w:rsid w:val="00CB0058"/>
    <w:rsid w:val="00CB29CB"/>
    <w:rsid w:val="00CB337B"/>
    <w:rsid w:val="00CB6516"/>
    <w:rsid w:val="00CB6CBA"/>
    <w:rsid w:val="00CB73EC"/>
    <w:rsid w:val="00CC0342"/>
    <w:rsid w:val="00CC1EC9"/>
    <w:rsid w:val="00CC5058"/>
    <w:rsid w:val="00CD115E"/>
    <w:rsid w:val="00CD1763"/>
    <w:rsid w:val="00CD2893"/>
    <w:rsid w:val="00CD44A8"/>
    <w:rsid w:val="00CD4ED5"/>
    <w:rsid w:val="00CD6DB2"/>
    <w:rsid w:val="00CD72AC"/>
    <w:rsid w:val="00CD76FF"/>
    <w:rsid w:val="00CD7740"/>
    <w:rsid w:val="00CE397D"/>
    <w:rsid w:val="00CE5AF7"/>
    <w:rsid w:val="00CE7EF9"/>
    <w:rsid w:val="00CE7F0D"/>
    <w:rsid w:val="00CF1015"/>
    <w:rsid w:val="00CF101D"/>
    <w:rsid w:val="00CF2783"/>
    <w:rsid w:val="00CF3532"/>
    <w:rsid w:val="00CF4541"/>
    <w:rsid w:val="00CF48C7"/>
    <w:rsid w:val="00CF5105"/>
    <w:rsid w:val="00CF5339"/>
    <w:rsid w:val="00CF661E"/>
    <w:rsid w:val="00CF737A"/>
    <w:rsid w:val="00CF7864"/>
    <w:rsid w:val="00D009B8"/>
    <w:rsid w:val="00D02F73"/>
    <w:rsid w:val="00D06CA5"/>
    <w:rsid w:val="00D07A5B"/>
    <w:rsid w:val="00D07FE1"/>
    <w:rsid w:val="00D10654"/>
    <w:rsid w:val="00D11A2E"/>
    <w:rsid w:val="00D11F80"/>
    <w:rsid w:val="00D14584"/>
    <w:rsid w:val="00D15380"/>
    <w:rsid w:val="00D1544F"/>
    <w:rsid w:val="00D20583"/>
    <w:rsid w:val="00D208D6"/>
    <w:rsid w:val="00D228C4"/>
    <w:rsid w:val="00D237A0"/>
    <w:rsid w:val="00D2450D"/>
    <w:rsid w:val="00D31B9A"/>
    <w:rsid w:val="00D33133"/>
    <w:rsid w:val="00D332EA"/>
    <w:rsid w:val="00D33523"/>
    <w:rsid w:val="00D34789"/>
    <w:rsid w:val="00D35DA9"/>
    <w:rsid w:val="00D3665A"/>
    <w:rsid w:val="00D36A5C"/>
    <w:rsid w:val="00D371C4"/>
    <w:rsid w:val="00D37F65"/>
    <w:rsid w:val="00D40B82"/>
    <w:rsid w:val="00D41D15"/>
    <w:rsid w:val="00D43E72"/>
    <w:rsid w:val="00D47608"/>
    <w:rsid w:val="00D5144C"/>
    <w:rsid w:val="00D5426C"/>
    <w:rsid w:val="00D55892"/>
    <w:rsid w:val="00D6023E"/>
    <w:rsid w:val="00D63399"/>
    <w:rsid w:val="00D644E4"/>
    <w:rsid w:val="00D647F9"/>
    <w:rsid w:val="00D651F9"/>
    <w:rsid w:val="00D667A7"/>
    <w:rsid w:val="00D70230"/>
    <w:rsid w:val="00D75FB4"/>
    <w:rsid w:val="00D8365F"/>
    <w:rsid w:val="00D83929"/>
    <w:rsid w:val="00D84485"/>
    <w:rsid w:val="00D8644F"/>
    <w:rsid w:val="00D90978"/>
    <w:rsid w:val="00D93047"/>
    <w:rsid w:val="00D97F21"/>
    <w:rsid w:val="00DA053F"/>
    <w:rsid w:val="00DA0FCD"/>
    <w:rsid w:val="00DA1133"/>
    <w:rsid w:val="00DA636B"/>
    <w:rsid w:val="00DA7305"/>
    <w:rsid w:val="00DB3945"/>
    <w:rsid w:val="00DB5B96"/>
    <w:rsid w:val="00DC1132"/>
    <w:rsid w:val="00DC13DD"/>
    <w:rsid w:val="00DC2059"/>
    <w:rsid w:val="00DC7E5A"/>
    <w:rsid w:val="00DD0E6F"/>
    <w:rsid w:val="00DD40ED"/>
    <w:rsid w:val="00DD7D35"/>
    <w:rsid w:val="00DF007E"/>
    <w:rsid w:val="00DF6D1D"/>
    <w:rsid w:val="00DF7B50"/>
    <w:rsid w:val="00E009B5"/>
    <w:rsid w:val="00E03284"/>
    <w:rsid w:val="00E03F47"/>
    <w:rsid w:val="00E0468D"/>
    <w:rsid w:val="00E075ED"/>
    <w:rsid w:val="00E07B98"/>
    <w:rsid w:val="00E103F2"/>
    <w:rsid w:val="00E106A9"/>
    <w:rsid w:val="00E15072"/>
    <w:rsid w:val="00E153F2"/>
    <w:rsid w:val="00E15AFB"/>
    <w:rsid w:val="00E22164"/>
    <w:rsid w:val="00E2421B"/>
    <w:rsid w:val="00E25722"/>
    <w:rsid w:val="00E26751"/>
    <w:rsid w:val="00E32E53"/>
    <w:rsid w:val="00E37268"/>
    <w:rsid w:val="00E3753D"/>
    <w:rsid w:val="00E426E8"/>
    <w:rsid w:val="00E43545"/>
    <w:rsid w:val="00E44DAE"/>
    <w:rsid w:val="00E45B20"/>
    <w:rsid w:val="00E46665"/>
    <w:rsid w:val="00E50F4A"/>
    <w:rsid w:val="00E53BDE"/>
    <w:rsid w:val="00E56164"/>
    <w:rsid w:val="00E5745A"/>
    <w:rsid w:val="00E579F9"/>
    <w:rsid w:val="00E57C95"/>
    <w:rsid w:val="00E57C9E"/>
    <w:rsid w:val="00E6005B"/>
    <w:rsid w:val="00E60E85"/>
    <w:rsid w:val="00E63FCC"/>
    <w:rsid w:val="00E64492"/>
    <w:rsid w:val="00E67C6A"/>
    <w:rsid w:val="00E7359E"/>
    <w:rsid w:val="00E76014"/>
    <w:rsid w:val="00E76EC7"/>
    <w:rsid w:val="00E76F13"/>
    <w:rsid w:val="00E83FE9"/>
    <w:rsid w:val="00E85234"/>
    <w:rsid w:val="00E87473"/>
    <w:rsid w:val="00E900E0"/>
    <w:rsid w:val="00E90C26"/>
    <w:rsid w:val="00E90D41"/>
    <w:rsid w:val="00E932F4"/>
    <w:rsid w:val="00E93C6E"/>
    <w:rsid w:val="00E94E99"/>
    <w:rsid w:val="00EA1D61"/>
    <w:rsid w:val="00EA4B1A"/>
    <w:rsid w:val="00EA5361"/>
    <w:rsid w:val="00EA780B"/>
    <w:rsid w:val="00EB083B"/>
    <w:rsid w:val="00EB1922"/>
    <w:rsid w:val="00EB3ABA"/>
    <w:rsid w:val="00EB6E0B"/>
    <w:rsid w:val="00EC3E71"/>
    <w:rsid w:val="00EC5104"/>
    <w:rsid w:val="00EC5D64"/>
    <w:rsid w:val="00ED0B08"/>
    <w:rsid w:val="00ED1DE7"/>
    <w:rsid w:val="00ED1E33"/>
    <w:rsid w:val="00ED4438"/>
    <w:rsid w:val="00ED5AE5"/>
    <w:rsid w:val="00ED77A7"/>
    <w:rsid w:val="00ED782C"/>
    <w:rsid w:val="00EE1F98"/>
    <w:rsid w:val="00EE3383"/>
    <w:rsid w:val="00EE37C3"/>
    <w:rsid w:val="00EE4657"/>
    <w:rsid w:val="00EE4727"/>
    <w:rsid w:val="00EE5877"/>
    <w:rsid w:val="00EE7417"/>
    <w:rsid w:val="00EF050F"/>
    <w:rsid w:val="00EF19F4"/>
    <w:rsid w:val="00EF2252"/>
    <w:rsid w:val="00EF2B20"/>
    <w:rsid w:val="00F042FC"/>
    <w:rsid w:val="00F04306"/>
    <w:rsid w:val="00F04CDE"/>
    <w:rsid w:val="00F075CE"/>
    <w:rsid w:val="00F11099"/>
    <w:rsid w:val="00F165A5"/>
    <w:rsid w:val="00F220A8"/>
    <w:rsid w:val="00F22568"/>
    <w:rsid w:val="00F239D7"/>
    <w:rsid w:val="00F23BDD"/>
    <w:rsid w:val="00F23DE1"/>
    <w:rsid w:val="00F25C8C"/>
    <w:rsid w:val="00F306D2"/>
    <w:rsid w:val="00F32C31"/>
    <w:rsid w:val="00F33598"/>
    <w:rsid w:val="00F33B2D"/>
    <w:rsid w:val="00F35D1D"/>
    <w:rsid w:val="00F40C5F"/>
    <w:rsid w:val="00F40E27"/>
    <w:rsid w:val="00F41B91"/>
    <w:rsid w:val="00F427DC"/>
    <w:rsid w:val="00F4346D"/>
    <w:rsid w:val="00F50A3E"/>
    <w:rsid w:val="00F50F61"/>
    <w:rsid w:val="00F53E14"/>
    <w:rsid w:val="00F60DDF"/>
    <w:rsid w:val="00F63C88"/>
    <w:rsid w:val="00F63DC5"/>
    <w:rsid w:val="00F6518A"/>
    <w:rsid w:val="00F67513"/>
    <w:rsid w:val="00F73205"/>
    <w:rsid w:val="00F73708"/>
    <w:rsid w:val="00F744DA"/>
    <w:rsid w:val="00F75599"/>
    <w:rsid w:val="00F776C0"/>
    <w:rsid w:val="00F814C2"/>
    <w:rsid w:val="00F81E67"/>
    <w:rsid w:val="00F83428"/>
    <w:rsid w:val="00F859D9"/>
    <w:rsid w:val="00F862A8"/>
    <w:rsid w:val="00F90FF0"/>
    <w:rsid w:val="00F91265"/>
    <w:rsid w:val="00F92678"/>
    <w:rsid w:val="00F934A4"/>
    <w:rsid w:val="00F93C80"/>
    <w:rsid w:val="00F9485D"/>
    <w:rsid w:val="00F95F10"/>
    <w:rsid w:val="00F96BFF"/>
    <w:rsid w:val="00F96C21"/>
    <w:rsid w:val="00F97080"/>
    <w:rsid w:val="00F97183"/>
    <w:rsid w:val="00FA00EC"/>
    <w:rsid w:val="00FA08C4"/>
    <w:rsid w:val="00FA214F"/>
    <w:rsid w:val="00FA35B4"/>
    <w:rsid w:val="00FA48C2"/>
    <w:rsid w:val="00FA5D6C"/>
    <w:rsid w:val="00FA689A"/>
    <w:rsid w:val="00FA7916"/>
    <w:rsid w:val="00FB0FDE"/>
    <w:rsid w:val="00FB108E"/>
    <w:rsid w:val="00FB1997"/>
    <w:rsid w:val="00FB1F67"/>
    <w:rsid w:val="00FB39AA"/>
    <w:rsid w:val="00FB3BB8"/>
    <w:rsid w:val="00FB4B82"/>
    <w:rsid w:val="00FB510B"/>
    <w:rsid w:val="00FB5C9E"/>
    <w:rsid w:val="00FB6119"/>
    <w:rsid w:val="00FC0938"/>
    <w:rsid w:val="00FC3C22"/>
    <w:rsid w:val="00FC59A7"/>
    <w:rsid w:val="00FC6256"/>
    <w:rsid w:val="00FC6457"/>
    <w:rsid w:val="00FC67A2"/>
    <w:rsid w:val="00FD1581"/>
    <w:rsid w:val="00FD44D5"/>
    <w:rsid w:val="00FD4FFA"/>
    <w:rsid w:val="00FE1913"/>
    <w:rsid w:val="00FE4834"/>
    <w:rsid w:val="00FE496F"/>
    <w:rsid w:val="00FE5BCF"/>
    <w:rsid w:val="00FE74B1"/>
    <w:rsid w:val="00FE7674"/>
    <w:rsid w:val="00FF4185"/>
    <w:rsid w:val="00FF7F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A6462"/>
  <w15:docId w15:val="{FC106338-C567-4D17-8270-7BF67AD2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46" w:hanging="461"/>
      <w:outlineLvl w:val="0"/>
    </w:pPr>
    <w:rPr>
      <w:b/>
      <w:bCs/>
      <w:sz w:val="24"/>
      <w:szCs w:val="24"/>
    </w:rPr>
  </w:style>
  <w:style w:type="paragraph" w:styleId="Heading2">
    <w:name w:val="heading 2"/>
    <w:basedOn w:val="Normal"/>
    <w:uiPriority w:val="9"/>
    <w:unhideWhenUsed/>
    <w:qFormat/>
    <w:pPr>
      <w:ind w:left="124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246"/>
      <w:jc w:val="both"/>
    </w:pPr>
    <w:rPr>
      <w:sz w:val="20"/>
      <w:szCs w:val="20"/>
    </w:rPr>
  </w:style>
  <w:style w:type="paragraph" w:styleId="ListParagraph">
    <w:name w:val="List Paragraph"/>
    <w:basedOn w:val="Normal"/>
    <w:uiPriority w:val="1"/>
    <w:qFormat/>
    <w:pPr>
      <w:ind w:left="124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396C"/>
    <w:pPr>
      <w:tabs>
        <w:tab w:val="center" w:pos="4536"/>
        <w:tab w:val="right" w:pos="9072"/>
      </w:tabs>
    </w:pPr>
  </w:style>
  <w:style w:type="character" w:customStyle="1" w:styleId="HeaderChar">
    <w:name w:val="Header Char"/>
    <w:basedOn w:val="DefaultParagraphFont"/>
    <w:link w:val="Header"/>
    <w:uiPriority w:val="99"/>
    <w:rsid w:val="006A396C"/>
    <w:rPr>
      <w:rFonts w:ascii="Times New Roman" w:eastAsia="Times New Roman" w:hAnsi="Times New Roman" w:cs="Times New Roman"/>
    </w:rPr>
  </w:style>
  <w:style w:type="paragraph" w:styleId="Footer">
    <w:name w:val="footer"/>
    <w:basedOn w:val="Normal"/>
    <w:link w:val="FooterChar"/>
    <w:uiPriority w:val="99"/>
    <w:unhideWhenUsed/>
    <w:rsid w:val="006A396C"/>
    <w:pPr>
      <w:tabs>
        <w:tab w:val="center" w:pos="4536"/>
        <w:tab w:val="right" w:pos="9072"/>
      </w:tabs>
    </w:pPr>
  </w:style>
  <w:style w:type="character" w:customStyle="1" w:styleId="FooterChar">
    <w:name w:val="Footer Char"/>
    <w:basedOn w:val="DefaultParagraphFont"/>
    <w:link w:val="Footer"/>
    <w:uiPriority w:val="99"/>
    <w:rsid w:val="006A396C"/>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819C1"/>
    <w:rPr>
      <w:sz w:val="20"/>
      <w:szCs w:val="20"/>
    </w:rPr>
  </w:style>
  <w:style w:type="character" w:customStyle="1" w:styleId="FootnoteTextChar">
    <w:name w:val="Footnote Text Char"/>
    <w:basedOn w:val="DefaultParagraphFont"/>
    <w:link w:val="FootnoteText"/>
    <w:uiPriority w:val="99"/>
    <w:semiHidden/>
    <w:rsid w:val="000819C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819C1"/>
    <w:rPr>
      <w:vertAlign w:val="superscript"/>
    </w:rPr>
  </w:style>
  <w:style w:type="character" w:styleId="Hyperlink">
    <w:name w:val="Hyperlink"/>
    <w:basedOn w:val="DefaultParagraphFont"/>
    <w:uiPriority w:val="99"/>
    <w:unhideWhenUsed/>
    <w:rsid w:val="000819C1"/>
    <w:rPr>
      <w:color w:val="0000FF" w:themeColor="hyperlink"/>
      <w:u w:val="single"/>
    </w:rPr>
  </w:style>
  <w:style w:type="character" w:styleId="UnresolvedMention">
    <w:name w:val="Unresolved Mention"/>
    <w:basedOn w:val="DefaultParagraphFont"/>
    <w:uiPriority w:val="99"/>
    <w:semiHidden/>
    <w:unhideWhenUsed/>
    <w:rsid w:val="000819C1"/>
    <w:rPr>
      <w:color w:val="605E5C"/>
      <w:shd w:val="clear" w:color="auto" w:fill="E1DFDD"/>
    </w:rPr>
  </w:style>
  <w:style w:type="paragraph" w:styleId="Revision">
    <w:name w:val="Revision"/>
    <w:hidden/>
    <w:uiPriority w:val="99"/>
    <w:semiHidden/>
    <w:rsid w:val="00C55669"/>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F6CF6"/>
    <w:rPr>
      <w:sz w:val="16"/>
      <w:szCs w:val="16"/>
    </w:rPr>
  </w:style>
  <w:style w:type="paragraph" w:styleId="CommentText">
    <w:name w:val="annotation text"/>
    <w:basedOn w:val="Normal"/>
    <w:link w:val="CommentTextChar"/>
    <w:uiPriority w:val="99"/>
    <w:semiHidden/>
    <w:unhideWhenUsed/>
    <w:rsid w:val="008F6CF6"/>
    <w:rPr>
      <w:sz w:val="20"/>
      <w:szCs w:val="20"/>
    </w:rPr>
  </w:style>
  <w:style w:type="character" w:customStyle="1" w:styleId="CommentTextChar">
    <w:name w:val="Comment Text Char"/>
    <w:basedOn w:val="DefaultParagraphFont"/>
    <w:link w:val="CommentText"/>
    <w:uiPriority w:val="99"/>
    <w:semiHidden/>
    <w:rsid w:val="008F6C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CF6"/>
    <w:rPr>
      <w:b/>
      <w:bCs/>
    </w:rPr>
  </w:style>
  <w:style w:type="character" w:customStyle="1" w:styleId="CommentSubjectChar">
    <w:name w:val="Comment Subject Char"/>
    <w:basedOn w:val="CommentTextChar"/>
    <w:link w:val="CommentSubject"/>
    <w:uiPriority w:val="99"/>
    <w:semiHidden/>
    <w:rsid w:val="008F6CF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33133"/>
    <w:rPr>
      <w:color w:val="800080" w:themeColor="followedHyperlink"/>
      <w:u w:val="single"/>
    </w:rPr>
  </w:style>
  <w:style w:type="character" w:customStyle="1" w:styleId="BodyTextChar">
    <w:name w:val="Body Text Char"/>
    <w:basedOn w:val="DefaultParagraphFont"/>
    <w:link w:val="BodyText"/>
    <w:uiPriority w:val="1"/>
    <w:rsid w:val="00AE23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4484">
      <w:bodyDiv w:val="1"/>
      <w:marLeft w:val="0"/>
      <w:marRight w:val="0"/>
      <w:marTop w:val="0"/>
      <w:marBottom w:val="0"/>
      <w:divBdr>
        <w:top w:val="none" w:sz="0" w:space="0" w:color="auto"/>
        <w:left w:val="none" w:sz="0" w:space="0" w:color="auto"/>
        <w:bottom w:val="none" w:sz="0" w:space="0" w:color="auto"/>
        <w:right w:val="none" w:sz="0" w:space="0" w:color="auto"/>
      </w:divBdr>
    </w:div>
    <w:div w:id="394671118">
      <w:bodyDiv w:val="1"/>
      <w:marLeft w:val="0"/>
      <w:marRight w:val="0"/>
      <w:marTop w:val="0"/>
      <w:marBottom w:val="0"/>
      <w:divBdr>
        <w:top w:val="none" w:sz="0" w:space="0" w:color="auto"/>
        <w:left w:val="none" w:sz="0" w:space="0" w:color="auto"/>
        <w:bottom w:val="none" w:sz="0" w:space="0" w:color="auto"/>
        <w:right w:val="none" w:sz="0" w:space="0" w:color="auto"/>
      </w:divBdr>
    </w:div>
    <w:div w:id="623461083">
      <w:bodyDiv w:val="1"/>
      <w:marLeft w:val="0"/>
      <w:marRight w:val="0"/>
      <w:marTop w:val="0"/>
      <w:marBottom w:val="0"/>
      <w:divBdr>
        <w:top w:val="none" w:sz="0" w:space="0" w:color="auto"/>
        <w:left w:val="none" w:sz="0" w:space="0" w:color="auto"/>
        <w:bottom w:val="none" w:sz="0" w:space="0" w:color="auto"/>
        <w:right w:val="none" w:sz="0" w:space="0" w:color="auto"/>
      </w:divBdr>
    </w:div>
    <w:div w:id="1532721386">
      <w:bodyDiv w:val="1"/>
      <w:marLeft w:val="0"/>
      <w:marRight w:val="0"/>
      <w:marTop w:val="0"/>
      <w:marBottom w:val="0"/>
      <w:divBdr>
        <w:top w:val="none" w:sz="0" w:space="0" w:color="auto"/>
        <w:left w:val="none" w:sz="0" w:space="0" w:color="auto"/>
        <w:bottom w:val="none" w:sz="0" w:space="0" w:color="auto"/>
        <w:right w:val="none" w:sz="0" w:space="0" w:color="auto"/>
      </w:divBdr>
    </w:div>
    <w:div w:id="1861553051">
      <w:bodyDiv w:val="1"/>
      <w:marLeft w:val="0"/>
      <w:marRight w:val="0"/>
      <w:marTop w:val="0"/>
      <w:marBottom w:val="0"/>
      <w:divBdr>
        <w:top w:val="none" w:sz="0" w:space="0" w:color="auto"/>
        <w:left w:val="none" w:sz="0" w:space="0" w:color="auto"/>
        <w:bottom w:val="none" w:sz="0" w:space="0" w:color="auto"/>
        <w:right w:val="none" w:sz="0" w:space="0" w:color="auto"/>
      </w:divBdr>
    </w:div>
    <w:div w:id="1863057701">
      <w:bodyDiv w:val="1"/>
      <w:marLeft w:val="0"/>
      <w:marRight w:val="0"/>
      <w:marTop w:val="0"/>
      <w:marBottom w:val="0"/>
      <w:divBdr>
        <w:top w:val="none" w:sz="0" w:space="0" w:color="auto"/>
        <w:left w:val="none" w:sz="0" w:space="0" w:color="auto"/>
        <w:bottom w:val="none" w:sz="0" w:space="0" w:color="auto"/>
        <w:right w:val="none" w:sz="0" w:space="0" w:color="auto"/>
      </w:divBdr>
    </w:div>
    <w:div w:id="1997412764">
      <w:bodyDiv w:val="1"/>
      <w:marLeft w:val="0"/>
      <w:marRight w:val="0"/>
      <w:marTop w:val="0"/>
      <w:marBottom w:val="0"/>
      <w:divBdr>
        <w:top w:val="none" w:sz="0" w:space="0" w:color="auto"/>
        <w:left w:val="none" w:sz="0" w:space="0" w:color="auto"/>
        <w:bottom w:val="none" w:sz="0" w:space="0" w:color="auto"/>
        <w:right w:val="none" w:sz="0" w:space="0" w:color="auto"/>
      </w:divBdr>
    </w:div>
    <w:div w:id="2144348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fr/S/RES/1820(2008)" TargetMode="External"/><Relationship Id="rId13" Type="http://schemas.openxmlformats.org/officeDocument/2006/relationships/hyperlink" Target="http://undocs.org/fr/S/RES/2122(20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fr/S/RES/2106(20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uments-dds-ny.un.org/doc/UNDOC/GEN/N19/339/37/PDF/N1933937.pdf?OpenE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fr/S/RES/1960(2010)" TargetMode="External"/><Relationship Id="rId5" Type="http://schemas.openxmlformats.org/officeDocument/2006/relationships/webSettings" Target="webSettings.xml"/><Relationship Id="rId15" Type="http://schemas.openxmlformats.org/officeDocument/2006/relationships/hyperlink" Target="https://undocs.org/fr/S/RES/2467%20(2019)" TargetMode="External"/><Relationship Id="rId10" Type="http://schemas.openxmlformats.org/officeDocument/2006/relationships/hyperlink" Target="http://undocs.org/fr/S/RES/1889(20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fr/S/RES/1888(2009)" TargetMode="External"/><Relationship Id="rId14" Type="http://schemas.openxmlformats.org/officeDocument/2006/relationships/hyperlink" Target="http://undocs.org/fr/S/RES/2242(20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CEDA/GEC/4736&amp;Lng=en" TargetMode="External"/><Relationship Id="rId3" Type="http://schemas.openxmlformats.org/officeDocument/2006/relationships/hyperlink" Target="https://www.unwomen.org/en/digital-library/publications/2022/09/progress-on-the-sustainable-development-goals-the-gender-snapshot-2022" TargetMode="External"/><Relationship Id="rId7" Type="http://schemas.openxmlformats.org/officeDocument/2006/relationships/hyperlink" Target="https://www.un.org/sg/en/node/260228" TargetMode="External"/><Relationship Id="rId2" Type="http://schemas.openxmlformats.org/officeDocument/2006/relationships/hyperlink" Target="https://beijing20.unwomen.org/~/media/headquarters/attachments/sections/csw/bpa_f_final_web.pdf" TargetMode="External"/><Relationship Id="rId1" Type="http://schemas.openxmlformats.org/officeDocument/2006/relationships/hyperlink" Target="https://www.un.org/sg/en/node/260228" TargetMode="External"/><Relationship Id="rId6" Type="http://schemas.openxmlformats.org/officeDocument/2006/relationships/hyperlink" Target="http://archive.ipu.org/conf-e/135/item4.pdf" TargetMode="External"/><Relationship Id="rId5" Type="http://schemas.openxmlformats.org/officeDocument/2006/relationships/hyperlink" Target="https://www.un.org/pga/77/unga-platform-of-women-leaders/" TargetMode="External"/><Relationship Id="rId4" Type="http://schemas.openxmlformats.org/officeDocument/2006/relationships/hyperlink" Target="https://www.womens-forum.com/wp-content/uploads/2020/06/Womens-Forum_Rapport_Women-at-the-heart-of-the-econ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B6A5-887D-4855-B515-307A2548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25</Pages>
  <Words>13845</Words>
  <Characters>78921</Characters>
  <Application>Microsoft Office Word</Application>
  <DocSecurity>0</DocSecurity>
  <Lines>657</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Romane Wohlschies</dc:creator>
  <cp:lastModifiedBy>Céline Georgi</cp:lastModifiedBy>
  <cp:revision>99</cp:revision>
  <cp:lastPrinted>2022-10-20T10:30:00Z</cp:lastPrinted>
  <dcterms:created xsi:type="dcterms:W3CDTF">2022-11-08T17:37:00Z</dcterms:created>
  <dcterms:modified xsi:type="dcterms:W3CDTF">2022-11-11T10:01:00Z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y fmtid="{D5CDD505-2E9C-101B-9397-08002B2CF9AE}" pid="3" name="GrammarlyDocumentId">
    <vt:lpwstr>8bdfb723082e8f93b51fdce6cd46387e307af4bc749667d54a23b7688f663cf3</vt:lpwstr>
  </property>
</Properties>
</file>