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E0" w:rsidRDefault="002E00C8" w:rsidP="006D01D3">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Позиция по р</w:t>
      </w:r>
      <w:r w:rsidR="002760A0" w:rsidRPr="00DB051D">
        <w:rPr>
          <w:rFonts w:ascii="Times New Roman" w:hAnsi="Times New Roman" w:cs="Times New Roman"/>
          <w:b/>
          <w:sz w:val="20"/>
          <w:szCs w:val="20"/>
        </w:rPr>
        <w:t>екомендаци</w:t>
      </w:r>
      <w:r>
        <w:rPr>
          <w:rFonts w:ascii="Times New Roman" w:hAnsi="Times New Roman" w:cs="Times New Roman"/>
          <w:b/>
          <w:sz w:val="20"/>
          <w:szCs w:val="20"/>
        </w:rPr>
        <w:t>ям</w:t>
      </w:r>
      <w:r w:rsidR="00D0375A">
        <w:rPr>
          <w:rFonts w:ascii="Times New Roman" w:hAnsi="Times New Roman" w:cs="Times New Roman"/>
          <w:b/>
          <w:sz w:val="20"/>
          <w:szCs w:val="20"/>
        </w:rPr>
        <w:t>, высказанны</w:t>
      </w:r>
      <w:r>
        <w:rPr>
          <w:rFonts w:ascii="Times New Roman" w:hAnsi="Times New Roman" w:cs="Times New Roman"/>
          <w:b/>
          <w:sz w:val="20"/>
          <w:szCs w:val="20"/>
        </w:rPr>
        <w:t xml:space="preserve">м </w:t>
      </w:r>
      <w:r w:rsidR="00281494">
        <w:rPr>
          <w:rFonts w:ascii="Times New Roman" w:hAnsi="Times New Roman" w:cs="Times New Roman"/>
          <w:b/>
          <w:sz w:val="20"/>
          <w:szCs w:val="20"/>
        </w:rPr>
        <w:t xml:space="preserve">в адрес </w:t>
      </w:r>
      <w:r w:rsidR="00281494" w:rsidRPr="00DB051D">
        <w:rPr>
          <w:rFonts w:ascii="Times New Roman" w:hAnsi="Times New Roman" w:cs="Times New Roman"/>
          <w:b/>
          <w:sz w:val="20"/>
          <w:szCs w:val="20"/>
        </w:rPr>
        <w:t>Российской Федерации</w:t>
      </w:r>
    </w:p>
    <w:p w:rsidR="008F70CC" w:rsidRDefault="00630773" w:rsidP="006D01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иностранными делегациями</w:t>
      </w:r>
      <w:r w:rsidR="003C6CE0">
        <w:rPr>
          <w:rFonts w:ascii="Times New Roman" w:hAnsi="Times New Roman" w:cs="Times New Roman"/>
          <w:b/>
          <w:sz w:val="20"/>
          <w:szCs w:val="20"/>
        </w:rPr>
        <w:t xml:space="preserve"> </w:t>
      </w:r>
      <w:r w:rsidR="002760A0" w:rsidRPr="00DB051D">
        <w:rPr>
          <w:rFonts w:ascii="Times New Roman" w:hAnsi="Times New Roman" w:cs="Times New Roman"/>
          <w:b/>
          <w:sz w:val="20"/>
          <w:szCs w:val="20"/>
        </w:rPr>
        <w:t xml:space="preserve">в ходе </w:t>
      </w:r>
      <w:r w:rsidR="00D0375A">
        <w:rPr>
          <w:rFonts w:ascii="Times New Roman" w:hAnsi="Times New Roman" w:cs="Times New Roman"/>
          <w:b/>
          <w:sz w:val="20"/>
          <w:szCs w:val="20"/>
        </w:rPr>
        <w:t>3</w:t>
      </w:r>
      <w:r w:rsidR="002760A0" w:rsidRPr="00DB051D">
        <w:rPr>
          <w:rFonts w:ascii="Times New Roman" w:hAnsi="Times New Roman" w:cs="Times New Roman"/>
          <w:b/>
          <w:sz w:val="20"/>
          <w:szCs w:val="20"/>
        </w:rPr>
        <w:t xml:space="preserve"> цикла Униве</w:t>
      </w:r>
      <w:r w:rsidR="003C6CE0">
        <w:rPr>
          <w:rFonts w:ascii="Times New Roman" w:hAnsi="Times New Roman" w:cs="Times New Roman"/>
          <w:b/>
          <w:sz w:val="20"/>
          <w:szCs w:val="20"/>
        </w:rPr>
        <w:t>рсального периодического обзора</w:t>
      </w:r>
    </w:p>
    <w:p w:rsidR="00630773" w:rsidRPr="008F70CC" w:rsidRDefault="00630773" w:rsidP="006D01D3">
      <w:pPr>
        <w:spacing w:after="0" w:line="240" w:lineRule="auto"/>
        <w:jc w:val="center"/>
        <w:rPr>
          <w:rFonts w:ascii="Times New Roman" w:hAnsi="Times New Roman" w:cs="Times New Roman"/>
          <w:b/>
          <w:sz w:val="20"/>
          <w:szCs w:val="20"/>
        </w:rPr>
      </w:pPr>
    </w:p>
    <w:tbl>
      <w:tblPr>
        <w:tblStyle w:val="TableGrid"/>
        <w:tblW w:w="5000" w:type="pct"/>
        <w:jc w:val="center"/>
        <w:tblLayout w:type="fixed"/>
        <w:tblCellMar>
          <w:top w:w="57" w:type="dxa"/>
          <w:left w:w="57" w:type="dxa"/>
          <w:bottom w:w="57" w:type="dxa"/>
          <w:right w:w="57" w:type="dxa"/>
        </w:tblCellMar>
        <w:tblLook w:val="04A0" w:firstRow="1" w:lastRow="0" w:firstColumn="1" w:lastColumn="0" w:noHBand="0" w:noVBand="1"/>
      </w:tblPr>
      <w:tblGrid>
        <w:gridCol w:w="820"/>
        <w:gridCol w:w="7181"/>
        <w:gridCol w:w="7817"/>
      </w:tblGrid>
      <w:tr w:rsidR="002E652B" w:rsidRPr="00DB051D" w:rsidTr="00560DA0">
        <w:trPr>
          <w:jc w:val="center"/>
        </w:trPr>
        <w:tc>
          <w:tcPr>
            <w:tcW w:w="257" w:type="pct"/>
            <w:vAlign w:val="center"/>
          </w:tcPr>
          <w:p w:rsidR="002E652B" w:rsidRPr="00DB051D" w:rsidRDefault="002E652B" w:rsidP="00E5587B">
            <w:pPr>
              <w:spacing w:after="0"/>
              <w:jc w:val="center"/>
              <w:rPr>
                <w:rFonts w:ascii="Times New Roman" w:hAnsi="Times New Roman" w:cs="Times New Roman"/>
                <w:b/>
                <w:sz w:val="20"/>
                <w:szCs w:val="20"/>
              </w:rPr>
            </w:pPr>
            <w:r w:rsidRPr="00DB051D">
              <w:rPr>
                <w:rFonts w:ascii="Times New Roman" w:hAnsi="Times New Roman" w:cs="Times New Roman"/>
                <w:b/>
                <w:sz w:val="20"/>
                <w:szCs w:val="20"/>
              </w:rPr>
              <w:t>№</w:t>
            </w:r>
          </w:p>
        </w:tc>
        <w:tc>
          <w:tcPr>
            <w:tcW w:w="2250" w:type="pct"/>
            <w:shd w:val="clear" w:color="auto" w:fill="auto"/>
            <w:tcMar>
              <w:left w:w="108" w:type="dxa"/>
            </w:tcMar>
            <w:vAlign w:val="center"/>
          </w:tcPr>
          <w:p w:rsidR="002E652B" w:rsidRPr="00DB051D" w:rsidRDefault="002E652B" w:rsidP="00E5587B">
            <w:pPr>
              <w:spacing w:after="0"/>
              <w:jc w:val="center"/>
              <w:rPr>
                <w:rFonts w:ascii="Times New Roman" w:hAnsi="Times New Roman" w:cs="Times New Roman"/>
                <w:b/>
                <w:sz w:val="20"/>
                <w:szCs w:val="20"/>
              </w:rPr>
            </w:pPr>
            <w:r w:rsidRPr="00DB051D">
              <w:rPr>
                <w:rFonts w:ascii="Times New Roman" w:hAnsi="Times New Roman" w:cs="Times New Roman"/>
                <w:b/>
                <w:sz w:val="20"/>
                <w:szCs w:val="20"/>
              </w:rPr>
              <w:t>Рекомендация</w:t>
            </w:r>
          </w:p>
        </w:tc>
        <w:tc>
          <w:tcPr>
            <w:tcW w:w="2450" w:type="pct"/>
            <w:shd w:val="clear" w:color="auto" w:fill="FDE9D9" w:themeFill="accent6" w:themeFillTint="33"/>
            <w:tcMar>
              <w:left w:w="108" w:type="dxa"/>
            </w:tcMar>
            <w:vAlign w:val="center"/>
          </w:tcPr>
          <w:p w:rsidR="002E652B" w:rsidRPr="00DB051D" w:rsidRDefault="00560DA0" w:rsidP="00560DA0">
            <w:pPr>
              <w:spacing w:after="0"/>
              <w:jc w:val="center"/>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озиция</w:t>
            </w:r>
            <w:r>
              <w:rPr>
                <w:rFonts w:ascii="Times New Roman" w:hAnsi="Times New Roman" w:cs="Times New Roman"/>
                <w:b/>
                <w:sz w:val="20"/>
                <w:szCs w:val="20"/>
              </w:rPr>
              <w:t xml:space="preserve"> </w:t>
            </w:r>
            <w:r w:rsidRPr="00DB051D">
              <w:rPr>
                <w:rFonts w:ascii="Times New Roman" w:hAnsi="Times New Roman" w:cs="Times New Roman"/>
                <w:b/>
                <w:sz w:val="20"/>
                <w:szCs w:val="20"/>
              </w:rPr>
              <w:t>Российской Федерации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Срочно ратифицировать Международную конвенцию для защиты всех лиц от насильственных исчезновений (Япония, Того);</w:t>
            </w:r>
          </w:p>
        </w:tc>
        <w:tc>
          <w:tcPr>
            <w:tcW w:w="2450" w:type="pct"/>
            <w:shd w:val="clear" w:color="auto" w:fill="FDE9D9" w:themeFill="accent6" w:themeFillTint="33"/>
            <w:tcMar>
              <w:left w:w="108" w:type="dxa"/>
            </w:tcMar>
          </w:tcPr>
          <w:p w:rsidR="002E652B" w:rsidRPr="003B4553" w:rsidRDefault="002E652B" w:rsidP="006D01D3">
            <w:pPr>
              <w:spacing w:after="0"/>
              <w:rPr>
                <w:rFonts w:ascii="Times New Roman" w:hAnsi="Times New Roman" w:cs="Times New Roman"/>
                <w:b/>
                <w:sz w:val="20"/>
                <w:szCs w:val="20"/>
              </w:rPr>
            </w:pPr>
            <w:r w:rsidRPr="003B4553">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AC5F97" w:rsidRDefault="002E652B" w:rsidP="00A461DB">
            <w:pPr>
              <w:spacing w:after="0"/>
              <w:rPr>
                <w:rFonts w:ascii="Times New Roman" w:hAnsi="Times New Roman" w:cs="Times New Roman"/>
                <w:sz w:val="20"/>
                <w:szCs w:val="20"/>
              </w:rPr>
            </w:pPr>
            <w:r w:rsidRPr="00F93060">
              <w:rPr>
                <w:rFonts w:ascii="Times New Roman" w:hAnsi="Times New Roman" w:cs="Times New Roman"/>
                <w:sz w:val="20"/>
                <w:szCs w:val="20"/>
              </w:rPr>
              <w:t xml:space="preserve">Проработка вопроса о </w:t>
            </w:r>
            <w:r w:rsidR="00A461DB">
              <w:rPr>
                <w:rFonts w:ascii="Times New Roman" w:hAnsi="Times New Roman" w:cs="Times New Roman"/>
                <w:sz w:val="20"/>
                <w:szCs w:val="20"/>
              </w:rPr>
              <w:t>перспективах участия Российской Федерации в</w:t>
            </w:r>
            <w:r w:rsidRPr="00F93060">
              <w:rPr>
                <w:rFonts w:ascii="Times New Roman" w:hAnsi="Times New Roman" w:cs="Times New Roman"/>
                <w:sz w:val="20"/>
                <w:szCs w:val="20"/>
              </w:rPr>
              <w:t xml:space="preserve"> Международной конвенции для защиты всех лиц от насильственных исчезновений показала преждевременность такого шага на данном этапе. При этом многие положения этого международного договора уже нашли отражение в национальном законодательстве.</w:t>
            </w:r>
          </w:p>
        </w:tc>
      </w:tr>
      <w:tr w:rsidR="002E652B" w:rsidRPr="00DB051D" w:rsidTr="00560DA0">
        <w:trPr>
          <w:jc w:val="center"/>
        </w:trPr>
        <w:tc>
          <w:tcPr>
            <w:tcW w:w="257" w:type="pct"/>
          </w:tcPr>
          <w:p w:rsidR="002E652B" w:rsidRPr="00FE6482" w:rsidRDefault="002E652B" w:rsidP="006D01D3">
            <w:pPr>
              <w:pStyle w:val="ListParagraph"/>
              <w:numPr>
                <w:ilvl w:val="0"/>
                <w:numId w:val="2"/>
              </w:numPr>
              <w:tabs>
                <w:tab w:val="left" w:pos="-1560"/>
              </w:tabs>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tabs>
                <w:tab w:val="left" w:pos="-1560"/>
              </w:tabs>
              <w:spacing w:after="0"/>
              <w:rPr>
                <w:rFonts w:ascii="Times New Roman" w:hAnsi="Times New Roman" w:cs="Times New Roman"/>
                <w:sz w:val="20"/>
                <w:szCs w:val="20"/>
              </w:rPr>
            </w:pPr>
            <w:r w:rsidRPr="00DB051D">
              <w:rPr>
                <w:rFonts w:ascii="Times New Roman" w:hAnsi="Times New Roman" w:cs="Times New Roman"/>
                <w:sz w:val="20"/>
                <w:szCs w:val="20"/>
              </w:rPr>
              <w:t>Продолжить рассмотрение вопроса о присоединении к Международной конвенции для защиты всех лиц от насильственных исчезновений (Мозамбик, Йемен);</w:t>
            </w:r>
          </w:p>
        </w:tc>
        <w:tc>
          <w:tcPr>
            <w:tcW w:w="2450" w:type="pct"/>
            <w:shd w:val="clear" w:color="auto" w:fill="FDE9D9" w:themeFill="accent6" w:themeFillTint="33"/>
            <w:tcMar>
              <w:left w:w="108" w:type="dxa"/>
            </w:tcMar>
          </w:tcPr>
          <w:p w:rsidR="002E652B" w:rsidRPr="00AC5F97" w:rsidRDefault="002E652B" w:rsidP="006D01D3">
            <w:pPr>
              <w:spacing w:after="0"/>
              <w:rPr>
                <w:rFonts w:ascii="Times New Roman" w:hAnsi="Times New Roman" w:cs="Times New Roman"/>
                <w:b/>
                <w:sz w:val="20"/>
                <w:szCs w:val="20"/>
              </w:rPr>
            </w:pPr>
            <w:r w:rsidRPr="00706E21">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5A0C76" w:rsidRDefault="002E652B" w:rsidP="00A461DB">
            <w:pPr>
              <w:spacing w:after="0"/>
              <w:rPr>
                <w:rFonts w:ascii="Times New Roman" w:hAnsi="Times New Roman" w:cs="Times New Roman"/>
                <w:sz w:val="20"/>
                <w:szCs w:val="20"/>
              </w:rPr>
            </w:pPr>
            <w:r w:rsidRPr="00F93060">
              <w:rPr>
                <w:rFonts w:ascii="Times New Roman" w:hAnsi="Times New Roman" w:cs="Times New Roman"/>
                <w:sz w:val="20"/>
                <w:szCs w:val="20"/>
              </w:rPr>
              <w:t xml:space="preserve">В рамках проведения курса на постепенное расширение международных обязательств органы государственной власти на периодической основе изучают перспективы </w:t>
            </w:r>
            <w:r w:rsidR="00A461DB">
              <w:rPr>
                <w:rFonts w:ascii="Times New Roman" w:hAnsi="Times New Roman" w:cs="Times New Roman"/>
                <w:sz w:val="20"/>
                <w:szCs w:val="20"/>
              </w:rPr>
              <w:t>участия</w:t>
            </w:r>
            <w:r w:rsidRPr="00F93060">
              <w:rPr>
                <w:rFonts w:ascii="Times New Roman" w:hAnsi="Times New Roman" w:cs="Times New Roman"/>
                <w:sz w:val="20"/>
                <w:szCs w:val="20"/>
              </w:rPr>
              <w:t xml:space="preserve"> Российской Федерации </w:t>
            </w:r>
            <w:r w:rsidR="00A461DB">
              <w:rPr>
                <w:rFonts w:ascii="Times New Roman" w:hAnsi="Times New Roman" w:cs="Times New Roman"/>
                <w:sz w:val="20"/>
                <w:szCs w:val="20"/>
              </w:rPr>
              <w:t>в</w:t>
            </w:r>
            <w:r w:rsidRPr="00F93060">
              <w:rPr>
                <w:rFonts w:ascii="Times New Roman" w:hAnsi="Times New Roman" w:cs="Times New Roman"/>
                <w:sz w:val="20"/>
                <w:szCs w:val="20"/>
              </w:rPr>
              <w:t xml:space="preserve"> те</w:t>
            </w:r>
            <w:r w:rsidR="00A461DB">
              <w:rPr>
                <w:rFonts w:ascii="Times New Roman" w:hAnsi="Times New Roman" w:cs="Times New Roman"/>
                <w:sz w:val="20"/>
                <w:szCs w:val="20"/>
              </w:rPr>
              <w:t>х</w:t>
            </w:r>
            <w:r w:rsidRPr="00F93060">
              <w:rPr>
                <w:rFonts w:ascii="Times New Roman" w:hAnsi="Times New Roman" w:cs="Times New Roman"/>
                <w:sz w:val="20"/>
                <w:szCs w:val="20"/>
              </w:rPr>
              <w:t xml:space="preserve"> или ины</w:t>
            </w:r>
            <w:r w:rsidR="00A461DB">
              <w:rPr>
                <w:rFonts w:ascii="Times New Roman" w:hAnsi="Times New Roman" w:cs="Times New Roman"/>
                <w:sz w:val="20"/>
                <w:szCs w:val="20"/>
              </w:rPr>
              <w:t>х</w:t>
            </w:r>
            <w:r w:rsidRPr="00F93060">
              <w:rPr>
                <w:rFonts w:ascii="Times New Roman" w:hAnsi="Times New Roman" w:cs="Times New Roman"/>
                <w:sz w:val="20"/>
                <w:szCs w:val="20"/>
              </w:rPr>
              <w:t xml:space="preserve"> международны</w:t>
            </w:r>
            <w:r w:rsidR="00A461DB">
              <w:rPr>
                <w:rFonts w:ascii="Times New Roman" w:hAnsi="Times New Roman" w:cs="Times New Roman"/>
                <w:sz w:val="20"/>
                <w:szCs w:val="20"/>
              </w:rPr>
              <w:t>х</w:t>
            </w:r>
            <w:r w:rsidRPr="00F93060">
              <w:rPr>
                <w:rFonts w:ascii="Times New Roman" w:hAnsi="Times New Roman" w:cs="Times New Roman"/>
                <w:sz w:val="20"/>
                <w:szCs w:val="20"/>
              </w:rPr>
              <w:t xml:space="preserve"> договора</w:t>
            </w:r>
            <w:r w:rsidR="00A461DB">
              <w:rPr>
                <w:rFonts w:ascii="Times New Roman" w:hAnsi="Times New Roman" w:cs="Times New Roman"/>
                <w:sz w:val="20"/>
                <w:szCs w:val="20"/>
              </w:rPr>
              <w:t>х</w:t>
            </w:r>
            <w:r w:rsidRPr="00F93060">
              <w:rPr>
                <w:rFonts w:ascii="Times New Roman" w:hAnsi="Times New Roman" w:cs="Times New Roman"/>
                <w:sz w:val="20"/>
                <w:szCs w:val="20"/>
              </w:rPr>
              <w:t>.</w:t>
            </w:r>
          </w:p>
        </w:tc>
      </w:tr>
      <w:tr w:rsidR="002E652B" w:rsidRPr="00DB051D" w:rsidTr="00560DA0">
        <w:trPr>
          <w:trHeight w:val="1038"/>
          <w:jc w:val="center"/>
        </w:trPr>
        <w:tc>
          <w:tcPr>
            <w:tcW w:w="257" w:type="pct"/>
          </w:tcPr>
          <w:p w:rsidR="002E652B" w:rsidRPr="005A0C7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Международную конвенцию о защите прав всех трудящихся-мигрантов и членов их семей (Кыргызстан, Филиппины);</w:t>
            </w:r>
          </w:p>
        </w:tc>
        <w:tc>
          <w:tcPr>
            <w:tcW w:w="2450" w:type="pct"/>
            <w:shd w:val="clear" w:color="auto" w:fill="FDE9D9" w:themeFill="accent6" w:themeFillTint="33"/>
            <w:tcMar>
              <w:left w:w="108" w:type="dxa"/>
            </w:tcMar>
          </w:tcPr>
          <w:p w:rsidR="002E652B" w:rsidRPr="00B8783B" w:rsidRDefault="002E652B" w:rsidP="006D01D3">
            <w:pPr>
              <w:spacing w:after="0"/>
              <w:rPr>
                <w:rFonts w:ascii="Times New Roman" w:hAnsi="Times New Roman" w:cs="Times New Roman"/>
                <w:b/>
                <w:sz w:val="20"/>
                <w:szCs w:val="20"/>
              </w:rPr>
            </w:pPr>
            <w:r w:rsidRPr="00B8783B">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280133" w:rsidRDefault="002E652B" w:rsidP="00A461DB">
            <w:pPr>
              <w:spacing w:after="0"/>
              <w:rPr>
                <w:rFonts w:ascii="Times New Roman" w:hAnsi="Times New Roman" w:cs="Times New Roman"/>
                <w:sz w:val="20"/>
                <w:szCs w:val="20"/>
              </w:rPr>
            </w:pPr>
            <w:r w:rsidRPr="00280133">
              <w:rPr>
                <w:rFonts w:ascii="Times New Roman" w:hAnsi="Times New Roman" w:cs="Times New Roman"/>
                <w:sz w:val="20"/>
                <w:szCs w:val="20"/>
              </w:rPr>
              <w:t xml:space="preserve">Проработка вопроса о </w:t>
            </w:r>
            <w:r w:rsidR="00A461DB">
              <w:rPr>
                <w:rFonts w:ascii="Times New Roman" w:hAnsi="Times New Roman" w:cs="Times New Roman"/>
                <w:sz w:val="20"/>
                <w:szCs w:val="20"/>
              </w:rPr>
              <w:t>перспективах участия Российской Федерации в</w:t>
            </w:r>
            <w:r w:rsidRPr="00280133">
              <w:rPr>
                <w:rFonts w:ascii="Times New Roman" w:hAnsi="Times New Roman" w:cs="Times New Roman"/>
                <w:sz w:val="20"/>
                <w:szCs w:val="20"/>
              </w:rPr>
              <w:t xml:space="preserve"> Международной конвенции о защите прав всех трудящихся-мигрантов и членов их семей показала преждевременность такого шага</w:t>
            </w:r>
            <w:r>
              <w:rPr>
                <w:rFonts w:ascii="Times New Roman" w:hAnsi="Times New Roman" w:cs="Times New Roman"/>
                <w:sz w:val="20"/>
                <w:szCs w:val="20"/>
              </w:rPr>
              <w:t xml:space="preserve"> на данном этапе</w:t>
            </w:r>
            <w:r w:rsidRPr="00280133">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возможность ратификации Международной конвенции о защите прав всех трудящихся-мигрантов и членов их семей (Сенегал, Шри-Ланка);</w:t>
            </w:r>
          </w:p>
        </w:tc>
        <w:tc>
          <w:tcPr>
            <w:tcW w:w="2450" w:type="pct"/>
            <w:shd w:val="clear" w:color="auto" w:fill="FDE9D9" w:themeFill="accent6" w:themeFillTint="33"/>
            <w:tcMar>
              <w:left w:w="108" w:type="dxa"/>
            </w:tcMar>
          </w:tcPr>
          <w:p w:rsidR="002E652B" w:rsidRPr="005E3CB4" w:rsidRDefault="002E652B" w:rsidP="006D01D3">
            <w:pPr>
              <w:spacing w:after="0"/>
              <w:rPr>
                <w:rFonts w:ascii="Times New Roman" w:hAnsi="Times New Roman" w:cs="Times New Roman"/>
                <w:b/>
                <w:sz w:val="20"/>
                <w:szCs w:val="20"/>
              </w:rPr>
            </w:pPr>
            <w:r w:rsidRPr="005E3CB4">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280133" w:rsidRDefault="002E652B" w:rsidP="00A461DB">
            <w:pPr>
              <w:spacing w:after="0"/>
              <w:rPr>
                <w:rFonts w:ascii="Times New Roman" w:hAnsi="Times New Roman" w:cs="Times New Roman"/>
                <w:sz w:val="20"/>
                <w:szCs w:val="20"/>
              </w:rPr>
            </w:pPr>
            <w:r w:rsidRPr="00F93060">
              <w:rPr>
                <w:rFonts w:ascii="Times New Roman" w:hAnsi="Times New Roman" w:cs="Times New Roman"/>
                <w:sz w:val="20"/>
                <w:szCs w:val="20"/>
              </w:rPr>
              <w:t xml:space="preserve">В рамках проведения курса на постепенное расширение международных обязательств органы государственной власти на периодической основе изучают перспективы </w:t>
            </w:r>
            <w:r w:rsidR="00A461DB">
              <w:rPr>
                <w:rFonts w:ascii="Times New Roman" w:hAnsi="Times New Roman" w:cs="Times New Roman"/>
                <w:sz w:val="20"/>
                <w:szCs w:val="20"/>
              </w:rPr>
              <w:t xml:space="preserve">участия </w:t>
            </w:r>
            <w:r w:rsidRPr="00F93060">
              <w:rPr>
                <w:rFonts w:ascii="Times New Roman" w:hAnsi="Times New Roman" w:cs="Times New Roman"/>
                <w:sz w:val="20"/>
                <w:szCs w:val="20"/>
              </w:rPr>
              <w:t>Российской Федерации</w:t>
            </w:r>
            <w:r w:rsidR="00A461DB">
              <w:rPr>
                <w:rFonts w:ascii="Times New Roman" w:hAnsi="Times New Roman" w:cs="Times New Roman"/>
                <w:sz w:val="20"/>
                <w:szCs w:val="20"/>
              </w:rPr>
              <w:t xml:space="preserve"> в</w:t>
            </w:r>
            <w:r w:rsidRPr="00F93060">
              <w:rPr>
                <w:rFonts w:ascii="Times New Roman" w:hAnsi="Times New Roman" w:cs="Times New Roman"/>
                <w:sz w:val="20"/>
                <w:szCs w:val="20"/>
              </w:rPr>
              <w:t xml:space="preserve"> те</w:t>
            </w:r>
            <w:r w:rsidR="00A461DB">
              <w:rPr>
                <w:rFonts w:ascii="Times New Roman" w:hAnsi="Times New Roman" w:cs="Times New Roman"/>
                <w:sz w:val="20"/>
                <w:szCs w:val="20"/>
              </w:rPr>
              <w:t>х или иных</w:t>
            </w:r>
            <w:r w:rsidRPr="00F93060">
              <w:rPr>
                <w:rFonts w:ascii="Times New Roman" w:hAnsi="Times New Roman" w:cs="Times New Roman"/>
                <w:sz w:val="20"/>
                <w:szCs w:val="20"/>
              </w:rPr>
              <w:t xml:space="preserve"> международны</w:t>
            </w:r>
            <w:r w:rsidR="00A461DB">
              <w:rPr>
                <w:rFonts w:ascii="Times New Roman" w:hAnsi="Times New Roman" w:cs="Times New Roman"/>
                <w:sz w:val="20"/>
                <w:szCs w:val="20"/>
              </w:rPr>
              <w:t>х</w:t>
            </w:r>
            <w:r w:rsidRPr="00F93060">
              <w:rPr>
                <w:rFonts w:ascii="Times New Roman" w:hAnsi="Times New Roman" w:cs="Times New Roman"/>
                <w:sz w:val="20"/>
                <w:szCs w:val="20"/>
              </w:rPr>
              <w:t xml:space="preserve"> договора</w:t>
            </w:r>
            <w:r w:rsidR="00A461DB">
              <w:rPr>
                <w:rFonts w:ascii="Times New Roman" w:hAnsi="Times New Roman" w:cs="Times New Roman"/>
                <w:sz w:val="20"/>
                <w:szCs w:val="20"/>
              </w:rPr>
              <w:t>х</w:t>
            </w:r>
            <w:r w:rsidRPr="00F93060">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Римский статут Международного уголовного суда и полностью привести национальное законодательство в соответствие со всеми обязательствами по Римскому статуту (Латвия);</w:t>
            </w:r>
          </w:p>
        </w:tc>
        <w:tc>
          <w:tcPr>
            <w:tcW w:w="2450" w:type="pct"/>
            <w:shd w:val="clear" w:color="auto" w:fill="FDE9D9" w:themeFill="accent6" w:themeFillTint="33"/>
            <w:tcMar>
              <w:left w:w="108" w:type="dxa"/>
            </w:tcMar>
          </w:tcPr>
          <w:p w:rsidR="002E652B" w:rsidRPr="00706E21" w:rsidRDefault="002E652B" w:rsidP="006D01D3">
            <w:pPr>
              <w:spacing w:after="0"/>
              <w:rPr>
                <w:rFonts w:ascii="Times New Roman" w:hAnsi="Times New Roman" w:cs="Times New Roman"/>
                <w:b/>
                <w:sz w:val="20"/>
                <w:szCs w:val="20"/>
              </w:rPr>
            </w:pPr>
            <w:r w:rsidRPr="00706E21">
              <w:rPr>
                <w:rFonts w:ascii="Times New Roman" w:hAnsi="Times New Roman" w:cs="Times New Roman"/>
                <w:b/>
                <w:sz w:val="20"/>
                <w:szCs w:val="20"/>
              </w:rPr>
              <w:t>Не принимается</w:t>
            </w:r>
          </w:p>
          <w:p w:rsidR="002E652B" w:rsidRPr="00280133" w:rsidRDefault="002E652B" w:rsidP="006D01D3">
            <w:pPr>
              <w:spacing w:after="0"/>
              <w:rPr>
                <w:rFonts w:ascii="Times New Roman" w:hAnsi="Times New Roman" w:cs="Times New Roman"/>
                <w:sz w:val="20"/>
                <w:szCs w:val="20"/>
              </w:rPr>
            </w:pPr>
          </w:p>
          <w:p w:rsidR="002E652B" w:rsidRPr="00DB051D" w:rsidRDefault="002E652B" w:rsidP="009C2391">
            <w:pPr>
              <w:spacing w:after="0"/>
              <w:rPr>
                <w:rFonts w:ascii="Times New Roman" w:hAnsi="Times New Roman" w:cs="Times New Roman"/>
                <w:sz w:val="20"/>
                <w:szCs w:val="20"/>
              </w:rPr>
            </w:pPr>
            <w:r w:rsidRPr="00280133">
              <w:rPr>
                <w:rFonts w:ascii="Times New Roman" w:hAnsi="Times New Roman" w:cs="Times New Roman"/>
                <w:sz w:val="20"/>
                <w:szCs w:val="20"/>
              </w:rPr>
              <w:t xml:space="preserve">Присоединение Российской Федерации к Римскому статуту Международного уголовного суда </w:t>
            </w:r>
            <w:r>
              <w:rPr>
                <w:rFonts w:ascii="Times New Roman" w:hAnsi="Times New Roman" w:cs="Times New Roman"/>
                <w:sz w:val="20"/>
                <w:szCs w:val="20"/>
              </w:rPr>
              <w:t>признано</w:t>
            </w:r>
            <w:r w:rsidRPr="00280133">
              <w:rPr>
                <w:rFonts w:ascii="Times New Roman" w:hAnsi="Times New Roman" w:cs="Times New Roman"/>
                <w:sz w:val="20"/>
                <w:szCs w:val="20"/>
              </w:rPr>
              <w:t xml:space="preserve"> нецелесообразным из-за низкой эффективности и политической ангажированности этого органа. В этой связи 16 ноября 2016 г. Президент Российской Федерации подписал распоряжение «О намерении Российской Федерации не стать участником Римского статута Международного уголовного суда».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Римский статут Международного уголовного суда в его редакции 2020 года</w:t>
            </w:r>
            <w:r w:rsidRPr="00DB051D">
              <w:rPr>
                <w:rStyle w:val="FootnoteReference"/>
                <w:rFonts w:ascii="Times New Roman" w:hAnsi="Times New Roman" w:cs="Times New Roman"/>
                <w:sz w:val="20"/>
                <w:szCs w:val="20"/>
              </w:rPr>
              <w:footnoteReference w:id="1"/>
            </w:r>
            <w:r w:rsidRPr="00DB051D">
              <w:rPr>
                <w:rFonts w:ascii="Times New Roman" w:hAnsi="Times New Roman" w:cs="Times New Roman"/>
                <w:sz w:val="20"/>
                <w:szCs w:val="20"/>
              </w:rPr>
              <w:t>, включая внесенную в Кампале поправку о преступлении агрессии, и пересмотреть свое национальное законодательство с целью обеспечения полного соответствия с положениями Статута (Лихтенштейн);</w:t>
            </w:r>
          </w:p>
        </w:tc>
        <w:tc>
          <w:tcPr>
            <w:tcW w:w="2450" w:type="pct"/>
            <w:shd w:val="clear" w:color="auto" w:fill="FDE9D9" w:themeFill="accent6" w:themeFillTint="33"/>
            <w:tcMar>
              <w:left w:w="108" w:type="dxa"/>
            </w:tcMar>
          </w:tcPr>
          <w:p w:rsidR="002E652B" w:rsidRPr="00706E21" w:rsidRDefault="002E652B" w:rsidP="009C2391">
            <w:pPr>
              <w:spacing w:after="0"/>
              <w:rPr>
                <w:rFonts w:ascii="Times New Roman" w:hAnsi="Times New Roman" w:cs="Times New Roman"/>
                <w:b/>
                <w:sz w:val="20"/>
                <w:szCs w:val="20"/>
              </w:rPr>
            </w:pPr>
            <w:r w:rsidRPr="00706E21">
              <w:rPr>
                <w:rFonts w:ascii="Times New Roman" w:hAnsi="Times New Roman" w:cs="Times New Roman"/>
                <w:b/>
                <w:sz w:val="20"/>
                <w:szCs w:val="20"/>
              </w:rPr>
              <w:t>Не принимается</w:t>
            </w:r>
          </w:p>
          <w:p w:rsidR="002E652B" w:rsidRPr="00280133" w:rsidRDefault="002E652B" w:rsidP="009C2391">
            <w:pPr>
              <w:spacing w:after="0"/>
              <w:rPr>
                <w:rFonts w:ascii="Times New Roman" w:hAnsi="Times New Roman" w:cs="Times New Roman"/>
                <w:sz w:val="20"/>
                <w:szCs w:val="20"/>
              </w:rPr>
            </w:pPr>
          </w:p>
          <w:p w:rsidR="002E652B" w:rsidRPr="00DB051D" w:rsidRDefault="002E652B" w:rsidP="009C2391">
            <w:pPr>
              <w:spacing w:after="0"/>
              <w:rPr>
                <w:rFonts w:ascii="Times New Roman" w:hAnsi="Times New Roman" w:cs="Times New Roman"/>
                <w:sz w:val="20"/>
                <w:szCs w:val="20"/>
              </w:rPr>
            </w:pPr>
            <w:r>
              <w:rPr>
                <w:rFonts w:ascii="Times New Roman" w:hAnsi="Times New Roman" w:cs="Times New Roman"/>
                <w:sz w:val="20"/>
                <w:szCs w:val="20"/>
              </w:rPr>
              <w:t>См. п. 147.5.</w:t>
            </w:r>
          </w:p>
        </w:tc>
      </w:tr>
      <w:tr w:rsidR="002E652B" w:rsidRPr="00DB051D" w:rsidTr="00560DA0">
        <w:trPr>
          <w:jc w:val="center"/>
        </w:trPr>
        <w:tc>
          <w:tcPr>
            <w:tcW w:w="257" w:type="pct"/>
          </w:tcPr>
          <w:p w:rsidR="002E652B" w:rsidRPr="0028013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Присоединиться к Факультативному протоколу к Конвенции против пыток и других жестоких, бесчеловечных или унижающих достоинство видов обращения и наказания и создать национальные превентивные механизмы, предусмотренные этим протоколом (Лихтенштейн);</w:t>
            </w:r>
          </w:p>
        </w:tc>
        <w:tc>
          <w:tcPr>
            <w:tcW w:w="2450" w:type="pct"/>
            <w:shd w:val="clear" w:color="auto" w:fill="FDE9D9" w:themeFill="accent6" w:themeFillTint="33"/>
            <w:tcMar>
              <w:left w:w="108" w:type="dxa"/>
            </w:tcMar>
          </w:tcPr>
          <w:p w:rsidR="002E652B" w:rsidRPr="002F59EC" w:rsidRDefault="002E652B" w:rsidP="006D01D3">
            <w:pPr>
              <w:spacing w:after="0"/>
              <w:rPr>
                <w:rFonts w:ascii="Times New Roman" w:hAnsi="Times New Roman" w:cs="Times New Roman"/>
                <w:b/>
                <w:sz w:val="20"/>
                <w:szCs w:val="20"/>
              </w:rPr>
            </w:pPr>
            <w:r w:rsidRPr="002F59E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280133" w:rsidRDefault="002E652B" w:rsidP="00B8402E">
            <w:pPr>
              <w:spacing w:after="0"/>
              <w:rPr>
                <w:rFonts w:ascii="Times New Roman" w:hAnsi="Times New Roman" w:cs="Times New Roman"/>
                <w:sz w:val="20"/>
                <w:szCs w:val="20"/>
              </w:rPr>
            </w:pPr>
            <w:r w:rsidRPr="00F93060">
              <w:rPr>
                <w:rFonts w:ascii="Times New Roman" w:hAnsi="Times New Roman" w:cs="Times New Roman"/>
                <w:sz w:val="20"/>
                <w:szCs w:val="20"/>
              </w:rPr>
              <w:t>Российская Федерация активно взаимодействует с Европейским комитетом по предупреждению пыток</w:t>
            </w:r>
            <w:r w:rsidR="00A461DB">
              <w:rPr>
                <w:rFonts w:ascii="Times New Roman" w:hAnsi="Times New Roman" w:cs="Times New Roman"/>
                <w:sz w:val="20"/>
                <w:szCs w:val="20"/>
              </w:rPr>
              <w:t xml:space="preserve"> (ЕКПП)</w:t>
            </w:r>
            <w:r w:rsidRPr="00F93060">
              <w:rPr>
                <w:rFonts w:ascii="Times New Roman" w:hAnsi="Times New Roman" w:cs="Times New Roman"/>
                <w:sz w:val="20"/>
                <w:szCs w:val="20"/>
              </w:rPr>
              <w:t xml:space="preserve"> в рамках выполнения обязательств по Европейской конвенции по предупреждению пыток и бесчеловечного или унижающего достоинство обращения или наказания. Учитывая, что учрежд</w:t>
            </w:r>
            <w:r w:rsidR="00A461DB">
              <w:rPr>
                <w:rFonts w:ascii="Times New Roman" w:hAnsi="Times New Roman" w:cs="Times New Roman"/>
                <w:sz w:val="20"/>
                <w:szCs w:val="20"/>
              </w:rPr>
              <w:t>енный</w:t>
            </w:r>
            <w:r w:rsidRPr="00F93060">
              <w:rPr>
                <w:rFonts w:ascii="Times New Roman" w:hAnsi="Times New Roman" w:cs="Times New Roman"/>
                <w:sz w:val="20"/>
                <w:szCs w:val="20"/>
              </w:rPr>
              <w:t xml:space="preserve"> Факультативным протоколом к Конвенции против пыток и других жестоких, бесчеловечных или унижающих достоинство видов обращения и наказания Подкомитет во многом дублирует работу </w:t>
            </w:r>
            <w:r w:rsidR="00B8402E">
              <w:rPr>
                <w:rFonts w:ascii="Times New Roman" w:hAnsi="Times New Roman" w:cs="Times New Roman"/>
                <w:sz w:val="20"/>
                <w:szCs w:val="20"/>
              </w:rPr>
              <w:t>Е</w:t>
            </w:r>
            <w:r w:rsidR="00A461DB">
              <w:rPr>
                <w:rFonts w:ascii="Times New Roman" w:hAnsi="Times New Roman" w:cs="Times New Roman"/>
                <w:sz w:val="20"/>
                <w:szCs w:val="20"/>
              </w:rPr>
              <w:t>КПП</w:t>
            </w:r>
            <w:r w:rsidRPr="00F93060">
              <w:rPr>
                <w:rFonts w:ascii="Times New Roman" w:hAnsi="Times New Roman" w:cs="Times New Roman"/>
                <w:sz w:val="20"/>
                <w:szCs w:val="20"/>
              </w:rPr>
              <w:t>, рекомендация не принимается.</w:t>
            </w:r>
          </w:p>
        </w:tc>
      </w:tr>
      <w:tr w:rsidR="002E652B" w:rsidRPr="00DB051D" w:rsidTr="00560DA0">
        <w:trPr>
          <w:jc w:val="center"/>
        </w:trPr>
        <w:tc>
          <w:tcPr>
            <w:tcW w:w="257" w:type="pct"/>
          </w:tcPr>
          <w:p w:rsidR="002E652B" w:rsidRPr="0028013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8A6034">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(Дания, Польша, Венгрия);</w:t>
            </w:r>
          </w:p>
        </w:tc>
        <w:tc>
          <w:tcPr>
            <w:tcW w:w="2450" w:type="pct"/>
            <w:shd w:val="clear" w:color="auto" w:fill="FDE9D9" w:themeFill="accent6" w:themeFillTint="33"/>
            <w:tcMar>
              <w:left w:w="108" w:type="dxa"/>
            </w:tcMar>
          </w:tcPr>
          <w:p w:rsidR="002E652B" w:rsidRPr="00AD1D7E" w:rsidRDefault="002E652B" w:rsidP="006D01D3">
            <w:pPr>
              <w:spacing w:after="0"/>
              <w:rPr>
                <w:rFonts w:ascii="Times New Roman" w:hAnsi="Times New Roman" w:cs="Times New Roman"/>
                <w:b/>
                <w:sz w:val="20"/>
                <w:szCs w:val="20"/>
              </w:rPr>
            </w:pPr>
            <w:r w:rsidRPr="00AD1D7E">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280133" w:rsidRDefault="002E652B" w:rsidP="006D01D3">
            <w:pPr>
              <w:spacing w:after="0"/>
              <w:rPr>
                <w:rFonts w:ascii="Times New Roman" w:hAnsi="Times New Roman" w:cs="Times New Roman"/>
                <w:sz w:val="20"/>
                <w:szCs w:val="20"/>
              </w:rPr>
            </w:pPr>
            <w:r w:rsidRPr="00280133">
              <w:rPr>
                <w:rFonts w:ascii="Times New Roman" w:hAnsi="Times New Roman" w:cs="Times New Roman"/>
                <w:sz w:val="20"/>
                <w:szCs w:val="20"/>
              </w:rPr>
              <w:t xml:space="preserve">См. </w:t>
            </w:r>
            <w:r>
              <w:rPr>
                <w:rFonts w:ascii="Times New Roman" w:hAnsi="Times New Roman" w:cs="Times New Roman"/>
                <w:sz w:val="20"/>
                <w:szCs w:val="20"/>
              </w:rPr>
              <w:t>п. 147</w:t>
            </w:r>
            <w:r w:rsidRPr="00280133">
              <w:rPr>
                <w:rFonts w:ascii="Times New Roman" w:hAnsi="Times New Roman" w:cs="Times New Roman"/>
                <w:sz w:val="20"/>
                <w:szCs w:val="20"/>
              </w:rPr>
              <w:t>.7</w:t>
            </w:r>
            <w:r>
              <w:rPr>
                <w:rFonts w:ascii="Times New Roman" w:hAnsi="Times New Roman" w:cs="Times New Roman"/>
                <w:sz w:val="20"/>
                <w:szCs w:val="20"/>
              </w:rPr>
              <w:t>.</w:t>
            </w:r>
          </w:p>
        </w:tc>
      </w:tr>
      <w:tr w:rsidR="002E652B" w:rsidRPr="00DB051D" w:rsidTr="00560DA0">
        <w:trPr>
          <w:jc w:val="center"/>
        </w:trPr>
        <w:tc>
          <w:tcPr>
            <w:tcW w:w="257" w:type="pct"/>
            <w:shd w:val="clear" w:color="auto" w:fill="auto"/>
          </w:tcPr>
          <w:p w:rsidR="002E652B" w:rsidRPr="0019031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возможность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(Сенегал, Чили);</w:t>
            </w:r>
          </w:p>
        </w:tc>
        <w:tc>
          <w:tcPr>
            <w:tcW w:w="2450" w:type="pct"/>
            <w:shd w:val="clear" w:color="auto" w:fill="FDE9D9" w:themeFill="accent6" w:themeFillTint="33"/>
            <w:tcMar>
              <w:left w:w="108" w:type="dxa"/>
            </w:tcMar>
          </w:tcPr>
          <w:p w:rsidR="002E652B" w:rsidRPr="00334B4D" w:rsidRDefault="002E652B" w:rsidP="006D01D3">
            <w:pPr>
              <w:spacing w:after="0"/>
              <w:rPr>
                <w:rFonts w:ascii="Times New Roman" w:hAnsi="Times New Roman" w:cs="Times New Roman"/>
                <w:b/>
                <w:sz w:val="20"/>
                <w:szCs w:val="20"/>
              </w:rPr>
            </w:pPr>
            <w:r w:rsidRPr="00334B4D">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280133" w:rsidRDefault="002E652B" w:rsidP="00A461DB">
            <w:pPr>
              <w:spacing w:after="0"/>
              <w:rPr>
                <w:rFonts w:ascii="Times New Roman" w:hAnsi="Times New Roman" w:cs="Times New Roman"/>
                <w:sz w:val="20"/>
                <w:szCs w:val="20"/>
              </w:rPr>
            </w:pPr>
            <w:r>
              <w:rPr>
                <w:rFonts w:ascii="Times New Roman" w:hAnsi="Times New Roman" w:cs="Times New Roman"/>
                <w:sz w:val="20"/>
                <w:szCs w:val="20"/>
              </w:rPr>
              <w:t>В</w:t>
            </w:r>
            <w:r w:rsidRPr="005A0C76">
              <w:rPr>
                <w:rFonts w:ascii="Times New Roman" w:hAnsi="Times New Roman" w:cs="Times New Roman"/>
                <w:sz w:val="20"/>
                <w:szCs w:val="20"/>
              </w:rPr>
              <w:t xml:space="preserve"> рамках проведения курса на постепенное расширение международных обязательств органы государственной власти на периодической основе изучают перспективы </w:t>
            </w:r>
            <w:r w:rsidR="00A461DB">
              <w:rPr>
                <w:rFonts w:ascii="Times New Roman" w:hAnsi="Times New Roman" w:cs="Times New Roman"/>
                <w:sz w:val="20"/>
                <w:szCs w:val="20"/>
              </w:rPr>
              <w:t xml:space="preserve">участия </w:t>
            </w:r>
            <w:r w:rsidRPr="005A0C76">
              <w:rPr>
                <w:rFonts w:ascii="Times New Roman" w:hAnsi="Times New Roman" w:cs="Times New Roman"/>
                <w:sz w:val="20"/>
                <w:szCs w:val="20"/>
              </w:rPr>
              <w:t xml:space="preserve">Российской Федерации </w:t>
            </w:r>
            <w:r w:rsidR="00A461DB">
              <w:rPr>
                <w:rFonts w:ascii="Times New Roman" w:hAnsi="Times New Roman" w:cs="Times New Roman"/>
                <w:sz w:val="20"/>
                <w:szCs w:val="20"/>
              </w:rPr>
              <w:t xml:space="preserve">в тех или иных </w:t>
            </w:r>
            <w:r w:rsidRPr="005A0C76">
              <w:rPr>
                <w:rFonts w:ascii="Times New Roman" w:hAnsi="Times New Roman" w:cs="Times New Roman"/>
                <w:sz w:val="20"/>
                <w:szCs w:val="20"/>
              </w:rPr>
              <w:t>международны</w:t>
            </w:r>
            <w:r w:rsidR="00A461DB">
              <w:rPr>
                <w:rFonts w:ascii="Times New Roman" w:hAnsi="Times New Roman" w:cs="Times New Roman"/>
                <w:sz w:val="20"/>
                <w:szCs w:val="20"/>
              </w:rPr>
              <w:t>х</w:t>
            </w:r>
            <w:r w:rsidRPr="005A0C76">
              <w:rPr>
                <w:rFonts w:ascii="Times New Roman" w:hAnsi="Times New Roman" w:cs="Times New Roman"/>
                <w:sz w:val="20"/>
                <w:szCs w:val="20"/>
              </w:rPr>
              <w:t xml:space="preserve"> договора</w:t>
            </w:r>
            <w:r w:rsidR="00A461DB">
              <w:rPr>
                <w:rFonts w:ascii="Times New Roman" w:hAnsi="Times New Roman" w:cs="Times New Roman"/>
                <w:sz w:val="20"/>
                <w:szCs w:val="20"/>
              </w:rPr>
              <w:t>х</w:t>
            </w:r>
            <w:r w:rsidRPr="005A0C76">
              <w:rPr>
                <w:rFonts w:ascii="Times New Roman" w:hAnsi="Times New Roman" w:cs="Times New Roman"/>
                <w:sz w:val="20"/>
                <w:szCs w:val="20"/>
              </w:rPr>
              <w:t>.</w:t>
            </w:r>
            <w:r>
              <w:rPr>
                <w:rFonts w:ascii="Times New Roman" w:hAnsi="Times New Roman" w:cs="Times New Roman"/>
                <w:sz w:val="20"/>
                <w:szCs w:val="20"/>
              </w:rPr>
              <w:t xml:space="preserve"> </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факультативные протоколы к Конвенции против пыток и Международному пакту об экономических, социальных и культурных правах (Португалия);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A475CB">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F93060" w:rsidRDefault="002E652B" w:rsidP="00F93060">
            <w:pPr>
              <w:spacing w:after="0"/>
              <w:rPr>
                <w:rFonts w:ascii="Times New Roman" w:hAnsi="Times New Roman" w:cs="Times New Roman"/>
                <w:sz w:val="20"/>
                <w:szCs w:val="20"/>
              </w:rPr>
            </w:pPr>
            <w:r w:rsidRPr="00F93060">
              <w:rPr>
                <w:rFonts w:ascii="Times New Roman" w:hAnsi="Times New Roman" w:cs="Times New Roman"/>
                <w:sz w:val="20"/>
                <w:szCs w:val="20"/>
              </w:rPr>
              <w:t>В отношении Факультативного протокола к Конвенции против пыток и других жестоких, бесчеловечных или унижающих достоинство видов обращения и наказания см. п. 147.7.</w:t>
            </w:r>
          </w:p>
          <w:p w:rsidR="002E652B" w:rsidRPr="001512BC" w:rsidRDefault="002E652B" w:rsidP="00DC07D1">
            <w:pPr>
              <w:spacing w:after="0"/>
              <w:rPr>
                <w:rFonts w:ascii="Times New Roman" w:hAnsi="Times New Roman" w:cs="Times New Roman"/>
                <w:sz w:val="20"/>
                <w:szCs w:val="20"/>
              </w:rPr>
            </w:pPr>
            <w:r w:rsidRPr="00F93060">
              <w:rPr>
                <w:rFonts w:ascii="Times New Roman" w:hAnsi="Times New Roman" w:cs="Times New Roman"/>
                <w:sz w:val="20"/>
                <w:szCs w:val="20"/>
              </w:rPr>
              <w:t xml:space="preserve">Что касается Факультативного протокола к Международному пакту об экономических, социальных и культурных правах, то по результатам проработки вопроса о возможном присоединении к нему </w:t>
            </w:r>
            <w:r w:rsidR="00A461DB">
              <w:rPr>
                <w:rFonts w:ascii="Times New Roman" w:hAnsi="Times New Roman" w:cs="Times New Roman"/>
                <w:sz w:val="20"/>
                <w:szCs w:val="20"/>
              </w:rPr>
              <w:t xml:space="preserve">профильные министерства и ведомства не пришли к единому мнению относительно </w:t>
            </w:r>
            <w:r w:rsidRPr="00F93060">
              <w:rPr>
                <w:rFonts w:ascii="Times New Roman" w:hAnsi="Times New Roman" w:cs="Times New Roman"/>
                <w:sz w:val="20"/>
                <w:szCs w:val="20"/>
              </w:rPr>
              <w:t>целесообразности</w:t>
            </w:r>
            <w:r w:rsidR="00DC07D1">
              <w:rPr>
                <w:rFonts w:ascii="Times New Roman" w:hAnsi="Times New Roman" w:cs="Times New Roman"/>
                <w:sz w:val="20"/>
                <w:szCs w:val="20"/>
              </w:rPr>
              <w:t xml:space="preserve"> </w:t>
            </w:r>
            <w:r w:rsidR="00B8402E">
              <w:rPr>
                <w:rFonts w:ascii="Times New Roman" w:hAnsi="Times New Roman" w:cs="Times New Roman"/>
                <w:sz w:val="20"/>
                <w:szCs w:val="20"/>
              </w:rPr>
              <w:t xml:space="preserve">такого шага </w:t>
            </w:r>
            <w:r w:rsidR="00DC07D1">
              <w:rPr>
                <w:rFonts w:ascii="Times New Roman" w:hAnsi="Times New Roman" w:cs="Times New Roman"/>
                <w:sz w:val="20"/>
                <w:szCs w:val="20"/>
              </w:rPr>
              <w:t>на данном этапе.</w:t>
            </w:r>
            <w:r w:rsidRPr="00F93060">
              <w:rPr>
                <w:rFonts w:ascii="Times New Roman" w:hAnsi="Times New Roman" w:cs="Times New Roman"/>
                <w:sz w:val="20"/>
                <w:szCs w:val="20"/>
              </w:rPr>
              <w:t xml:space="preserve"> </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второй Факультативный протокол к Международному пакту о гражданских и политических правах, направленный на отмену смертной казни (Лихтенштейн, Португалия, Того);</w:t>
            </w:r>
          </w:p>
        </w:tc>
        <w:tc>
          <w:tcPr>
            <w:tcW w:w="2450" w:type="pct"/>
            <w:shd w:val="clear" w:color="auto" w:fill="FDE9D9" w:themeFill="accent6" w:themeFillTint="33"/>
            <w:tcMar>
              <w:left w:w="108" w:type="dxa"/>
            </w:tcMar>
          </w:tcPr>
          <w:p w:rsidR="002E652B" w:rsidRDefault="002E652B" w:rsidP="00FC6086">
            <w:pPr>
              <w:spacing w:after="0"/>
              <w:rPr>
                <w:rFonts w:ascii="Times New Roman" w:hAnsi="Times New Roman" w:cs="Times New Roman"/>
                <w:b/>
                <w:sz w:val="20"/>
                <w:szCs w:val="20"/>
              </w:rPr>
            </w:pPr>
            <w:r w:rsidRPr="0056598C">
              <w:rPr>
                <w:rFonts w:ascii="Times New Roman" w:hAnsi="Times New Roman" w:cs="Times New Roman"/>
                <w:b/>
                <w:sz w:val="20"/>
                <w:szCs w:val="20"/>
              </w:rPr>
              <w:t>Не принимается</w:t>
            </w:r>
          </w:p>
          <w:p w:rsidR="002E652B" w:rsidRDefault="002E652B" w:rsidP="00FC6086">
            <w:pPr>
              <w:spacing w:after="0"/>
              <w:rPr>
                <w:rFonts w:ascii="Times New Roman" w:hAnsi="Times New Roman" w:cs="Times New Roman"/>
                <w:b/>
                <w:sz w:val="20"/>
                <w:szCs w:val="20"/>
              </w:rPr>
            </w:pPr>
          </w:p>
          <w:p w:rsidR="002E652B" w:rsidRPr="0056598C" w:rsidRDefault="002E652B" w:rsidP="00DC07D1">
            <w:pPr>
              <w:spacing w:after="0"/>
              <w:rPr>
                <w:rFonts w:ascii="Times New Roman" w:hAnsi="Times New Roman" w:cs="Times New Roman"/>
                <w:b/>
                <w:sz w:val="20"/>
                <w:szCs w:val="20"/>
              </w:rPr>
            </w:pPr>
            <w:r w:rsidRPr="00612180">
              <w:rPr>
                <w:rFonts w:ascii="Times New Roman" w:hAnsi="Times New Roman" w:cs="Times New Roman"/>
                <w:sz w:val="20"/>
                <w:szCs w:val="20"/>
              </w:rPr>
              <w:t>Правовой запрет на назначение и исполнение</w:t>
            </w:r>
            <w:r>
              <w:rPr>
                <w:rFonts w:ascii="Times New Roman" w:hAnsi="Times New Roman" w:cs="Times New Roman"/>
                <w:sz w:val="20"/>
                <w:szCs w:val="20"/>
              </w:rPr>
              <w:t xml:space="preserve"> наказания в виде</w:t>
            </w:r>
            <w:r w:rsidRPr="00612180">
              <w:rPr>
                <w:rFonts w:ascii="Times New Roman" w:hAnsi="Times New Roman" w:cs="Times New Roman"/>
                <w:sz w:val="20"/>
                <w:szCs w:val="20"/>
              </w:rPr>
              <w:t xml:space="preserve"> смертной казни соблюдается в Российской Федерации в течение </w:t>
            </w:r>
            <w:r>
              <w:rPr>
                <w:rFonts w:ascii="Times New Roman" w:hAnsi="Times New Roman" w:cs="Times New Roman"/>
                <w:sz w:val="20"/>
                <w:szCs w:val="20"/>
              </w:rPr>
              <w:t>19</w:t>
            </w:r>
            <w:r w:rsidRPr="00612180">
              <w:rPr>
                <w:rFonts w:ascii="Times New Roman" w:hAnsi="Times New Roman" w:cs="Times New Roman"/>
                <w:sz w:val="20"/>
                <w:szCs w:val="20"/>
              </w:rPr>
              <w:t xml:space="preserve"> лет и подтверждается сложившейся правоприменительной практикой.</w:t>
            </w:r>
            <w:r>
              <w:rPr>
                <w:rFonts w:ascii="Times New Roman" w:hAnsi="Times New Roman" w:cs="Times New Roman"/>
                <w:sz w:val="20"/>
                <w:szCs w:val="20"/>
              </w:rPr>
              <w:t xml:space="preserve"> </w:t>
            </w:r>
            <w:r w:rsidRPr="00612180">
              <w:rPr>
                <w:rFonts w:ascii="Times New Roman" w:hAnsi="Times New Roman" w:cs="Times New Roman"/>
                <w:sz w:val="20"/>
                <w:szCs w:val="20"/>
              </w:rPr>
              <w:t xml:space="preserve">Таким образом, Российская Федерация полностью выполняет основное обязательство по </w:t>
            </w:r>
            <w:r>
              <w:rPr>
                <w:rFonts w:ascii="Times New Roman" w:hAnsi="Times New Roman" w:cs="Times New Roman"/>
                <w:sz w:val="20"/>
                <w:szCs w:val="20"/>
              </w:rPr>
              <w:t>в</w:t>
            </w:r>
            <w:r w:rsidRPr="00612180">
              <w:rPr>
                <w:rFonts w:ascii="Times New Roman" w:hAnsi="Times New Roman" w:cs="Times New Roman"/>
                <w:sz w:val="20"/>
                <w:szCs w:val="20"/>
              </w:rPr>
              <w:t xml:space="preserve">торому </w:t>
            </w:r>
            <w:r>
              <w:rPr>
                <w:rFonts w:ascii="Times New Roman" w:hAnsi="Times New Roman" w:cs="Times New Roman"/>
                <w:sz w:val="20"/>
                <w:szCs w:val="20"/>
              </w:rPr>
              <w:t>Ф</w:t>
            </w:r>
            <w:r w:rsidRPr="00612180">
              <w:rPr>
                <w:rFonts w:ascii="Times New Roman" w:hAnsi="Times New Roman" w:cs="Times New Roman"/>
                <w:sz w:val="20"/>
                <w:szCs w:val="20"/>
              </w:rPr>
              <w:t xml:space="preserve">акультативному протоколу к Международному пакту о гражданских и политических правах, хотя и не </w:t>
            </w:r>
            <w:r w:rsidR="00DC07D1">
              <w:rPr>
                <w:rFonts w:ascii="Times New Roman" w:hAnsi="Times New Roman" w:cs="Times New Roman"/>
                <w:sz w:val="20"/>
                <w:szCs w:val="20"/>
              </w:rPr>
              <w:t>участвует в нем</w:t>
            </w:r>
            <w:r w:rsidRPr="00612180">
              <w:rPr>
                <w:rFonts w:ascii="Times New Roman" w:hAnsi="Times New Roman" w:cs="Times New Roman"/>
                <w:sz w:val="20"/>
                <w:szCs w:val="20"/>
              </w:rPr>
              <w:t>.</w:t>
            </w:r>
            <w:r>
              <w:rPr>
                <w:rFonts w:ascii="Times New Roman" w:hAnsi="Times New Roman" w:cs="Times New Roman"/>
                <w:sz w:val="20"/>
                <w:szCs w:val="20"/>
              </w:rPr>
              <w:t xml:space="preserve"> </w:t>
            </w:r>
            <w:r w:rsidRPr="00612180">
              <w:rPr>
                <w:rFonts w:ascii="Times New Roman" w:hAnsi="Times New Roman" w:cs="Times New Roman"/>
                <w:sz w:val="20"/>
                <w:szCs w:val="20"/>
              </w:rPr>
              <w:t xml:space="preserve">Возможность </w:t>
            </w:r>
            <w:r w:rsidR="00DC07D1">
              <w:rPr>
                <w:rFonts w:ascii="Times New Roman" w:hAnsi="Times New Roman" w:cs="Times New Roman"/>
                <w:sz w:val="20"/>
                <w:szCs w:val="20"/>
              </w:rPr>
              <w:t>участия</w:t>
            </w:r>
            <w:r w:rsidRPr="00612180">
              <w:rPr>
                <w:rFonts w:ascii="Times New Roman" w:hAnsi="Times New Roman" w:cs="Times New Roman"/>
                <w:sz w:val="20"/>
                <w:szCs w:val="20"/>
              </w:rPr>
              <w:t xml:space="preserve"> напрямую зависит от процесса формирования в российском обществе преобладающего мнения о целесообразности отмены смертной казни </w:t>
            </w:r>
            <w:r w:rsidRPr="00612180">
              <w:rPr>
                <w:rFonts w:ascii="Times New Roman" w:hAnsi="Times New Roman" w:cs="Times New Roman"/>
                <w:i/>
                <w:sz w:val="20"/>
                <w:szCs w:val="20"/>
                <w:lang w:val="en-US"/>
              </w:rPr>
              <w:t>de</w:t>
            </w:r>
            <w:r w:rsidRPr="00612180">
              <w:rPr>
                <w:rFonts w:ascii="Times New Roman" w:hAnsi="Times New Roman" w:cs="Times New Roman"/>
                <w:i/>
                <w:sz w:val="20"/>
                <w:szCs w:val="20"/>
              </w:rPr>
              <w:t xml:space="preserve"> </w:t>
            </w:r>
            <w:r w:rsidRPr="00612180">
              <w:rPr>
                <w:rFonts w:ascii="Times New Roman" w:hAnsi="Times New Roman" w:cs="Times New Roman"/>
                <w:i/>
                <w:sz w:val="20"/>
                <w:szCs w:val="20"/>
                <w:lang w:val="en-US"/>
              </w:rPr>
              <w:t>jure</w:t>
            </w:r>
            <w:r w:rsidRPr="00612180">
              <w:rPr>
                <w:rFonts w:ascii="Times New Roman" w:hAnsi="Times New Roman" w:cs="Times New Roman"/>
                <w:i/>
                <w:sz w:val="20"/>
                <w:szCs w:val="20"/>
              </w:rPr>
              <w:t xml:space="preserve"> </w:t>
            </w:r>
            <w:r w:rsidRPr="00612180">
              <w:rPr>
                <w:rFonts w:ascii="Times New Roman" w:hAnsi="Times New Roman" w:cs="Times New Roman"/>
                <w:sz w:val="20"/>
                <w:szCs w:val="20"/>
              </w:rPr>
              <w:t>и, при необходимости, будет рассмотрена на соответствующем этапе</w:t>
            </w:r>
            <w:r>
              <w:rPr>
                <w:rFonts w:ascii="Times New Roman" w:hAnsi="Times New Roman" w:cs="Times New Roman"/>
                <w:sz w:val="20"/>
                <w:szCs w:val="20"/>
              </w:rPr>
              <w:t>.</w:t>
            </w:r>
          </w:p>
        </w:tc>
      </w:tr>
      <w:tr w:rsidR="002E652B" w:rsidRPr="00DB051D" w:rsidTr="00560DA0">
        <w:trPr>
          <w:jc w:val="center"/>
        </w:trPr>
        <w:tc>
          <w:tcPr>
            <w:tcW w:w="257" w:type="pct"/>
            <w:shd w:val="clear" w:color="auto" w:fill="auto"/>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возможность ратификации второго Факультативного протокола к Международному пакту о гражданских и политических правах и предпринять шаги к отмене «де-юре» смертной казни (Италия);</w:t>
            </w:r>
          </w:p>
        </w:tc>
        <w:tc>
          <w:tcPr>
            <w:tcW w:w="2450" w:type="pct"/>
            <w:shd w:val="clear" w:color="auto" w:fill="FDE9D9" w:themeFill="accent6" w:themeFillTint="33"/>
            <w:tcMar>
              <w:left w:w="108" w:type="dxa"/>
            </w:tcMar>
          </w:tcPr>
          <w:p w:rsidR="002E652B" w:rsidRPr="00050A07" w:rsidRDefault="002E652B" w:rsidP="006D01D3">
            <w:pPr>
              <w:spacing w:after="0"/>
              <w:rPr>
                <w:rFonts w:ascii="Times New Roman" w:hAnsi="Times New Roman" w:cs="Times New Roman"/>
                <w:b/>
                <w:sz w:val="20"/>
                <w:szCs w:val="20"/>
              </w:rPr>
            </w:pPr>
            <w:r w:rsidRPr="00050A07">
              <w:rPr>
                <w:rFonts w:ascii="Times New Roman" w:hAnsi="Times New Roman" w:cs="Times New Roman"/>
                <w:b/>
                <w:sz w:val="20"/>
                <w:szCs w:val="20"/>
              </w:rPr>
              <w:t>Принимается частично</w:t>
            </w:r>
          </w:p>
          <w:p w:rsidR="002E652B" w:rsidRPr="00280133" w:rsidRDefault="002E652B" w:rsidP="006D01D3">
            <w:pPr>
              <w:spacing w:after="0"/>
              <w:rPr>
                <w:rFonts w:ascii="Times New Roman" w:hAnsi="Times New Roman" w:cs="Times New Roman"/>
                <w:sz w:val="20"/>
                <w:szCs w:val="20"/>
              </w:rPr>
            </w:pPr>
          </w:p>
          <w:p w:rsidR="002E652B" w:rsidRPr="00050A07" w:rsidRDefault="002E652B" w:rsidP="00DC07D1">
            <w:pPr>
              <w:spacing w:after="0"/>
              <w:rPr>
                <w:rFonts w:ascii="Times New Roman" w:hAnsi="Times New Roman" w:cs="Times New Roman"/>
                <w:sz w:val="20"/>
                <w:szCs w:val="20"/>
              </w:rPr>
            </w:pPr>
            <w:r w:rsidRPr="00280133">
              <w:rPr>
                <w:rFonts w:ascii="Times New Roman" w:hAnsi="Times New Roman" w:cs="Times New Roman"/>
                <w:sz w:val="20"/>
                <w:szCs w:val="20"/>
              </w:rPr>
              <w:t>Рекомендация принимается в части, касающейся рассмотрения</w:t>
            </w:r>
            <w:r>
              <w:rPr>
                <w:rFonts w:ascii="Times New Roman" w:hAnsi="Times New Roman" w:cs="Times New Roman"/>
                <w:sz w:val="20"/>
                <w:szCs w:val="20"/>
              </w:rPr>
              <w:t xml:space="preserve"> </w:t>
            </w:r>
            <w:r w:rsidR="00DC07D1">
              <w:rPr>
                <w:rFonts w:ascii="Times New Roman" w:hAnsi="Times New Roman" w:cs="Times New Roman"/>
                <w:sz w:val="20"/>
                <w:szCs w:val="20"/>
              </w:rPr>
              <w:t xml:space="preserve">при наличии благоприятных условий в будущем </w:t>
            </w:r>
            <w:r w:rsidRPr="00280133">
              <w:rPr>
                <w:rFonts w:ascii="Times New Roman" w:hAnsi="Times New Roman" w:cs="Times New Roman"/>
                <w:sz w:val="20"/>
                <w:szCs w:val="20"/>
              </w:rPr>
              <w:t xml:space="preserve">вопроса о </w:t>
            </w:r>
            <w:r>
              <w:rPr>
                <w:rFonts w:ascii="Times New Roman" w:hAnsi="Times New Roman" w:cs="Times New Roman"/>
                <w:sz w:val="20"/>
                <w:szCs w:val="20"/>
              </w:rPr>
              <w:t xml:space="preserve">возможности </w:t>
            </w:r>
            <w:r w:rsidR="00DC07D1">
              <w:rPr>
                <w:rFonts w:ascii="Times New Roman" w:hAnsi="Times New Roman" w:cs="Times New Roman"/>
                <w:sz w:val="20"/>
                <w:szCs w:val="20"/>
              </w:rPr>
              <w:t xml:space="preserve">участия во </w:t>
            </w:r>
            <w:r w:rsidRPr="00280133">
              <w:rPr>
                <w:rFonts w:ascii="Times New Roman" w:hAnsi="Times New Roman" w:cs="Times New Roman"/>
                <w:sz w:val="20"/>
                <w:szCs w:val="20"/>
              </w:rPr>
              <w:t xml:space="preserve"> второ</w:t>
            </w:r>
            <w:r w:rsidR="00DC07D1">
              <w:rPr>
                <w:rFonts w:ascii="Times New Roman" w:hAnsi="Times New Roman" w:cs="Times New Roman"/>
                <w:sz w:val="20"/>
                <w:szCs w:val="20"/>
              </w:rPr>
              <w:t>м</w:t>
            </w:r>
            <w:r w:rsidRPr="00280133">
              <w:rPr>
                <w:rFonts w:ascii="Times New Roman" w:hAnsi="Times New Roman" w:cs="Times New Roman"/>
                <w:sz w:val="20"/>
                <w:szCs w:val="20"/>
              </w:rPr>
              <w:t xml:space="preserve"> Факультативно</w:t>
            </w:r>
            <w:r w:rsidR="00DC07D1">
              <w:rPr>
                <w:rFonts w:ascii="Times New Roman" w:hAnsi="Times New Roman" w:cs="Times New Roman"/>
                <w:sz w:val="20"/>
                <w:szCs w:val="20"/>
              </w:rPr>
              <w:t>м</w:t>
            </w:r>
            <w:r w:rsidRPr="00280133">
              <w:rPr>
                <w:rFonts w:ascii="Times New Roman" w:hAnsi="Times New Roman" w:cs="Times New Roman"/>
                <w:sz w:val="20"/>
                <w:szCs w:val="20"/>
              </w:rPr>
              <w:t xml:space="preserve"> протокол</w:t>
            </w:r>
            <w:r w:rsidR="00DC07D1">
              <w:rPr>
                <w:rFonts w:ascii="Times New Roman" w:hAnsi="Times New Roman" w:cs="Times New Roman"/>
                <w:sz w:val="20"/>
                <w:szCs w:val="20"/>
              </w:rPr>
              <w:t>е</w:t>
            </w:r>
            <w:r>
              <w:rPr>
                <w:rFonts w:ascii="Times New Roman" w:hAnsi="Times New Roman" w:cs="Times New Roman"/>
                <w:sz w:val="20"/>
                <w:szCs w:val="20"/>
              </w:rPr>
              <w:t xml:space="preserve"> </w:t>
            </w:r>
            <w:r w:rsidRPr="00DB051D">
              <w:rPr>
                <w:rFonts w:ascii="Times New Roman" w:hAnsi="Times New Roman" w:cs="Times New Roman"/>
                <w:sz w:val="20"/>
                <w:szCs w:val="20"/>
              </w:rPr>
              <w:t>к Международному пакту о гражданских и политических правах</w:t>
            </w:r>
            <w:r w:rsidRPr="00280133">
              <w:rPr>
                <w:rFonts w:ascii="Times New Roman" w:hAnsi="Times New Roman" w:cs="Times New Roman"/>
                <w:sz w:val="20"/>
                <w:szCs w:val="20"/>
              </w:rPr>
              <w:t>.</w:t>
            </w:r>
            <w:r>
              <w:rPr>
                <w:rFonts w:ascii="Times New Roman" w:hAnsi="Times New Roman" w:cs="Times New Roman"/>
                <w:sz w:val="20"/>
                <w:szCs w:val="20"/>
              </w:rPr>
              <w:t xml:space="preserve"> См. также п. 147.11.</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Присоединиться ко второму Факультативному протоколу к Международному пакту о гражданских и политических правах, принимая во внимание то, что Россия считает себя полностью выполняющей основополагающее обязательство по нему (Намибия);</w:t>
            </w:r>
          </w:p>
        </w:tc>
        <w:tc>
          <w:tcPr>
            <w:tcW w:w="2450" w:type="pct"/>
            <w:shd w:val="clear" w:color="auto" w:fill="FDE9D9" w:themeFill="accent6" w:themeFillTint="33"/>
            <w:tcMar>
              <w:left w:w="108" w:type="dxa"/>
            </w:tcMar>
          </w:tcPr>
          <w:p w:rsidR="002E652B" w:rsidRPr="00FE484B" w:rsidRDefault="002E652B" w:rsidP="006D01D3">
            <w:pPr>
              <w:spacing w:after="0"/>
              <w:rPr>
                <w:rFonts w:ascii="Times New Roman" w:hAnsi="Times New Roman" w:cs="Times New Roman"/>
                <w:b/>
                <w:sz w:val="20"/>
                <w:szCs w:val="20"/>
                <w:lang w:val="en-US"/>
              </w:rPr>
            </w:pPr>
            <w:r w:rsidRPr="00FE484B">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lang w:val="en-US"/>
              </w:rPr>
            </w:pPr>
          </w:p>
          <w:p w:rsidR="002E652B" w:rsidRPr="00AE0F88" w:rsidRDefault="002E652B" w:rsidP="006D01D3">
            <w:pPr>
              <w:spacing w:after="0"/>
              <w:rPr>
                <w:rFonts w:ascii="Times New Roman" w:hAnsi="Times New Roman" w:cs="Times New Roman"/>
                <w:sz w:val="20"/>
                <w:szCs w:val="20"/>
                <w:lang w:val="en-US"/>
              </w:rPr>
            </w:pPr>
            <w:r w:rsidRPr="00280133">
              <w:rPr>
                <w:rFonts w:ascii="Times New Roman" w:hAnsi="Times New Roman" w:cs="Times New Roman"/>
                <w:sz w:val="20"/>
                <w:szCs w:val="20"/>
              </w:rPr>
              <w:t xml:space="preserve">См. </w:t>
            </w:r>
            <w:r>
              <w:rPr>
                <w:rFonts w:ascii="Times New Roman" w:hAnsi="Times New Roman" w:cs="Times New Roman"/>
                <w:sz w:val="20"/>
                <w:szCs w:val="20"/>
              </w:rPr>
              <w:t>п. 147</w:t>
            </w:r>
            <w:r w:rsidRPr="00280133">
              <w:rPr>
                <w:rFonts w:ascii="Times New Roman" w:hAnsi="Times New Roman" w:cs="Times New Roman"/>
                <w:sz w:val="20"/>
                <w:szCs w:val="20"/>
              </w:rPr>
              <w:t>.11</w:t>
            </w:r>
            <w:r>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8A6034">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второй Факультативный протокол к Международному пакту о гражданских и политических правах, направленный на отмену смертной казни, приветствуя при этом неизменное соблюдение Российской Федерацией моратория на применение смертной казни и принятие соответствующего законодательства (Руанда);</w:t>
            </w:r>
          </w:p>
        </w:tc>
        <w:tc>
          <w:tcPr>
            <w:tcW w:w="2450" w:type="pct"/>
            <w:shd w:val="clear" w:color="auto" w:fill="FDE9D9" w:themeFill="accent6" w:themeFillTint="33"/>
            <w:tcMar>
              <w:left w:w="108" w:type="dxa"/>
            </w:tcMar>
          </w:tcPr>
          <w:p w:rsidR="002E652B" w:rsidRPr="000E1152" w:rsidRDefault="002E652B" w:rsidP="006D01D3">
            <w:pPr>
              <w:spacing w:after="0"/>
              <w:rPr>
                <w:rFonts w:ascii="Times New Roman" w:hAnsi="Times New Roman" w:cs="Times New Roman"/>
                <w:b/>
                <w:sz w:val="20"/>
                <w:szCs w:val="20"/>
                <w:lang w:val="en-US"/>
              </w:rPr>
            </w:pPr>
            <w:r w:rsidRPr="000E1152">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lang w:val="en-US"/>
              </w:rPr>
            </w:pPr>
          </w:p>
          <w:p w:rsidR="002E652B" w:rsidRPr="0074039A" w:rsidRDefault="002E652B" w:rsidP="006D01D3">
            <w:pPr>
              <w:spacing w:after="0"/>
              <w:rPr>
                <w:rFonts w:ascii="Times New Roman" w:hAnsi="Times New Roman" w:cs="Times New Roman"/>
                <w:sz w:val="20"/>
                <w:szCs w:val="20"/>
                <w:lang w:val="en-US"/>
              </w:rPr>
            </w:pPr>
            <w:r w:rsidRPr="00280133">
              <w:rPr>
                <w:rFonts w:ascii="Times New Roman" w:hAnsi="Times New Roman" w:cs="Times New Roman"/>
                <w:sz w:val="20"/>
                <w:szCs w:val="20"/>
              </w:rPr>
              <w:t xml:space="preserve">См. </w:t>
            </w:r>
            <w:r>
              <w:rPr>
                <w:rFonts w:ascii="Times New Roman" w:hAnsi="Times New Roman" w:cs="Times New Roman"/>
                <w:sz w:val="20"/>
                <w:szCs w:val="20"/>
              </w:rPr>
              <w:t>п. 147</w:t>
            </w:r>
            <w:r w:rsidRPr="00280133">
              <w:rPr>
                <w:rFonts w:ascii="Times New Roman" w:hAnsi="Times New Roman" w:cs="Times New Roman"/>
                <w:sz w:val="20"/>
                <w:szCs w:val="20"/>
              </w:rPr>
              <w:t>.11</w:t>
            </w:r>
            <w:r>
              <w:rPr>
                <w:rFonts w:ascii="Times New Roman" w:hAnsi="Times New Roman" w:cs="Times New Roman"/>
                <w:sz w:val="20"/>
                <w:szCs w:val="20"/>
              </w:rPr>
              <w:t>.</w:t>
            </w:r>
          </w:p>
        </w:tc>
      </w:tr>
      <w:tr w:rsidR="002E652B" w:rsidRPr="00C20E5E" w:rsidTr="00560DA0">
        <w:trPr>
          <w:jc w:val="center"/>
        </w:trPr>
        <w:tc>
          <w:tcPr>
            <w:tcW w:w="257" w:type="pct"/>
            <w:shd w:val="clear" w:color="auto" w:fill="auto"/>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 (Уругвай, Румыния);</w:t>
            </w:r>
          </w:p>
        </w:tc>
        <w:tc>
          <w:tcPr>
            <w:tcW w:w="2450" w:type="pct"/>
            <w:shd w:val="clear" w:color="auto" w:fill="FDE9D9" w:themeFill="accent6" w:themeFillTint="33"/>
            <w:tcMar>
              <w:left w:w="108" w:type="dxa"/>
            </w:tcMar>
          </w:tcPr>
          <w:p w:rsidR="002E652B" w:rsidRPr="00F93060" w:rsidRDefault="002E652B" w:rsidP="000E1152">
            <w:pPr>
              <w:spacing w:after="0"/>
              <w:rPr>
                <w:rFonts w:ascii="Times New Roman" w:hAnsi="Times New Roman" w:cs="Times New Roman"/>
                <w:b/>
                <w:sz w:val="20"/>
                <w:szCs w:val="20"/>
              </w:rPr>
            </w:pPr>
            <w:r w:rsidRPr="00F93060">
              <w:rPr>
                <w:rFonts w:ascii="Times New Roman" w:hAnsi="Times New Roman" w:cs="Times New Roman"/>
                <w:b/>
                <w:sz w:val="20"/>
                <w:szCs w:val="20"/>
              </w:rPr>
              <w:t>Принимается</w:t>
            </w:r>
          </w:p>
          <w:p w:rsidR="002E652B" w:rsidRPr="00F93060" w:rsidRDefault="002E652B" w:rsidP="006D01D3">
            <w:pPr>
              <w:spacing w:after="0"/>
              <w:rPr>
                <w:rFonts w:ascii="Times New Roman" w:hAnsi="Times New Roman" w:cs="Times New Roman"/>
                <w:sz w:val="20"/>
                <w:szCs w:val="20"/>
              </w:rPr>
            </w:pPr>
          </w:p>
          <w:p w:rsidR="002E652B" w:rsidRPr="00F93060" w:rsidRDefault="002E652B" w:rsidP="00DC07D1">
            <w:pPr>
              <w:spacing w:after="0"/>
              <w:rPr>
                <w:rFonts w:ascii="Times New Roman" w:hAnsi="Times New Roman" w:cs="Times New Roman"/>
                <w:sz w:val="20"/>
                <w:szCs w:val="20"/>
              </w:rPr>
            </w:pPr>
            <w:r w:rsidRPr="00F93060">
              <w:rPr>
                <w:rFonts w:ascii="Times New Roman" w:hAnsi="Times New Roman" w:cs="Times New Roman"/>
                <w:sz w:val="20"/>
                <w:szCs w:val="20"/>
              </w:rPr>
              <w:t xml:space="preserve">В рамках проведения курса на постепенное расширение международных обязательств органы государственной власти на периодической основе изучают перспективы </w:t>
            </w:r>
            <w:r w:rsidR="00DC07D1">
              <w:rPr>
                <w:rFonts w:ascii="Times New Roman" w:hAnsi="Times New Roman" w:cs="Times New Roman"/>
                <w:sz w:val="20"/>
                <w:szCs w:val="20"/>
              </w:rPr>
              <w:t>участия</w:t>
            </w:r>
            <w:r w:rsidRPr="00F93060">
              <w:rPr>
                <w:rFonts w:ascii="Times New Roman" w:hAnsi="Times New Roman" w:cs="Times New Roman"/>
                <w:sz w:val="20"/>
                <w:szCs w:val="20"/>
              </w:rPr>
              <w:t xml:space="preserve"> Российской Федерации </w:t>
            </w:r>
            <w:r w:rsidR="00DC07D1">
              <w:rPr>
                <w:rFonts w:ascii="Times New Roman" w:hAnsi="Times New Roman" w:cs="Times New Roman"/>
                <w:sz w:val="20"/>
                <w:szCs w:val="20"/>
              </w:rPr>
              <w:t>в тех</w:t>
            </w:r>
            <w:r w:rsidRPr="00F93060">
              <w:rPr>
                <w:rFonts w:ascii="Times New Roman" w:hAnsi="Times New Roman" w:cs="Times New Roman"/>
                <w:sz w:val="20"/>
                <w:szCs w:val="20"/>
              </w:rPr>
              <w:t xml:space="preserve"> или ины</w:t>
            </w:r>
            <w:r w:rsidR="00DC07D1">
              <w:rPr>
                <w:rFonts w:ascii="Times New Roman" w:hAnsi="Times New Roman" w:cs="Times New Roman"/>
                <w:sz w:val="20"/>
                <w:szCs w:val="20"/>
              </w:rPr>
              <w:t>х</w:t>
            </w:r>
            <w:r w:rsidRPr="00F93060">
              <w:rPr>
                <w:rFonts w:ascii="Times New Roman" w:hAnsi="Times New Roman" w:cs="Times New Roman"/>
                <w:sz w:val="20"/>
                <w:szCs w:val="20"/>
              </w:rPr>
              <w:t xml:space="preserve"> международны</w:t>
            </w:r>
            <w:r w:rsidR="00DC07D1">
              <w:rPr>
                <w:rFonts w:ascii="Times New Roman" w:hAnsi="Times New Roman" w:cs="Times New Roman"/>
                <w:sz w:val="20"/>
                <w:szCs w:val="20"/>
              </w:rPr>
              <w:t>х</w:t>
            </w:r>
            <w:r w:rsidRPr="00F93060">
              <w:rPr>
                <w:rFonts w:ascii="Times New Roman" w:hAnsi="Times New Roman" w:cs="Times New Roman"/>
                <w:sz w:val="20"/>
                <w:szCs w:val="20"/>
              </w:rPr>
              <w:t xml:space="preserve"> договора</w:t>
            </w:r>
            <w:r w:rsidR="00DC07D1">
              <w:rPr>
                <w:rFonts w:ascii="Times New Roman" w:hAnsi="Times New Roman" w:cs="Times New Roman"/>
                <w:sz w:val="20"/>
                <w:szCs w:val="20"/>
              </w:rPr>
              <w:t>х</w:t>
            </w:r>
            <w:r w:rsidRPr="00F93060">
              <w:rPr>
                <w:rFonts w:ascii="Times New Roman" w:hAnsi="Times New Roman" w:cs="Times New Roman"/>
                <w:sz w:val="20"/>
                <w:szCs w:val="20"/>
              </w:rPr>
              <w:t>.</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и выдвигать инициативы, направленные на ратификацию второго Факультативного протокола к Международному пакту о гражданских и политических правах, направленного на отмену смертной казни (Бенин);</w:t>
            </w:r>
          </w:p>
        </w:tc>
        <w:tc>
          <w:tcPr>
            <w:tcW w:w="2450" w:type="pct"/>
            <w:shd w:val="clear" w:color="auto" w:fill="FDE9D9" w:themeFill="accent6" w:themeFillTint="33"/>
            <w:tcMar>
              <w:left w:w="108" w:type="dxa"/>
            </w:tcMar>
          </w:tcPr>
          <w:p w:rsidR="002E652B" w:rsidRPr="004B3DBC" w:rsidRDefault="002E652B" w:rsidP="006D01D3">
            <w:pPr>
              <w:spacing w:after="0"/>
              <w:rPr>
                <w:rFonts w:ascii="Times New Roman" w:hAnsi="Times New Roman" w:cs="Times New Roman"/>
                <w:b/>
                <w:sz w:val="20"/>
                <w:szCs w:val="20"/>
              </w:rPr>
            </w:pPr>
            <w:r w:rsidRPr="004B3DB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8B464F" w:rsidRDefault="002E652B" w:rsidP="006D01D3">
            <w:pPr>
              <w:spacing w:after="0"/>
              <w:rPr>
                <w:rFonts w:ascii="Times New Roman" w:hAnsi="Times New Roman" w:cs="Times New Roman"/>
                <w:sz w:val="20"/>
                <w:szCs w:val="20"/>
              </w:rPr>
            </w:pPr>
            <w:r w:rsidRPr="00280133">
              <w:rPr>
                <w:rFonts w:ascii="Times New Roman" w:hAnsi="Times New Roman" w:cs="Times New Roman"/>
                <w:sz w:val="20"/>
                <w:szCs w:val="20"/>
              </w:rPr>
              <w:t xml:space="preserve">См. </w:t>
            </w:r>
            <w:r>
              <w:rPr>
                <w:rFonts w:ascii="Times New Roman" w:hAnsi="Times New Roman" w:cs="Times New Roman"/>
                <w:sz w:val="20"/>
                <w:szCs w:val="20"/>
              </w:rPr>
              <w:t>п. 147</w:t>
            </w:r>
            <w:r w:rsidRPr="00280133">
              <w:rPr>
                <w:rFonts w:ascii="Times New Roman" w:hAnsi="Times New Roman" w:cs="Times New Roman"/>
                <w:sz w:val="20"/>
                <w:szCs w:val="20"/>
              </w:rPr>
              <w:t>.11</w:t>
            </w:r>
            <w:r>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Присоединиться ко второму Факультативному протоколу к Международному пакту о гражданских и политических правах, направленному на отмену смертной казни, и к Факультативному протоколу к Конвенции против пыток и других жестоких, бесчеловечных или унижающих достоинство видов обращения и наказания (Коста-Рика);</w:t>
            </w:r>
          </w:p>
        </w:tc>
        <w:tc>
          <w:tcPr>
            <w:tcW w:w="2450" w:type="pct"/>
            <w:shd w:val="clear" w:color="auto" w:fill="FDE9D9" w:themeFill="accent6" w:themeFillTint="33"/>
            <w:tcMar>
              <w:left w:w="108" w:type="dxa"/>
            </w:tcMar>
          </w:tcPr>
          <w:p w:rsidR="002E652B" w:rsidRPr="004B3DBC" w:rsidRDefault="002E652B" w:rsidP="006D01D3">
            <w:pPr>
              <w:spacing w:after="0"/>
              <w:rPr>
                <w:rFonts w:ascii="Times New Roman" w:hAnsi="Times New Roman" w:cs="Times New Roman"/>
                <w:b/>
                <w:sz w:val="20"/>
                <w:szCs w:val="20"/>
              </w:rPr>
            </w:pPr>
            <w:r w:rsidRPr="004B3DB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8B464F" w:rsidRDefault="002E652B" w:rsidP="006D01D3">
            <w:pPr>
              <w:spacing w:after="0"/>
              <w:rPr>
                <w:rFonts w:ascii="Times New Roman" w:hAnsi="Times New Roman" w:cs="Times New Roman"/>
                <w:sz w:val="20"/>
                <w:szCs w:val="20"/>
              </w:rPr>
            </w:pPr>
            <w:r w:rsidRPr="008B464F">
              <w:rPr>
                <w:rFonts w:ascii="Times New Roman" w:hAnsi="Times New Roman" w:cs="Times New Roman"/>
                <w:sz w:val="20"/>
                <w:szCs w:val="20"/>
              </w:rPr>
              <w:t xml:space="preserve">См. </w:t>
            </w:r>
            <w:r>
              <w:rPr>
                <w:rFonts w:ascii="Times New Roman" w:hAnsi="Times New Roman" w:cs="Times New Roman"/>
                <w:sz w:val="20"/>
                <w:szCs w:val="20"/>
              </w:rPr>
              <w:t>п. 147</w:t>
            </w:r>
            <w:r w:rsidRPr="008B464F">
              <w:rPr>
                <w:rFonts w:ascii="Times New Roman" w:hAnsi="Times New Roman" w:cs="Times New Roman"/>
                <w:sz w:val="20"/>
                <w:szCs w:val="20"/>
              </w:rPr>
              <w:t xml:space="preserve">.11 и </w:t>
            </w:r>
            <w:r>
              <w:rPr>
                <w:rFonts w:ascii="Times New Roman" w:hAnsi="Times New Roman" w:cs="Times New Roman"/>
                <w:sz w:val="20"/>
                <w:szCs w:val="20"/>
              </w:rPr>
              <w:t>п. 147</w:t>
            </w:r>
            <w:r w:rsidRPr="008B464F">
              <w:rPr>
                <w:rFonts w:ascii="Times New Roman" w:hAnsi="Times New Roman" w:cs="Times New Roman"/>
                <w:sz w:val="20"/>
                <w:szCs w:val="20"/>
              </w:rPr>
              <w:t>.7</w:t>
            </w:r>
            <w:r>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конвенции МОТ 169 о коренных народах и народах, ведущих племенной образ жизни, и 189 о достойном труде домашних работников (Мадагаскар, Парагвай);</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0E6CB1">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По результатам </w:t>
            </w:r>
            <w:r w:rsidRPr="0003028D">
              <w:rPr>
                <w:rFonts w:ascii="Times New Roman" w:hAnsi="Times New Roman" w:cs="Times New Roman"/>
                <w:sz w:val="20"/>
                <w:szCs w:val="20"/>
              </w:rPr>
              <w:t>анализ</w:t>
            </w:r>
            <w:r>
              <w:rPr>
                <w:rFonts w:ascii="Times New Roman" w:hAnsi="Times New Roman" w:cs="Times New Roman"/>
                <w:sz w:val="20"/>
                <w:szCs w:val="20"/>
              </w:rPr>
              <w:t>а</w:t>
            </w:r>
            <w:r w:rsidRPr="0003028D">
              <w:rPr>
                <w:rFonts w:ascii="Times New Roman" w:hAnsi="Times New Roman" w:cs="Times New Roman"/>
                <w:sz w:val="20"/>
                <w:szCs w:val="20"/>
              </w:rPr>
              <w:t xml:space="preserve"> положений Конвенции МОТ </w:t>
            </w:r>
            <w:r>
              <w:rPr>
                <w:rFonts w:ascii="Times New Roman" w:hAnsi="Times New Roman" w:cs="Times New Roman"/>
                <w:sz w:val="20"/>
                <w:szCs w:val="20"/>
              </w:rPr>
              <w:br/>
            </w:r>
            <w:r w:rsidRPr="0003028D">
              <w:rPr>
                <w:rFonts w:ascii="Times New Roman" w:hAnsi="Times New Roman" w:cs="Times New Roman"/>
                <w:sz w:val="20"/>
                <w:szCs w:val="20"/>
              </w:rPr>
              <w:t xml:space="preserve">№ 169 </w:t>
            </w:r>
            <w:r>
              <w:rPr>
                <w:rFonts w:ascii="Times New Roman" w:hAnsi="Times New Roman" w:cs="Times New Roman"/>
                <w:sz w:val="20"/>
                <w:szCs w:val="20"/>
              </w:rPr>
              <w:t>установлено</w:t>
            </w:r>
            <w:r w:rsidRPr="0003028D">
              <w:rPr>
                <w:rFonts w:ascii="Times New Roman" w:hAnsi="Times New Roman" w:cs="Times New Roman"/>
                <w:sz w:val="20"/>
                <w:szCs w:val="20"/>
              </w:rPr>
              <w:t>, что на данный момент законодательство Российской Федерации в сфере защиты прав коренных малочисленных народов является более полным, нежели положения Конвенции, при этом оно постоянно совершенствуется с учетом существующих реалий и возникающих вызовов.</w:t>
            </w:r>
          </w:p>
          <w:p w:rsidR="002E652B" w:rsidRPr="001512BC" w:rsidRDefault="002E652B" w:rsidP="00CE1F8C">
            <w:pPr>
              <w:spacing w:after="0"/>
              <w:rPr>
                <w:rFonts w:ascii="Times New Roman" w:hAnsi="Times New Roman" w:cs="Times New Roman"/>
                <w:sz w:val="20"/>
                <w:szCs w:val="20"/>
              </w:rPr>
            </w:pPr>
            <w:r w:rsidRPr="00F93060">
              <w:rPr>
                <w:rFonts w:ascii="Times New Roman" w:hAnsi="Times New Roman" w:cs="Times New Roman"/>
                <w:sz w:val="20"/>
                <w:szCs w:val="20"/>
              </w:rPr>
              <w:t>В отношении Конвенции МОТ № 189, российские власти отмечают, что национальное законодательство обеспечивает достаточный уровень правовой защиты всем категориям работников, в том числе лицам, работающим на дому. Особенности труда надомников учтены в положениях гл. 49 Трудового кодекса Российской Федерации.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Подписать и ратифицировать Факультативный протокол к Конвенции о правах ребенка, касающийся процедуры сообщений (Испания);</w:t>
            </w:r>
          </w:p>
        </w:tc>
        <w:tc>
          <w:tcPr>
            <w:tcW w:w="2450" w:type="pct"/>
            <w:shd w:val="clear" w:color="auto" w:fill="FDE9D9" w:themeFill="accent6" w:themeFillTint="33"/>
            <w:tcMar>
              <w:left w:w="108" w:type="dxa"/>
            </w:tcMar>
          </w:tcPr>
          <w:p w:rsidR="002E652B" w:rsidRPr="006219A5" w:rsidRDefault="002E652B" w:rsidP="006D01D3">
            <w:pPr>
              <w:spacing w:after="0"/>
              <w:rPr>
                <w:rFonts w:ascii="Times New Roman" w:hAnsi="Times New Roman" w:cs="Times New Roman"/>
                <w:b/>
                <w:sz w:val="20"/>
                <w:szCs w:val="20"/>
              </w:rPr>
            </w:pPr>
            <w:r w:rsidRPr="006219A5">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8B464F" w:rsidRDefault="002E652B" w:rsidP="00DC07D1">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По итогам изучения </w:t>
            </w:r>
            <w:r w:rsidRPr="00F82C9E">
              <w:rPr>
                <w:rFonts w:ascii="Times New Roman" w:hAnsi="Times New Roman" w:cs="Times New Roman"/>
                <w:sz w:val="20"/>
                <w:szCs w:val="20"/>
              </w:rPr>
              <w:t>компетентными органами власти Российской Федерации</w:t>
            </w:r>
            <w:r>
              <w:rPr>
                <w:rFonts w:ascii="Times New Roman" w:hAnsi="Times New Roman" w:cs="Times New Roman"/>
                <w:sz w:val="20"/>
                <w:szCs w:val="20"/>
              </w:rPr>
              <w:t xml:space="preserve"> </w:t>
            </w:r>
            <w:r w:rsidRPr="00F82C9E">
              <w:rPr>
                <w:rFonts w:ascii="Times New Roman" w:hAnsi="Times New Roman" w:cs="Times New Roman"/>
                <w:sz w:val="20"/>
                <w:szCs w:val="20"/>
              </w:rPr>
              <w:t xml:space="preserve">Факультативного протокола к Конвенции о правах ребенка, касающегося процедуры сообщений, сделан вывод о несоответствии ряда </w:t>
            </w:r>
            <w:r>
              <w:rPr>
                <w:rFonts w:ascii="Times New Roman" w:hAnsi="Times New Roman" w:cs="Times New Roman"/>
                <w:sz w:val="20"/>
                <w:szCs w:val="20"/>
              </w:rPr>
              <w:t xml:space="preserve">его </w:t>
            </w:r>
            <w:r w:rsidRPr="00F82C9E">
              <w:rPr>
                <w:rFonts w:ascii="Times New Roman" w:hAnsi="Times New Roman" w:cs="Times New Roman"/>
                <w:sz w:val="20"/>
                <w:szCs w:val="20"/>
              </w:rPr>
              <w:t xml:space="preserve">положений нормам действующего </w:t>
            </w:r>
            <w:r w:rsidR="00DC07D1">
              <w:rPr>
                <w:rFonts w:ascii="Times New Roman" w:hAnsi="Times New Roman" w:cs="Times New Roman"/>
                <w:sz w:val="20"/>
                <w:szCs w:val="20"/>
              </w:rPr>
              <w:t>национального</w:t>
            </w:r>
            <w:r>
              <w:rPr>
                <w:rFonts w:ascii="Times New Roman" w:hAnsi="Times New Roman" w:cs="Times New Roman"/>
                <w:sz w:val="20"/>
                <w:szCs w:val="20"/>
              </w:rPr>
              <w:t xml:space="preserve"> законодательства.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Факультативный протокол к Конвенции о правах ребенка, касающийся процедуры сообщений (Черногория, Словакия);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E10B8A">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E10B8A" w:rsidRDefault="002E652B" w:rsidP="006D01D3">
            <w:pPr>
              <w:spacing w:after="0"/>
              <w:rPr>
                <w:rFonts w:ascii="Times New Roman" w:hAnsi="Times New Roman" w:cs="Times New Roman"/>
                <w:b/>
                <w:sz w:val="20"/>
                <w:szCs w:val="20"/>
              </w:rPr>
            </w:pPr>
            <w:r w:rsidRPr="008B464F">
              <w:rPr>
                <w:rFonts w:ascii="Times New Roman" w:hAnsi="Times New Roman" w:cs="Times New Roman"/>
                <w:sz w:val="20"/>
                <w:szCs w:val="20"/>
              </w:rPr>
              <w:t xml:space="preserve">См. </w:t>
            </w:r>
            <w:r>
              <w:rPr>
                <w:rFonts w:ascii="Times New Roman" w:hAnsi="Times New Roman" w:cs="Times New Roman"/>
                <w:sz w:val="20"/>
                <w:szCs w:val="20"/>
              </w:rPr>
              <w:t>п. 147.19.</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Официально одобрить Декларацию Организации Объединенных Наций о правах коренных народов и включить ее принципы в национальное законодательство (Норвегия);</w:t>
            </w:r>
          </w:p>
        </w:tc>
        <w:tc>
          <w:tcPr>
            <w:tcW w:w="2450" w:type="pct"/>
            <w:shd w:val="clear" w:color="auto" w:fill="FDE9D9" w:themeFill="accent6" w:themeFillTint="33"/>
            <w:tcMar>
              <w:left w:w="108" w:type="dxa"/>
            </w:tcMar>
          </w:tcPr>
          <w:p w:rsidR="002E652B" w:rsidRPr="00DB260E" w:rsidRDefault="002E652B" w:rsidP="006D01D3">
            <w:pPr>
              <w:spacing w:after="0"/>
              <w:rPr>
                <w:rFonts w:ascii="Times New Roman" w:hAnsi="Times New Roman" w:cs="Times New Roman"/>
                <w:b/>
                <w:sz w:val="20"/>
                <w:szCs w:val="20"/>
              </w:rPr>
            </w:pPr>
            <w:r w:rsidRPr="00DB260E">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A67D44" w:rsidRDefault="002E652B" w:rsidP="00EF423F">
            <w:pPr>
              <w:spacing w:after="0"/>
              <w:rPr>
                <w:rFonts w:ascii="Times New Roman" w:hAnsi="Times New Roman" w:cs="Times New Roman"/>
                <w:sz w:val="20"/>
                <w:szCs w:val="20"/>
              </w:rPr>
            </w:pPr>
            <w:r w:rsidRPr="00F93060">
              <w:rPr>
                <w:rFonts w:ascii="Times New Roman" w:hAnsi="Times New Roman" w:cs="Times New Roman"/>
                <w:sz w:val="20"/>
                <w:szCs w:val="20"/>
              </w:rPr>
              <w:t>Государственная политика России в отношении коренных малочисленных народов направлена на обеспечение их устойчивого развития и базируется на нормах национального законодательства, которые в значительной степени совпадают с положениями Декларации, а по ряду параметров значительно превосходят этот документ.</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вопрос о присоединении к основным международным договорам по правам человека, участницей которых она еще не является (Зимбабве);</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EF423F">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EF423F" w:rsidRDefault="002E652B" w:rsidP="00DC07D1">
            <w:pPr>
              <w:spacing w:after="0"/>
              <w:rPr>
                <w:rFonts w:ascii="Times New Roman" w:hAnsi="Times New Roman" w:cs="Times New Roman"/>
                <w:b/>
                <w:sz w:val="20"/>
                <w:szCs w:val="20"/>
              </w:rPr>
            </w:pPr>
            <w:r w:rsidRPr="00B21CE7">
              <w:rPr>
                <w:rFonts w:ascii="Times New Roman" w:hAnsi="Times New Roman" w:cs="Times New Roman"/>
                <w:sz w:val="20"/>
                <w:szCs w:val="20"/>
              </w:rPr>
              <w:t xml:space="preserve">Российская Федерация, уже являясь участником подавляющего большинства </w:t>
            </w:r>
            <w:r w:rsidR="00DC07D1">
              <w:rPr>
                <w:rFonts w:ascii="Times New Roman" w:hAnsi="Times New Roman" w:cs="Times New Roman"/>
                <w:sz w:val="20"/>
                <w:szCs w:val="20"/>
              </w:rPr>
              <w:t xml:space="preserve">всеобъемлющих </w:t>
            </w:r>
            <w:r w:rsidRPr="00B21CE7">
              <w:rPr>
                <w:rFonts w:ascii="Times New Roman" w:hAnsi="Times New Roman" w:cs="Times New Roman"/>
                <w:sz w:val="20"/>
                <w:szCs w:val="20"/>
              </w:rPr>
              <w:t xml:space="preserve">международных договоров по правам человека, намерена </w:t>
            </w:r>
            <w:r w:rsidR="00DC07D1">
              <w:rPr>
                <w:rFonts w:ascii="Times New Roman" w:hAnsi="Times New Roman" w:cs="Times New Roman"/>
                <w:sz w:val="20"/>
                <w:szCs w:val="20"/>
              </w:rPr>
              <w:t xml:space="preserve">продолжить изучать возможность для дальнейшего </w:t>
            </w:r>
            <w:r w:rsidRPr="00B21CE7">
              <w:rPr>
                <w:rFonts w:ascii="Times New Roman" w:hAnsi="Times New Roman" w:cs="Times New Roman"/>
                <w:sz w:val="20"/>
                <w:szCs w:val="20"/>
              </w:rPr>
              <w:t>расшир</w:t>
            </w:r>
            <w:r w:rsidR="00DC07D1">
              <w:rPr>
                <w:rFonts w:ascii="Times New Roman" w:hAnsi="Times New Roman" w:cs="Times New Roman"/>
                <w:sz w:val="20"/>
                <w:szCs w:val="20"/>
              </w:rPr>
              <w:t>ения объема</w:t>
            </w:r>
            <w:r w:rsidRPr="00B21CE7">
              <w:rPr>
                <w:rFonts w:ascii="Times New Roman" w:hAnsi="Times New Roman" w:cs="Times New Roman"/>
                <w:sz w:val="20"/>
                <w:szCs w:val="20"/>
              </w:rPr>
              <w:t xml:space="preserve"> своих международных обязательств в области поощрения и защиты прав человека.</w:t>
            </w:r>
          </w:p>
        </w:tc>
      </w:tr>
      <w:tr w:rsidR="002E652B" w:rsidRPr="00DB051D" w:rsidTr="00560DA0">
        <w:trPr>
          <w:jc w:val="center"/>
        </w:trPr>
        <w:tc>
          <w:tcPr>
            <w:tcW w:w="257" w:type="pct"/>
          </w:tcPr>
          <w:p w:rsidR="002E652B" w:rsidRPr="0019031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Присоединиться к международным инструментам по правам человека, участницей которых страна еще не является, в частности к Международной конвенции о защите прав всех трудящихся-мигрантов и членов их семей, Конвенции МОТ 169 о коренных народах и народах, ведущих племенной образ жизни, и Конвенции 1954 года о статусе апатридов (Гондурас);</w:t>
            </w:r>
          </w:p>
        </w:tc>
        <w:tc>
          <w:tcPr>
            <w:tcW w:w="2450" w:type="pct"/>
            <w:shd w:val="clear" w:color="auto" w:fill="FDE9D9" w:themeFill="accent6" w:themeFillTint="33"/>
            <w:tcMar>
              <w:left w:w="108" w:type="dxa"/>
            </w:tcMar>
          </w:tcPr>
          <w:p w:rsidR="002E652B" w:rsidRDefault="002E652B" w:rsidP="00D05033">
            <w:pPr>
              <w:spacing w:after="0"/>
              <w:rPr>
                <w:rFonts w:ascii="Times New Roman" w:hAnsi="Times New Roman" w:cs="Times New Roman"/>
                <w:b/>
                <w:sz w:val="20"/>
                <w:szCs w:val="20"/>
              </w:rPr>
            </w:pPr>
            <w:r w:rsidRPr="009D7901">
              <w:rPr>
                <w:rFonts w:ascii="Times New Roman" w:hAnsi="Times New Roman" w:cs="Times New Roman"/>
                <w:b/>
                <w:sz w:val="20"/>
                <w:szCs w:val="20"/>
              </w:rPr>
              <w:t>Не принимается</w:t>
            </w:r>
          </w:p>
          <w:p w:rsidR="002E652B" w:rsidRDefault="002E652B" w:rsidP="00D05033">
            <w:pPr>
              <w:spacing w:after="0"/>
              <w:rPr>
                <w:rFonts w:ascii="Times New Roman" w:hAnsi="Times New Roman" w:cs="Times New Roman"/>
                <w:b/>
                <w:sz w:val="20"/>
                <w:szCs w:val="20"/>
              </w:rPr>
            </w:pPr>
          </w:p>
          <w:p w:rsidR="002E652B" w:rsidRDefault="002E652B" w:rsidP="00D05033">
            <w:pPr>
              <w:spacing w:after="0"/>
              <w:rPr>
                <w:rFonts w:ascii="Times New Roman" w:hAnsi="Times New Roman" w:cs="Times New Roman"/>
                <w:sz w:val="20"/>
                <w:szCs w:val="20"/>
              </w:rPr>
            </w:pPr>
            <w:r>
              <w:rPr>
                <w:rFonts w:ascii="Times New Roman" w:hAnsi="Times New Roman" w:cs="Times New Roman"/>
                <w:sz w:val="20"/>
                <w:szCs w:val="20"/>
              </w:rPr>
              <w:t>С</w:t>
            </w:r>
            <w:r w:rsidRPr="00A67D44">
              <w:rPr>
                <w:rFonts w:ascii="Times New Roman" w:hAnsi="Times New Roman" w:cs="Times New Roman"/>
                <w:sz w:val="20"/>
                <w:szCs w:val="20"/>
              </w:rPr>
              <w:t xml:space="preserve">м. </w:t>
            </w:r>
            <w:r>
              <w:rPr>
                <w:rFonts w:ascii="Times New Roman" w:hAnsi="Times New Roman" w:cs="Times New Roman"/>
                <w:sz w:val="20"/>
                <w:szCs w:val="20"/>
              </w:rPr>
              <w:t>п. 147</w:t>
            </w:r>
            <w:r w:rsidRPr="00A67D44">
              <w:rPr>
                <w:rFonts w:ascii="Times New Roman" w:hAnsi="Times New Roman" w:cs="Times New Roman"/>
                <w:sz w:val="20"/>
                <w:szCs w:val="20"/>
              </w:rPr>
              <w:t>.3</w:t>
            </w:r>
            <w:r>
              <w:rPr>
                <w:rFonts w:ascii="Times New Roman" w:hAnsi="Times New Roman" w:cs="Times New Roman"/>
                <w:sz w:val="20"/>
                <w:szCs w:val="20"/>
              </w:rPr>
              <w:t>, 147</w:t>
            </w:r>
            <w:r w:rsidRPr="00A67D44">
              <w:rPr>
                <w:rFonts w:ascii="Times New Roman" w:hAnsi="Times New Roman" w:cs="Times New Roman"/>
                <w:sz w:val="20"/>
                <w:szCs w:val="20"/>
              </w:rPr>
              <w:t>.18</w:t>
            </w:r>
            <w:r>
              <w:rPr>
                <w:rFonts w:ascii="Times New Roman" w:hAnsi="Times New Roman" w:cs="Times New Roman"/>
                <w:sz w:val="20"/>
                <w:szCs w:val="20"/>
              </w:rPr>
              <w:t>.</w:t>
            </w:r>
          </w:p>
          <w:p w:rsidR="002E652B" w:rsidRPr="009D7901" w:rsidRDefault="002E652B" w:rsidP="00B21CE7">
            <w:pPr>
              <w:spacing w:after="0"/>
              <w:rPr>
                <w:rFonts w:ascii="Times New Roman" w:hAnsi="Times New Roman" w:cs="Times New Roman"/>
                <w:b/>
                <w:sz w:val="20"/>
                <w:szCs w:val="20"/>
              </w:rPr>
            </w:pPr>
            <w:r w:rsidRPr="00B21CE7">
              <w:rPr>
                <w:rFonts w:ascii="Times New Roman" w:hAnsi="Times New Roman" w:cs="Times New Roman"/>
                <w:sz w:val="20"/>
                <w:szCs w:val="20"/>
              </w:rPr>
              <w:t>Что касается Конвенции 1954 года о статусе апатридов, то в настоящее время отсутствует объективная необходимость в присоединении к ней, поскольку действующее национальное законодательство не содержит положений, ухудшающих правовой статус лиц без гражданства по сравнению с тем, что предусмотрено нормами этого международного договора.</w:t>
            </w:r>
          </w:p>
        </w:tc>
      </w:tr>
      <w:tr w:rsidR="002E652B" w:rsidRPr="00DB051D" w:rsidTr="00560DA0">
        <w:trPr>
          <w:jc w:val="center"/>
        </w:trPr>
        <w:tc>
          <w:tcPr>
            <w:tcW w:w="257" w:type="pct"/>
            <w:shd w:val="clear" w:color="auto" w:fill="auto"/>
          </w:tcPr>
          <w:p w:rsidR="002E652B" w:rsidRPr="00A67D4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возможность ратификации Конвенции 1954 года о статусе апатридов, а также Конвенции 1961 года о сокращении безгражданства (Буркина-Фасо);</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4B05DA">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4B05DA" w:rsidRDefault="002E652B" w:rsidP="006D01D3">
            <w:pPr>
              <w:spacing w:after="0"/>
              <w:rPr>
                <w:rFonts w:ascii="Times New Roman" w:hAnsi="Times New Roman" w:cs="Times New Roman"/>
                <w:b/>
                <w:sz w:val="20"/>
                <w:szCs w:val="20"/>
              </w:rPr>
            </w:pPr>
            <w:r w:rsidRPr="006D364B">
              <w:rPr>
                <w:rFonts w:ascii="Times New Roman" w:hAnsi="Times New Roman" w:cs="Times New Roman"/>
                <w:sz w:val="20"/>
                <w:szCs w:val="20"/>
              </w:rPr>
              <w:t>См. п. 147.2</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Подписать и ратифицировать Картахенский протокол по биобезопасности к Конвенции о биологическом разнообразии для обеспечения гарантий права на здоровье и здоровую окружающую среду (Эквадор);</w:t>
            </w:r>
          </w:p>
        </w:tc>
        <w:tc>
          <w:tcPr>
            <w:tcW w:w="2450" w:type="pct"/>
            <w:shd w:val="clear" w:color="auto" w:fill="FDE9D9" w:themeFill="accent6" w:themeFillTint="33"/>
            <w:tcMar>
              <w:left w:w="108" w:type="dxa"/>
            </w:tcMar>
          </w:tcPr>
          <w:p w:rsidR="002E652B" w:rsidRPr="00DA5C9F" w:rsidRDefault="002E652B" w:rsidP="006D01D3">
            <w:pPr>
              <w:spacing w:after="0"/>
              <w:rPr>
                <w:rFonts w:ascii="Times New Roman" w:hAnsi="Times New Roman" w:cs="Times New Roman"/>
                <w:b/>
                <w:sz w:val="20"/>
                <w:szCs w:val="20"/>
              </w:rPr>
            </w:pPr>
            <w:r w:rsidRPr="00DA5C9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A67D4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полное выполнение международных правозащитных обязательств России, как это предусмотрено в Конституции России (Эстония);</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DA5C9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3816F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законы, которые позволяют игнорировать решения международных органов по правам человека, особенно Европейского суда по правам человека (Литва);</w:t>
            </w:r>
          </w:p>
        </w:tc>
        <w:tc>
          <w:tcPr>
            <w:tcW w:w="2450" w:type="pct"/>
            <w:shd w:val="clear" w:color="auto" w:fill="FDE9D9" w:themeFill="accent6" w:themeFillTint="33"/>
            <w:tcMar>
              <w:left w:w="108" w:type="dxa"/>
            </w:tcMar>
          </w:tcPr>
          <w:p w:rsidR="002E652B" w:rsidRPr="00814836" w:rsidRDefault="002E652B" w:rsidP="006D01D3">
            <w:pPr>
              <w:spacing w:after="0"/>
              <w:rPr>
                <w:rFonts w:ascii="Times New Roman" w:hAnsi="Times New Roman" w:cs="Times New Roman"/>
                <w:b/>
                <w:sz w:val="20"/>
                <w:szCs w:val="20"/>
              </w:rPr>
            </w:pPr>
            <w:r w:rsidRPr="00814836">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4D1081">
            <w:pPr>
              <w:spacing w:after="0"/>
              <w:rPr>
                <w:rFonts w:ascii="Times New Roman" w:hAnsi="Times New Roman" w:cs="Times New Roman"/>
                <w:sz w:val="20"/>
                <w:szCs w:val="20"/>
              </w:rPr>
            </w:pPr>
            <w:r w:rsidRPr="00FE54BA">
              <w:rPr>
                <w:rFonts w:ascii="Times New Roman" w:hAnsi="Times New Roman" w:cs="Times New Roman"/>
                <w:sz w:val="20"/>
                <w:szCs w:val="20"/>
              </w:rPr>
              <w:t>Российская Федерация</w:t>
            </w:r>
            <w:r>
              <w:rPr>
                <w:rFonts w:ascii="Times New Roman" w:hAnsi="Times New Roman" w:cs="Times New Roman"/>
                <w:sz w:val="20"/>
                <w:szCs w:val="20"/>
              </w:rPr>
              <w:t xml:space="preserve"> привержена своим обязательствам</w:t>
            </w:r>
            <w:r w:rsidRPr="00FE54BA">
              <w:rPr>
                <w:rFonts w:ascii="Times New Roman" w:hAnsi="Times New Roman" w:cs="Times New Roman"/>
                <w:sz w:val="20"/>
                <w:szCs w:val="20"/>
              </w:rPr>
              <w:t xml:space="preserve"> по</w:t>
            </w:r>
            <w:r>
              <w:rPr>
                <w:rFonts w:ascii="Times New Roman" w:hAnsi="Times New Roman" w:cs="Times New Roman"/>
                <w:sz w:val="20"/>
                <w:szCs w:val="20"/>
              </w:rPr>
              <w:t xml:space="preserve"> международным договорам, в том числе по</w:t>
            </w:r>
            <w:r w:rsidRPr="00FE54BA">
              <w:rPr>
                <w:rFonts w:ascii="Times New Roman" w:hAnsi="Times New Roman" w:cs="Times New Roman"/>
                <w:sz w:val="20"/>
                <w:szCs w:val="20"/>
              </w:rPr>
              <w:t xml:space="preserve"> Конвенции о защите прав человека и основных свобод</w:t>
            </w:r>
            <w:r>
              <w:rPr>
                <w:rFonts w:ascii="Times New Roman" w:hAnsi="Times New Roman" w:cs="Times New Roman"/>
                <w:sz w:val="20"/>
                <w:szCs w:val="20"/>
              </w:rPr>
              <w:t>,</w:t>
            </w:r>
            <w:r w:rsidRPr="00FE54BA">
              <w:rPr>
                <w:rFonts w:ascii="Times New Roman" w:hAnsi="Times New Roman" w:cs="Times New Roman"/>
                <w:sz w:val="20"/>
                <w:szCs w:val="20"/>
              </w:rPr>
              <w:t xml:space="preserve"> и последовательно принимает меры по исполнению решений </w:t>
            </w:r>
            <w:r>
              <w:rPr>
                <w:rFonts w:ascii="Times New Roman" w:hAnsi="Times New Roman" w:cs="Times New Roman"/>
                <w:sz w:val="20"/>
                <w:szCs w:val="20"/>
              </w:rPr>
              <w:t xml:space="preserve">международных органов, юрисдикцию которых признает, включая </w:t>
            </w:r>
            <w:r w:rsidRPr="00DB051D">
              <w:rPr>
                <w:rFonts w:ascii="Times New Roman" w:hAnsi="Times New Roman" w:cs="Times New Roman"/>
                <w:sz w:val="20"/>
                <w:szCs w:val="20"/>
              </w:rPr>
              <w:t>Европейск</w:t>
            </w:r>
            <w:r>
              <w:rPr>
                <w:rFonts w:ascii="Times New Roman" w:hAnsi="Times New Roman" w:cs="Times New Roman"/>
                <w:sz w:val="20"/>
                <w:szCs w:val="20"/>
              </w:rPr>
              <w:t>ий</w:t>
            </w:r>
            <w:r w:rsidRPr="00DB051D">
              <w:rPr>
                <w:rFonts w:ascii="Times New Roman" w:hAnsi="Times New Roman" w:cs="Times New Roman"/>
                <w:sz w:val="20"/>
                <w:szCs w:val="20"/>
              </w:rPr>
              <w:t xml:space="preserve"> суд по правам человека</w:t>
            </w:r>
            <w:r>
              <w:rPr>
                <w:rFonts w:ascii="Times New Roman" w:hAnsi="Times New Roman" w:cs="Times New Roman"/>
                <w:sz w:val="20"/>
                <w:szCs w:val="20"/>
              </w:rPr>
              <w:t xml:space="preserve">. Предусмотренный </w:t>
            </w:r>
            <w:r w:rsidRPr="00BA3382">
              <w:rPr>
                <w:rFonts w:ascii="Times New Roman" w:hAnsi="Times New Roman" w:cs="Times New Roman"/>
                <w:sz w:val="20"/>
                <w:szCs w:val="20"/>
              </w:rPr>
              <w:t>Федеральны</w:t>
            </w:r>
            <w:r>
              <w:rPr>
                <w:rFonts w:ascii="Times New Roman" w:hAnsi="Times New Roman" w:cs="Times New Roman"/>
                <w:sz w:val="20"/>
                <w:szCs w:val="20"/>
              </w:rPr>
              <w:t>м</w:t>
            </w:r>
            <w:r w:rsidRPr="00BA3382">
              <w:rPr>
                <w:rFonts w:ascii="Times New Roman" w:hAnsi="Times New Roman" w:cs="Times New Roman"/>
                <w:sz w:val="20"/>
                <w:szCs w:val="20"/>
              </w:rPr>
              <w:t xml:space="preserve"> конституционны</w:t>
            </w:r>
            <w:r>
              <w:rPr>
                <w:rFonts w:ascii="Times New Roman" w:hAnsi="Times New Roman" w:cs="Times New Roman"/>
                <w:sz w:val="20"/>
                <w:szCs w:val="20"/>
              </w:rPr>
              <w:t>м</w:t>
            </w:r>
            <w:r w:rsidRPr="00BA3382">
              <w:rPr>
                <w:rFonts w:ascii="Times New Roman" w:hAnsi="Times New Roman" w:cs="Times New Roman"/>
                <w:sz w:val="20"/>
                <w:szCs w:val="20"/>
              </w:rPr>
              <w:t xml:space="preserve"> закон</w:t>
            </w:r>
            <w:r>
              <w:rPr>
                <w:rFonts w:ascii="Times New Roman" w:hAnsi="Times New Roman" w:cs="Times New Roman"/>
                <w:sz w:val="20"/>
                <w:szCs w:val="20"/>
              </w:rPr>
              <w:t>ом</w:t>
            </w:r>
            <w:r w:rsidRPr="00BA3382">
              <w:rPr>
                <w:rFonts w:ascii="Times New Roman" w:hAnsi="Times New Roman" w:cs="Times New Roman"/>
                <w:sz w:val="20"/>
                <w:szCs w:val="20"/>
              </w:rPr>
              <w:t xml:space="preserve"> от 14 декабря 2015 г. № 7-ФКЗ</w:t>
            </w:r>
            <w:r>
              <w:rPr>
                <w:rFonts w:ascii="Times New Roman" w:hAnsi="Times New Roman" w:cs="Times New Roman"/>
                <w:sz w:val="20"/>
                <w:szCs w:val="20"/>
              </w:rPr>
              <w:t xml:space="preserve"> механизм является исключительной мерой, которая применяется в тех случаях, когда международный орган по защите прав человека (например, ЕСПЧ) принял решение </w:t>
            </w:r>
            <w:r w:rsidRPr="00BA3382">
              <w:rPr>
                <w:rFonts w:ascii="Times New Roman" w:hAnsi="Times New Roman" w:cs="Times New Roman"/>
                <w:sz w:val="20"/>
                <w:szCs w:val="20"/>
              </w:rPr>
              <w:t>на основании истолковани</w:t>
            </w:r>
            <w:r>
              <w:rPr>
                <w:rFonts w:ascii="Times New Roman" w:hAnsi="Times New Roman" w:cs="Times New Roman"/>
                <w:sz w:val="20"/>
                <w:szCs w:val="20"/>
              </w:rPr>
              <w:t>я</w:t>
            </w:r>
            <w:r w:rsidRPr="00BA3382">
              <w:rPr>
                <w:rFonts w:ascii="Times New Roman" w:hAnsi="Times New Roman" w:cs="Times New Roman"/>
                <w:sz w:val="20"/>
                <w:szCs w:val="20"/>
              </w:rPr>
              <w:t xml:space="preserve"> положений международных договоров, приводяще</w:t>
            </w:r>
            <w:r>
              <w:rPr>
                <w:rFonts w:ascii="Times New Roman" w:hAnsi="Times New Roman" w:cs="Times New Roman"/>
                <w:sz w:val="20"/>
                <w:szCs w:val="20"/>
              </w:rPr>
              <w:t>го</w:t>
            </w:r>
            <w:r w:rsidRPr="00BA3382">
              <w:rPr>
                <w:rFonts w:ascii="Times New Roman" w:hAnsi="Times New Roman" w:cs="Times New Roman"/>
                <w:sz w:val="20"/>
                <w:szCs w:val="20"/>
              </w:rPr>
              <w:t xml:space="preserve"> к их расхождению с Конституцией Российской Федерации</w:t>
            </w:r>
            <w:r>
              <w:rPr>
                <w:rFonts w:ascii="Times New Roman" w:hAnsi="Times New Roman" w:cs="Times New Roman"/>
                <w:sz w:val="20"/>
                <w:szCs w:val="20"/>
              </w:rPr>
              <w:t>, что препятствует исполнению этого решения</w:t>
            </w:r>
            <w:r w:rsidRPr="00BA3382">
              <w:rPr>
                <w:rFonts w:ascii="Times New Roman" w:hAnsi="Times New Roman" w:cs="Times New Roman"/>
                <w:sz w:val="20"/>
                <w:szCs w:val="20"/>
              </w:rPr>
              <w:t>.</w:t>
            </w:r>
            <w:r>
              <w:rPr>
                <w:rFonts w:ascii="Times New Roman" w:hAnsi="Times New Roman" w:cs="Times New Roman"/>
                <w:sz w:val="20"/>
                <w:szCs w:val="20"/>
              </w:rPr>
              <w:t xml:space="preserve"> Цель использования указанного механизма состоит не в игнорировании решений международных органов, а наоборот – в предоставлении </w:t>
            </w:r>
            <w:r w:rsidRPr="00BA3382">
              <w:rPr>
                <w:rFonts w:ascii="Times New Roman" w:hAnsi="Times New Roman" w:cs="Times New Roman"/>
                <w:sz w:val="20"/>
                <w:szCs w:val="20"/>
              </w:rPr>
              <w:t>Конституционн</w:t>
            </w:r>
            <w:r>
              <w:rPr>
                <w:rFonts w:ascii="Times New Roman" w:hAnsi="Times New Roman" w:cs="Times New Roman"/>
                <w:sz w:val="20"/>
                <w:szCs w:val="20"/>
              </w:rPr>
              <w:t>о</w:t>
            </w:r>
            <w:r w:rsidRPr="00BA3382">
              <w:rPr>
                <w:rFonts w:ascii="Times New Roman" w:hAnsi="Times New Roman" w:cs="Times New Roman"/>
                <w:sz w:val="20"/>
                <w:szCs w:val="20"/>
              </w:rPr>
              <w:t>м</w:t>
            </w:r>
            <w:r>
              <w:rPr>
                <w:rFonts w:ascii="Times New Roman" w:hAnsi="Times New Roman" w:cs="Times New Roman"/>
                <w:sz w:val="20"/>
                <w:szCs w:val="20"/>
              </w:rPr>
              <w:t>у</w:t>
            </w:r>
            <w:r w:rsidRPr="00BA3382">
              <w:rPr>
                <w:rFonts w:ascii="Times New Roman" w:hAnsi="Times New Roman" w:cs="Times New Roman"/>
                <w:sz w:val="20"/>
                <w:szCs w:val="20"/>
              </w:rPr>
              <w:t xml:space="preserve"> Суд</w:t>
            </w:r>
            <w:r>
              <w:rPr>
                <w:rFonts w:ascii="Times New Roman" w:hAnsi="Times New Roman" w:cs="Times New Roman"/>
                <w:sz w:val="20"/>
                <w:szCs w:val="20"/>
              </w:rPr>
              <w:t>у</w:t>
            </w:r>
            <w:r w:rsidRPr="00BA3382">
              <w:rPr>
                <w:rFonts w:ascii="Times New Roman" w:hAnsi="Times New Roman" w:cs="Times New Roman"/>
                <w:sz w:val="20"/>
                <w:szCs w:val="20"/>
              </w:rPr>
              <w:t xml:space="preserve"> </w:t>
            </w:r>
            <w:r>
              <w:rPr>
                <w:rFonts w:ascii="Times New Roman" w:hAnsi="Times New Roman" w:cs="Times New Roman"/>
                <w:sz w:val="20"/>
                <w:szCs w:val="20"/>
              </w:rPr>
              <w:t>Российской Федерации возможности найти разумный правомерный компромисс при их исполнении.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Полностью соблюдать предписание Международного суда о временных мерах от 19 апреля 2017 года (Украина);</w:t>
            </w:r>
          </w:p>
        </w:tc>
        <w:tc>
          <w:tcPr>
            <w:tcW w:w="2450" w:type="pct"/>
            <w:shd w:val="clear" w:color="auto" w:fill="FDE9D9" w:themeFill="accent6" w:themeFillTint="33"/>
            <w:tcMar>
              <w:left w:w="108" w:type="dxa"/>
            </w:tcMar>
          </w:tcPr>
          <w:p w:rsidR="002E652B" w:rsidRPr="00BC4BB6" w:rsidRDefault="002E652B" w:rsidP="006D01D3">
            <w:pPr>
              <w:spacing w:after="0"/>
              <w:rPr>
                <w:rFonts w:ascii="Times New Roman" w:hAnsi="Times New Roman" w:cs="Times New Roman"/>
                <w:b/>
                <w:sz w:val="20"/>
                <w:szCs w:val="20"/>
              </w:rPr>
            </w:pPr>
            <w:r w:rsidRPr="00BC4BB6">
              <w:rPr>
                <w:rFonts w:ascii="Times New Roman" w:hAnsi="Times New Roman" w:cs="Times New Roman"/>
                <w:b/>
                <w:sz w:val="20"/>
                <w:szCs w:val="20"/>
              </w:rPr>
              <w:t>Не принимается</w:t>
            </w:r>
          </w:p>
          <w:p w:rsidR="002E652B" w:rsidRPr="007D297E" w:rsidRDefault="002E652B" w:rsidP="006D01D3">
            <w:pPr>
              <w:spacing w:after="0"/>
              <w:rPr>
                <w:rFonts w:ascii="Times New Roman" w:hAnsi="Times New Roman" w:cs="Times New Roman"/>
                <w:sz w:val="20"/>
                <w:szCs w:val="20"/>
              </w:rPr>
            </w:pPr>
          </w:p>
          <w:p w:rsidR="002E652B" w:rsidRPr="007D297E" w:rsidRDefault="002E652B" w:rsidP="006D01D3">
            <w:pPr>
              <w:spacing w:after="0"/>
              <w:rPr>
                <w:rFonts w:ascii="Times New Roman" w:hAnsi="Times New Roman" w:cs="Times New Roman"/>
                <w:sz w:val="20"/>
                <w:szCs w:val="20"/>
              </w:rPr>
            </w:pPr>
            <w:r w:rsidRPr="007D297E">
              <w:rPr>
                <w:rFonts w:ascii="Times New Roman" w:hAnsi="Times New Roman" w:cs="Times New Roman"/>
                <w:sz w:val="20"/>
                <w:szCs w:val="20"/>
              </w:rPr>
              <w:t>Вопрос о выполнении решений Международного Суда ООН, в том числе указанного решения по временным мерам, не относится к компетенции Совета ООН по правам человека и функционирующей в его рамках процедуры Универсального периодического обзора.</w:t>
            </w:r>
          </w:p>
        </w:tc>
      </w:tr>
      <w:tr w:rsidR="002E652B" w:rsidRPr="00DB051D" w:rsidTr="00560DA0">
        <w:trPr>
          <w:jc w:val="center"/>
        </w:trPr>
        <w:tc>
          <w:tcPr>
            <w:tcW w:w="257" w:type="pct"/>
          </w:tcPr>
          <w:p w:rsidR="002E652B" w:rsidRPr="007D297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C54D7C" w:rsidRDefault="002E652B" w:rsidP="006D01D3">
            <w:pPr>
              <w:spacing w:after="0"/>
              <w:rPr>
                <w:rFonts w:ascii="Times New Roman" w:hAnsi="Times New Roman" w:cs="Times New Roman"/>
                <w:sz w:val="20"/>
                <w:szCs w:val="20"/>
              </w:rPr>
            </w:pPr>
            <w:r w:rsidRPr="00C54D7C">
              <w:rPr>
                <w:rFonts w:ascii="Times New Roman" w:hAnsi="Times New Roman" w:cs="Times New Roman"/>
                <w:sz w:val="20"/>
                <w:szCs w:val="20"/>
              </w:rPr>
              <w:t>Положительно решить вопрос в отношении неудовлетворенных просьб специальных процедур Совета ООН по правам человека о посещении страны и рассмотреть возможность направления всем спецпроцедурам постоянно действующего приглашения (Латвия);</w:t>
            </w:r>
          </w:p>
        </w:tc>
        <w:tc>
          <w:tcPr>
            <w:tcW w:w="2450" w:type="pct"/>
            <w:shd w:val="clear" w:color="auto" w:fill="FDE9D9" w:themeFill="accent6" w:themeFillTint="33"/>
            <w:tcMar>
              <w:left w:w="108" w:type="dxa"/>
            </w:tcMar>
          </w:tcPr>
          <w:p w:rsidR="002E652B" w:rsidRPr="00C54D7C" w:rsidRDefault="002E652B" w:rsidP="006D01D3">
            <w:pPr>
              <w:spacing w:after="0"/>
              <w:rPr>
                <w:rFonts w:ascii="Times New Roman" w:hAnsi="Times New Roman" w:cs="Times New Roman"/>
                <w:b/>
                <w:sz w:val="20"/>
                <w:szCs w:val="20"/>
              </w:rPr>
            </w:pPr>
            <w:r w:rsidRPr="00C54D7C">
              <w:rPr>
                <w:rFonts w:ascii="Times New Roman" w:hAnsi="Times New Roman" w:cs="Times New Roman"/>
                <w:b/>
                <w:sz w:val="20"/>
                <w:szCs w:val="20"/>
              </w:rPr>
              <w:t>Не принимается</w:t>
            </w:r>
          </w:p>
          <w:p w:rsidR="002E652B" w:rsidRPr="00C54D7C" w:rsidRDefault="002E652B" w:rsidP="006D01D3">
            <w:pPr>
              <w:spacing w:after="0"/>
              <w:rPr>
                <w:rFonts w:ascii="Times New Roman" w:hAnsi="Times New Roman" w:cs="Times New Roman"/>
                <w:sz w:val="20"/>
                <w:szCs w:val="20"/>
              </w:rPr>
            </w:pPr>
          </w:p>
          <w:p w:rsidR="002E652B" w:rsidRPr="00C54D7C" w:rsidRDefault="002E652B" w:rsidP="00DC07D1">
            <w:pPr>
              <w:spacing w:after="0"/>
              <w:rPr>
                <w:rFonts w:ascii="Times New Roman" w:hAnsi="Times New Roman" w:cs="Times New Roman"/>
                <w:sz w:val="20"/>
                <w:szCs w:val="20"/>
              </w:rPr>
            </w:pPr>
            <w:r w:rsidRPr="00C54D7C">
              <w:rPr>
                <w:rFonts w:ascii="Times New Roman" w:hAnsi="Times New Roman" w:cs="Times New Roman"/>
                <w:sz w:val="20"/>
                <w:szCs w:val="20"/>
              </w:rPr>
              <w:t xml:space="preserve">Российская Федерация привержена сотрудничеству со спецпроцедурами СПЧ в рамках их мандатов и при условии соблюдения ими Кодекса поведения спецпроцедур. Решения об организации их визитов в страну принимаются исходя из имеющихся возможностей, существующего графика посещения иностранными </w:t>
            </w:r>
            <w:r w:rsidR="00DC07D1">
              <w:rPr>
                <w:rFonts w:ascii="Times New Roman" w:hAnsi="Times New Roman" w:cs="Times New Roman"/>
                <w:sz w:val="20"/>
                <w:szCs w:val="20"/>
              </w:rPr>
              <w:t>представителями</w:t>
            </w:r>
            <w:r w:rsidRPr="00C54D7C">
              <w:rPr>
                <w:rFonts w:ascii="Times New Roman" w:hAnsi="Times New Roman" w:cs="Times New Roman"/>
                <w:sz w:val="20"/>
                <w:szCs w:val="20"/>
              </w:rPr>
              <w:t>, актуальности для России тех или иных вопросов, а также необходимости надлежащей подготовки к таким посещениям.</w:t>
            </w:r>
          </w:p>
        </w:tc>
      </w:tr>
      <w:tr w:rsidR="002E652B" w:rsidRPr="00DB051D" w:rsidTr="00560DA0">
        <w:trPr>
          <w:jc w:val="center"/>
        </w:trPr>
        <w:tc>
          <w:tcPr>
            <w:tcW w:w="257" w:type="pct"/>
          </w:tcPr>
          <w:p w:rsidR="002E652B" w:rsidRPr="007D297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Направить постоянно действующее приглашение специальным процедурам Совета ООН по правам человека (Парагвай);</w:t>
            </w:r>
          </w:p>
        </w:tc>
        <w:tc>
          <w:tcPr>
            <w:tcW w:w="2450" w:type="pct"/>
            <w:shd w:val="clear" w:color="auto" w:fill="FDE9D9" w:themeFill="accent6" w:themeFillTint="33"/>
            <w:tcMar>
              <w:left w:w="108" w:type="dxa"/>
            </w:tcMar>
          </w:tcPr>
          <w:p w:rsidR="002E652B" w:rsidRPr="0076678B" w:rsidRDefault="002E652B" w:rsidP="006D01D3">
            <w:pPr>
              <w:spacing w:after="0"/>
              <w:rPr>
                <w:rFonts w:ascii="Times New Roman" w:hAnsi="Times New Roman" w:cs="Times New Roman"/>
                <w:b/>
                <w:sz w:val="20"/>
                <w:szCs w:val="20"/>
              </w:rPr>
            </w:pPr>
            <w:r w:rsidRPr="0076678B">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7D297E" w:rsidRDefault="002E652B" w:rsidP="006D01D3">
            <w:pPr>
              <w:spacing w:after="0"/>
              <w:rPr>
                <w:rFonts w:ascii="Times New Roman" w:hAnsi="Times New Roman" w:cs="Times New Roman"/>
                <w:sz w:val="20"/>
                <w:szCs w:val="20"/>
              </w:rPr>
            </w:pPr>
            <w:r>
              <w:rPr>
                <w:rFonts w:ascii="Times New Roman" w:hAnsi="Times New Roman" w:cs="Times New Roman"/>
                <w:sz w:val="20"/>
                <w:szCs w:val="20"/>
              </w:rPr>
              <w:lastRenderedPageBreak/>
              <w:t>См. п. 147.29.</w:t>
            </w:r>
          </w:p>
        </w:tc>
      </w:tr>
      <w:tr w:rsidR="002E652B" w:rsidRPr="00DB051D" w:rsidTr="00560DA0">
        <w:trPr>
          <w:jc w:val="center"/>
        </w:trPr>
        <w:tc>
          <w:tcPr>
            <w:tcW w:w="257" w:type="pct"/>
          </w:tcPr>
          <w:p w:rsidR="002E652B" w:rsidRPr="007D297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Выдать постоянно действующее приглашение всем международным правозащитным механизмам (Чешская Республика);</w:t>
            </w:r>
          </w:p>
        </w:tc>
        <w:tc>
          <w:tcPr>
            <w:tcW w:w="2450" w:type="pct"/>
            <w:shd w:val="clear" w:color="auto" w:fill="FDE9D9" w:themeFill="accent6" w:themeFillTint="33"/>
            <w:tcMar>
              <w:left w:w="108" w:type="dxa"/>
            </w:tcMar>
          </w:tcPr>
          <w:p w:rsidR="002E652B" w:rsidRPr="0076678B" w:rsidRDefault="002E652B" w:rsidP="00B51E8D">
            <w:pPr>
              <w:spacing w:after="0"/>
              <w:rPr>
                <w:rFonts w:ascii="Times New Roman" w:hAnsi="Times New Roman" w:cs="Times New Roman"/>
                <w:b/>
                <w:sz w:val="20"/>
                <w:szCs w:val="20"/>
              </w:rPr>
            </w:pPr>
            <w:r w:rsidRPr="0076678B">
              <w:rPr>
                <w:rFonts w:ascii="Times New Roman" w:hAnsi="Times New Roman" w:cs="Times New Roman"/>
                <w:b/>
                <w:sz w:val="20"/>
                <w:szCs w:val="20"/>
              </w:rPr>
              <w:t>Не принимается</w:t>
            </w:r>
          </w:p>
          <w:p w:rsidR="002E652B" w:rsidRDefault="002E652B" w:rsidP="00B51E8D">
            <w:pPr>
              <w:spacing w:after="0"/>
              <w:rPr>
                <w:rFonts w:ascii="Times New Roman" w:hAnsi="Times New Roman" w:cs="Times New Roman"/>
                <w:sz w:val="20"/>
                <w:szCs w:val="20"/>
              </w:rPr>
            </w:pPr>
          </w:p>
          <w:p w:rsidR="002E652B" w:rsidRPr="007D297E" w:rsidRDefault="002E652B" w:rsidP="00B51E8D">
            <w:pPr>
              <w:spacing w:after="0"/>
              <w:rPr>
                <w:rFonts w:ascii="Times New Roman" w:hAnsi="Times New Roman" w:cs="Times New Roman"/>
                <w:sz w:val="20"/>
                <w:szCs w:val="20"/>
              </w:rPr>
            </w:pPr>
            <w:r>
              <w:rPr>
                <w:rFonts w:ascii="Times New Roman" w:hAnsi="Times New Roman" w:cs="Times New Roman"/>
                <w:sz w:val="20"/>
                <w:szCs w:val="20"/>
              </w:rPr>
              <w:t>См. п. 147.29.</w:t>
            </w:r>
          </w:p>
        </w:tc>
      </w:tr>
      <w:tr w:rsidR="002E652B" w:rsidRPr="00DB051D" w:rsidTr="00560DA0">
        <w:trPr>
          <w:jc w:val="center"/>
        </w:trPr>
        <w:tc>
          <w:tcPr>
            <w:tcW w:w="257" w:type="pct"/>
          </w:tcPr>
          <w:p w:rsidR="002E652B" w:rsidRPr="007D297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202A26">
            <w:pPr>
              <w:spacing w:after="0"/>
              <w:rPr>
                <w:rFonts w:ascii="Times New Roman" w:hAnsi="Times New Roman" w:cs="Times New Roman"/>
                <w:sz w:val="20"/>
                <w:szCs w:val="20"/>
              </w:rPr>
            </w:pPr>
            <w:r w:rsidRPr="00DB051D">
              <w:rPr>
                <w:rFonts w:ascii="Times New Roman" w:hAnsi="Times New Roman" w:cs="Times New Roman"/>
                <w:sz w:val="20"/>
                <w:szCs w:val="20"/>
              </w:rPr>
              <w:t>В полной мере сотрудничать с международными наблюдательными механизмами по правам человека, в том числе со специальными докладчиками ООН, и обеспечивать им неограниченный доступ на всю территорию России и в незаконно аннексированный Крым для того, чтобы в качестве оккупирующей силы выполнять свои обязательства по обеспечению гарантий защиты прав человека (Эстония);</w:t>
            </w:r>
          </w:p>
        </w:tc>
        <w:tc>
          <w:tcPr>
            <w:tcW w:w="2450" w:type="pct"/>
            <w:shd w:val="clear" w:color="auto" w:fill="FDE9D9" w:themeFill="accent6" w:themeFillTint="33"/>
            <w:tcMar>
              <w:left w:w="108" w:type="dxa"/>
            </w:tcMar>
          </w:tcPr>
          <w:p w:rsidR="002E652B" w:rsidRPr="00BA3B61" w:rsidRDefault="002E652B" w:rsidP="006D01D3">
            <w:pPr>
              <w:spacing w:after="0"/>
              <w:rPr>
                <w:rFonts w:ascii="Times New Roman" w:hAnsi="Times New Roman" w:cs="Times New Roman"/>
                <w:b/>
                <w:sz w:val="20"/>
                <w:szCs w:val="20"/>
              </w:rPr>
            </w:pPr>
            <w:r w:rsidRPr="00BA3B61">
              <w:rPr>
                <w:rFonts w:ascii="Times New Roman" w:hAnsi="Times New Roman" w:cs="Times New Roman"/>
                <w:b/>
                <w:sz w:val="20"/>
                <w:szCs w:val="20"/>
              </w:rPr>
              <w:t>Принимается частично</w:t>
            </w:r>
          </w:p>
          <w:p w:rsidR="002E652B" w:rsidRPr="00C17F89" w:rsidRDefault="002E652B" w:rsidP="006D01D3">
            <w:pPr>
              <w:spacing w:after="0"/>
              <w:rPr>
                <w:rFonts w:ascii="Times New Roman" w:hAnsi="Times New Roman" w:cs="Times New Roman"/>
                <w:sz w:val="20"/>
                <w:szCs w:val="20"/>
              </w:rPr>
            </w:pPr>
          </w:p>
          <w:p w:rsidR="002E652B" w:rsidRDefault="002E652B" w:rsidP="00D1160F">
            <w:pPr>
              <w:spacing w:after="0"/>
              <w:rPr>
                <w:rFonts w:ascii="Times New Roman" w:hAnsi="Times New Roman" w:cs="Times New Roman"/>
                <w:sz w:val="20"/>
                <w:szCs w:val="20"/>
              </w:rPr>
            </w:pPr>
            <w:r w:rsidRPr="00C17F89">
              <w:rPr>
                <w:rFonts w:ascii="Times New Roman" w:hAnsi="Times New Roman" w:cs="Times New Roman"/>
                <w:sz w:val="20"/>
                <w:szCs w:val="20"/>
              </w:rPr>
              <w:t>Российская Федерация привержена сотрудничеству со спецпроцедурами СПЧ в рамках их мандатов и при условии соблюдения ими Кодекса поведения спецпроцедур. Что касается ситуации в Республике Крым и городе федерального значения Севастополе, то категорически отвергаем тезис об «аннексии» Крыма. Данные территории вошли в состав Российской Федерации в результате референдума, проведенного в полном соответствии с международным правом. Посредством референдума население Крыма реализовало право на самоопределение, закрепленное в таких основополагающих документах, как Устав ООН и общ</w:t>
            </w:r>
            <w:r>
              <w:rPr>
                <w:rFonts w:ascii="Times New Roman" w:hAnsi="Times New Roman" w:cs="Times New Roman"/>
                <w:sz w:val="20"/>
                <w:szCs w:val="20"/>
              </w:rPr>
              <w:t>ая</w:t>
            </w:r>
            <w:r w:rsidRPr="00C17F89">
              <w:rPr>
                <w:rFonts w:ascii="Times New Roman" w:hAnsi="Times New Roman" w:cs="Times New Roman"/>
                <w:sz w:val="20"/>
                <w:szCs w:val="20"/>
              </w:rPr>
              <w:t xml:space="preserve"> стать</w:t>
            </w:r>
            <w:r>
              <w:rPr>
                <w:rFonts w:ascii="Times New Roman" w:hAnsi="Times New Roman" w:cs="Times New Roman"/>
                <w:sz w:val="20"/>
                <w:szCs w:val="20"/>
              </w:rPr>
              <w:t>я</w:t>
            </w:r>
            <w:r w:rsidRPr="00C17F89">
              <w:rPr>
                <w:rFonts w:ascii="Times New Roman" w:hAnsi="Times New Roman" w:cs="Times New Roman"/>
                <w:sz w:val="20"/>
                <w:szCs w:val="20"/>
              </w:rPr>
              <w:t xml:space="preserve"> 1 международных пактов по правам человека, а также Деклараци</w:t>
            </w:r>
            <w:r>
              <w:rPr>
                <w:rFonts w:ascii="Times New Roman" w:hAnsi="Times New Roman" w:cs="Times New Roman"/>
                <w:sz w:val="20"/>
                <w:szCs w:val="20"/>
              </w:rPr>
              <w:t>я</w:t>
            </w:r>
            <w:r w:rsidRPr="00C17F89">
              <w:rPr>
                <w:rFonts w:ascii="Times New Roman" w:hAnsi="Times New Roman" w:cs="Times New Roman"/>
                <w:sz w:val="20"/>
                <w:szCs w:val="20"/>
              </w:rPr>
              <w:t xml:space="preserve"> о принципах международного права, касающихся дружественных отношений и сотрудничества между государствами в соответствии с Уставом ООН.</w:t>
            </w:r>
          </w:p>
          <w:p w:rsidR="002E652B" w:rsidRPr="00C17F89" w:rsidRDefault="002E652B" w:rsidP="00D1160F">
            <w:pPr>
              <w:spacing w:after="0"/>
              <w:rPr>
                <w:rFonts w:ascii="Times New Roman" w:hAnsi="Times New Roman" w:cs="Times New Roman"/>
                <w:sz w:val="20"/>
                <w:szCs w:val="20"/>
              </w:rPr>
            </w:pPr>
            <w:r w:rsidRPr="00B21CE7">
              <w:rPr>
                <w:rFonts w:ascii="Times New Roman" w:hAnsi="Times New Roman" w:cs="Times New Roman"/>
                <w:sz w:val="20"/>
                <w:szCs w:val="20"/>
              </w:rPr>
              <w:t>Россия готова к диалогу с ООН и другими международными организациями по вопросу соблюдения прав человека в Крыму в рамках процедур, применимых к соблюдению Российской Федерацией своих обязательств в этой области на территории России. Мы готовы принимать миссии соответствующих организаций в Крыму, если они направляются в рамках мандата организации в соответствии с процедурами, применимыми к посещению территории Российской Федерации.</w:t>
            </w:r>
          </w:p>
        </w:tc>
      </w:tr>
      <w:tr w:rsidR="002E652B" w:rsidRPr="00DB051D" w:rsidTr="00560DA0">
        <w:trPr>
          <w:jc w:val="center"/>
        </w:trPr>
        <w:tc>
          <w:tcPr>
            <w:tcW w:w="257" w:type="pct"/>
          </w:tcPr>
          <w:p w:rsidR="002E652B" w:rsidRPr="00C17F8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конструктивно сотрудничать со всеми договорными органами и механизмами ООН, активно участвуя в работе Совета ООН по правам человека (Никарагуа);</w:t>
            </w:r>
          </w:p>
        </w:tc>
        <w:tc>
          <w:tcPr>
            <w:tcW w:w="2450" w:type="pct"/>
            <w:shd w:val="clear" w:color="auto" w:fill="FDE9D9" w:themeFill="accent6" w:themeFillTint="33"/>
            <w:tcMar>
              <w:left w:w="108" w:type="dxa"/>
            </w:tcMar>
          </w:tcPr>
          <w:p w:rsidR="002E652B" w:rsidRPr="00D1160F" w:rsidRDefault="002E652B" w:rsidP="006D01D3">
            <w:pPr>
              <w:spacing w:after="0"/>
              <w:rPr>
                <w:rFonts w:ascii="Times New Roman" w:hAnsi="Times New Roman" w:cs="Times New Roman"/>
                <w:b/>
                <w:sz w:val="20"/>
                <w:szCs w:val="20"/>
              </w:rPr>
            </w:pPr>
            <w:r w:rsidRPr="00D1160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CD6725"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Активно участвовать в международном обмене передовым опытом в деле поощрения и защиты прав человека (Пакистан);</w:t>
            </w:r>
          </w:p>
        </w:tc>
        <w:tc>
          <w:tcPr>
            <w:tcW w:w="2450" w:type="pct"/>
            <w:shd w:val="clear" w:color="auto" w:fill="FDE9D9" w:themeFill="accent6" w:themeFillTint="33"/>
            <w:tcMar>
              <w:left w:w="108" w:type="dxa"/>
            </w:tcMar>
          </w:tcPr>
          <w:p w:rsidR="002E652B" w:rsidRPr="00D1160F" w:rsidRDefault="002E652B" w:rsidP="006D01D3">
            <w:pPr>
              <w:spacing w:after="0"/>
              <w:rPr>
                <w:rFonts w:ascii="Times New Roman" w:hAnsi="Times New Roman" w:cs="Times New Roman"/>
                <w:b/>
                <w:sz w:val="20"/>
                <w:szCs w:val="20"/>
                <w:lang w:val="en-US"/>
              </w:rPr>
            </w:pPr>
            <w:r w:rsidRPr="00D1160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F21BB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придерживаться политики ведения переговоров и неполитизированного конструктивного диалога в рамках глобальной правозащитной повестки дня и с этой целью продолжать выдвигать и претворять в жизнь инициативы в Совете ООН по правам человека (Сирийская Арабская Республика);</w:t>
            </w:r>
          </w:p>
        </w:tc>
        <w:tc>
          <w:tcPr>
            <w:tcW w:w="2450" w:type="pct"/>
            <w:shd w:val="clear" w:color="auto" w:fill="FDE9D9" w:themeFill="accent6" w:themeFillTint="33"/>
            <w:tcMar>
              <w:left w:w="108" w:type="dxa"/>
            </w:tcMar>
          </w:tcPr>
          <w:p w:rsidR="002E652B" w:rsidRPr="00D1160F" w:rsidRDefault="002E652B" w:rsidP="006D01D3">
            <w:pPr>
              <w:spacing w:after="0"/>
              <w:rPr>
                <w:rFonts w:ascii="Times New Roman" w:hAnsi="Times New Roman" w:cs="Times New Roman"/>
                <w:b/>
                <w:sz w:val="20"/>
                <w:szCs w:val="20"/>
                <w:lang w:val="en-US"/>
              </w:rPr>
            </w:pPr>
            <w:r w:rsidRPr="00D1160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9B27F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Предпринимать энергичные усилия по укреплению равноправного и уважительного сотрудничества в деле поощрения и защиты прав человека в соответствии с международно признанными принципами и нормами международного права (Боливарианская Республика Венесуэла);</w:t>
            </w:r>
          </w:p>
        </w:tc>
        <w:tc>
          <w:tcPr>
            <w:tcW w:w="2450" w:type="pct"/>
            <w:shd w:val="clear" w:color="auto" w:fill="FDE9D9" w:themeFill="accent6" w:themeFillTint="33"/>
            <w:tcMar>
              <w:left w:w="108" w:type="dxa"/>
            </w:tcMar>
          </w:tcPr>
          <w:p w:rsidR="002E652B" w:rsidRPr="00342A82" w:rsidRDefault="002E652B" w:rsidP="006D01D3">
            <w:pPr>
              <w:spacing w:after="0"/>
              <w:rPr>
                <w:rFonts w:ascii="Times New Roman" w:hAnsi="Times New Roman" w:cs="Times New Roman"/>
                <w:b/>
                <w:sz w:val="20"/>
                <w:szCs w:val="20"/>
              </w:rPr>
            </w:pPr>
            <w:r w:rsidRPr="00342A82">
              <w:rPr>
                <w:rFonts w:ascii="Times New Roman" w:hAnsi="Times New Roman" w:cs="Times New Roman"/>
                <w:b/>
                <w:sz w:val="20"/>
                <w:szCs w:val="20"/>
              </w:rPr>
              <w:t>П</w:t>
            </w:r>
            <w:r>
              <w:rPr>
                <w:rFonts w:ascii="Times New Roman" w:hAnsi="Times New Roman" w:cs="Times New Roman"/>
                <w:b/>
                <w:sz w:val="20"/>
                <w:szCs w:val="20"/>
              </w:rPr>
              <w:t>ринимается</w:t>
            </w:r>
          </w:p>
        </w:tc>
      </w:tr>
      <w:tr w:rsidR="002E652B" w:rsidRPr="00E20ECA" w:rsidTr="00560DA0">
        <w:trPr>
          <w:jc w:val="center"/>
        </w:trPr>
        <w:tc>
          <w:tcPr>
            <w:tcW w:w="257" w:type="pct"/>
          </w:tcPr>
          <w:p w:rsidR="002E652B" w:rsidRPr="00D9371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C753A0">
              <w:rPr>
                <w:rFonts w:ascii="Times New Roman" w:hAnsi="Times New Roman" w:cs="Times New Roman"/>
                <w:sz w:val="20"/>
                <w:szCs w:val="20"/>
              </w:rPr>
              <w:t>Продолжать работу по минимизации негативного воздействия односторонних принудительных мер, принимаемых некоторыми странами против России, на осуществлении прав человека (Боливарианская Республика Венесуэла);</w:t>
            </w:r>
          </w:p>
        </w:tc>
        <w:tc>
          <w:tcPr>
            <w:tcW w:w="2450" w:type="pct"/>
            <w:shd w:val="clear" w:color="auto" w:fill="FDE9D9" w:themeFill="accent6" w:themeFillTint="33"/>
            <w:tcMar>
              <w:left w:w="108" w:type="dxa"/>
            </w:tcMar>
          </w:tcPr>
          <w:p w:rsidR="002E652B" w:rsidRPr="00D917CF" w:rsidRDefault="002E652B" w:rsidP="00D917CF">
            <w:pPr>
              <w:spacing w:after="0"/>
              <w:rPr>
                <w:rFonts w:ascii="Times New Roman" w:hAnsi="Times New Roman" w:cs="Times New Roman"/>
                <w:b/>
                <w:sz w:val="20"/>
                <w:szCs w:val="20"/>
              </w:rPr>
            </w:pPr>
            <w:r w:rsidRPr="00D917C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20EC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Выступать против политизации прав человека и их использования для вмешательства во внутренние дела суверенных государств (Боливарианская Республика Венесуэла);</w:t>
            </w:r>
          </w:p>
        </w:tc>
        <w:tc>
          <w:tcPr>
            <w:tcW w:w="2450" w:type="pct"/>
            <w:shd w:val="clear" w:color="auto" w:fill="FDE9D9" w:themeFill="accent6" w:themeFillTint="33"/>
            <w:tcMar>
              <w:left w:w="108" w:type="dxa"/>
            </w:tcMar>
          </w:tcPr>
          <w:p w:rsidR="002E652B" w:rsidRPr="00041BEE" w:rsidRDefault="002E652B" w:rsidP="006D01D3">
            <w:pPr>
              <w:spacing w:after="0"/>
              <w:rPr>
                <w:rFonts w:ascii="Times New Roman" w:hAnsi="Times New Roman" w:cs="Times New Roman"/>
                <w:b/>
                <w:sz w:val="20"/>
                <w:szCs w:val="20"/>
              </w:rPr>
            </w:pPr>
            <w:r w:rsidRPr="00041BEE">
              <w:rPr>
                <w:rFonts w:ascii="Times New Roman" w:hAnsi="Times New Roman" w:cs="Times New Roman"/>
                <w:b/>
                <w:sz w:val="20"/>
                <w:szCs w:val="20"/>
              </w:rPr>
              <w:t xml:space="preserve">Принимается </w:t>
            </w:r>
          </w:p>
        </w:tc>
      </w:tr>
      <w:tr w:rsidR="002E652B" w:rsidRPr="00DB051D" w:rsidTr="00560DA0">
        <w:trPr>
          <w:jc w:val="center"/>
        </w:trPr>
        <w:tc>
          <w:tcPr>
            <w:tcW w:w="257" w:type="pct"/>
          </w:tcPr>
          <w:p w:rsidR="002E652B" w:rsidRPr="00D9371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доступ в оккупированный Крым международным механизмам по правам человека (Украина);</w:t>
            </w:r>
          </w:p>
        </w:tc>
        <w:tc>
          <w:tcPr>
            <w:tcW w:w="2450" w:type="pct"/>
            <w:shd w:val="clear" w:color="auto" w:fill="FDE9D9" w:themeFill="accent6" w:themeFillTint="33"/>
            <w:tcMar>
              <w:left w:w="108" w:type="dxa"/>
            </w:tcMar>
          </w:tcPr>
          <w:p w:rsidR="002E652B" w:rsidRPr="00CD1941" w:rsidRDefault="002E652B" w:rsidP="006D01D3">
            <w:pPr>
              <w:spacing w:after="0"/>
              <w:rPr>
                <w:rFonts w:ascii="Times New Roman" w:hAnsi="Times New Roman" w:cs="Times New Roman"/>
                <w:b/>
                <w:sz w:val="20"/>
                <w:szCs w:val="20"/>
              </w:rPr>
            </w:pPr>
            <w:r w:rsidRPr="00CD1941">
              <w:rPr>
                <w:rFonts w:ascii="Times New Roman" w:hAnsi="Times New Roman" w:cs="Times New Roman"/>
                <w:b/>
                <w:sz w:val="20"/>
                <w:szCs w:val="20"/>
              </w:rPr>
              <w:t>Не принимается</w:t>
            </w:r>
          </w:p>
          <w:p w:rsidR="002E652B" w:rsidRPr="00187DCE" w:rsidRDefault="002E652B" w:rsidP="006D01D3">
            <w:pPr>
              <w:spacing w:after="0"/>
              <w:rPr>
                <w:rFonts w:ascii="Times New Roman" w:hAnsi="Times New Roman" w:cs="Times New Roman"/>
                <w:sz w:val="20"/>
                <w:szCs w:val="20"/>
              </w:rPr>
            </w:pPr>
          </w:p>
          <w:p w:rsidR="002E652B" w:rsidRPr="00187DCE" w:rsidRDefault="002E652B" w:rsidP="006D01D3">
            <w:pPr>
              <w:spacing w:after="0"/>
              <w:rPr>
                <w:rFonts w:ascii="Times New Roman" w:hAnsi="Times New Roman" w:cs="Times New Roman"/>
                <w:sz w:val="20"/>
                <w:szCs w:val="20"/>
              </w:rPr>
            </w:pPr>
            <w:r w:rsidRPr="00187DCE">
              <w:rPr>
                <w:rFonts w:ascii="Times New Roman" w:hAnsi="Times New Roman" w:cs="Times New Roman"/>
                <w:sz w:val="20"/>
                <w:szCs w:val="20"/>
              </w:rPr>
              <w:t>Категорически отвергаем тезис об «оккупации» Крыма. Речь идет о воссоединении Республики Крым и города федерального значения Севастополь с Россией в результате реализации крымчанами гарантированного международным правом права на самоопределение.</w:t>
            </w:r>
          </w:p>
        </w:tc>
      </w:tr>
      <w:tr w:rsidR="002E652B" w:rsidRPr="00DB051D" w:rsidTr="00560DA0">
        <w:trPr>
          <w:jc w:val="center"/>
        </w:trPr>
        <w:tc>
          <w:tcPr>
            <w:tcW w:w="257" w:type="pct"/>
          </w:tcPr>
          <w:p w:rsidR="002E652B" w:rsidRPr="00187DC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274946">
              <w:rPr>
                <w:rFonts w:ascii="Times New Roman" w:hAnsi="Times New Roman" w:cs="Times New Roman"/>
                <w:sz w:val="20"/>
                <w:szCs w:val="20"/>
              </w:rPr>
              <w:t>Соблюдать международные обязательства, касающиеся обеспечения доступа в Крым международных наблюдателей за ситуацией с правами человека (Соединенное Королевство Великобритании и Северной Ирландии);</w:t>
            </w:r>
          </w:p>
        </w:tc>
        <w:tc>
          <w:tcPr>
            <w:tcW w:w="2450" w:type="pct"/>
            <w:shd w:val="clear" w:color="auto" w:fill="FDE9D9" w:themeFill="accent6" w:themeFillTint="33"/>
            <w:tcMar>
              <w:left w:w="108" w:type="dxa"/>
            </w:tcMar>
          </w:tcPr>
          <w:p w:rsidR="002E652B" w:rsidRPr="00274946" w:rsidRDefault="002E652B" w:rsidP="006D01D3">
            <w:pPr>
              <w:spacing w:after="0"/>
              <w:rPr>
                <w:rFonts w:ascii="Times New Roman" w:hAnsi="Times New Roman" w:cs="Times New Roman"/>
                <w:b/>
                <w:sz w:val="20"/>
                <w:szCs w:val="20"/>
              </w:rPr>
            </w:pPr>
            <w:r w:rsidRPr="00274946">
              <w:rPr>
                <w:rFonts w:ascii="Times New Roman" w:hAnsi="Times New Roman" w:cs="Times New Roman"/>
                <w:b/>
                <w:sz w:val="20"/>
                <w:szCs w:val="20"/>
              </w:rPr>
              <w:t>Принимается</w:t>
            </w:r>
          </w:p>
          <w:p w:rsidR="002E652B" w:rsidRPr="00187DCE" w:rsidRDefault="002E652B" w:rsidP="006D01D3">
            <w:pPr>
              <w:spacing w:after="0"/>
              <w:rPr>
                <w:rFonts w:ascii="Times New Roman" w:hAnsi="Times New Roman" w:cs="Times New Roman"/>
                <w:sz w:val="20"/>
                <w:szCs w:val="20"/>
              </w:rPr>
            </w:pPr>
          </w:p>
          <w:p w:rsidR="002E652B" w:rsidRPr="00187DCE" w:rsidRDefault="002E652B" w:rsidP="006D01D3">
            <w:pPr>
              <w:spacing w:after="0"/>
              <w:rPr>
                <w:rFonts w:ascii="Times New Roman" w:hAnsi="Times New Roman" w:cs="Times New Roman"/>
                <w:sz w:val="20"/>
                <w:szCs w:val="20"/>
              </w:rPr>
            </w:pPr>
            <w:r w:rsidRPr="00187DCE">
              <w:rPr>
                <w:rFonts w:ascii="Times New Roman" w:hAnsi="Times New Roman" w:cs="Times New Roman"/>
                <w:sz w:val="20"/>
                <w:szCs w:val="20"/>
              </w:rPr>
              <w:t>Россия готова к диалогу с ООН и другими международными организациями по вопросу соблюдения прав человека в Крыму в рамках процедур, применимых к соблюдению Российской Федерацией своих обязательств в этой области на территории России. Мы готовы принимать миссии соответствующих организаций в Крыму, если они направляются в рамках мандата организации в соответствии с процедурами, применимыми к посещению территории Российской Федерации.</w:t>
            </w:r>
          </w:p>
        </w:tc>
      </w:tr>
      <w:tr w:rsidR="002E652B" w:rsidRPr="00BE6589" w:rsidTr="00560DA0">
        <w:trPr>
          <w:jc w:val="center"/>
        </w:trPr>
        <w:tc>
          <w:tcPr>
            <w:tcW w:w="257" w:type="pct"/>
          </w:tcPr>
          <w:p w:rsidR="002E652B" w:rsidRPr="00BE6589" w:rsidRDefault="002E652B" w:rsidP="006D01D3">
            <w:pPr>
              <w:pStyle w:val="ListParagraph"/>
              <w:numPr>
                <w:ilvl w:val="0"/>
                <w:numId w:val="2"/>
              </w:numPr>
              <w:spacing w:after="0"/>
              <w:ind w:left="567" w:hanging="567"/>
              <w:jc w:val="center"/>
              <w:rPr>
                <w:rFonts w:ascii="Times New Roman" w:hAnsi="Times New Roman" w:cs="Times New Roman"/>
                <w:color w:val="000000" w:themeColor="text1"/>
                <w:sz w:val="20"/>
                <w:szCs w:val="20"/>
              </w:rPr>
            </w:pPr>
          </w:p>
        </w:tc>
        <w:tc>
          <w:tcPr>
            <w:tcW w:w="2250" w:type="pct"/>
            <w:shd w:val="clear" w:color="auto" w:fill="auto"/>
            <w:tcMar>
              <w:left w:w="108" w:type="dxa"/>
            </w:tcMar>
          </w:tcPr>
          <w:p w:rsidR="002E652B" w:rsidRPr="00BE6589" w:rsidRDefault="002E652B" w:rsidP="006D01D3">
            <w:pPr>
              <w:spacing w:after="0"/>
              <w:rPr>
                <w:rFonts w:ascii="Times New Roman" w:hAnsi="Times New Roman" w:cs="Times New Roman"/>
                <w:color w:val="000000" w:themeColor="text1"/>
                <w:sz w:val="20"/>
                <w:szCs w:val="20"/>
              </w:rPr>
            </w:pPr>
            <w:r w:rsidRPr="00BE6589">
              <w:rPr>
                <w:rFonts w:ascii="Times New Roman" w:hAnsi="Times New Roman" w:cs="Times New Roman"/>
                <w:color w:val="000000" w:themeColor="text1"/>
                <w:sz w:val="20"/>
                <w:szCs w:val="20"/>
              </w:rPr>
              <w:t>Продолжать усилия по укреплению законодательных и институциональных рамок национальной системы поощрения и защиты прав человека (Куба);</w:t>
            </w:r>
          </w:p>
        </w:tc>
        <w:tc>
          <w:tcPr>
            <w:tcW w:w="2450" w:type="pct"/>
            <w:shd w:val="clear" w:color="auto" w:fill="FDE9D9" w:themeFill="accent6" w:themeFillTint="33"/>
            <w:tcMar>
              <w:left w:w="108" w:type="dxa"/>
            </w:tcMar>
          </w:tcPr>
          <w:p w:rsidR="002E652B" w:rsidRPr="00BE6589" w:rsidRDefault="002E652B" w:rsidP="00274946">
            <w:pPr>
              <w:spacing w:after="0"/>
              <w:rPr>
                <w:rFonts w:ascii="Times New Roman" w:hAnsi="Times New Roman" w:cs="Times New Roman"/>
                <w:b/>
                <w:color w:val="000000" w:themeColor="text1"/>
                <w:sz w:val="20"/>
                <w:szCs w:val="20"/>
                <w:lang w:val="en-US"/>
              </w:rPr>
            </w:pPr>
            <w:r w:rsidRPr="00BE6589">
              <w:rPr>
                <w:rFonts w:ascii="Times New Roman" w:hAnsi="Times New Roman" w:cs="Times New Roman"/>
                <w:b/>
                <w:color w:val="000000" w:themeColor="text1"/>
                <w:sz w:val="20"/>
                <w:szCs w:val="20"/>
              </w:rPr>
              <w:t>Принимается</w:t>
            </w:r>
          </w:p>
        </w:tc>
      </w:tr>
      <w:tr w:rsidR="002E652B" w:rsidRPr="00BE6589" w:rsidTr="00560DA0">
        <w:trPr>
          <w:jc w:val="center"/>
        </w:trPr>
        <w:tc>
          <w:tcPr>
            <w:tcW w:w="257" w:type="pct"/>
          </w:tcPr>
          <w:p w:rsidR="002E652B" w:rsidRPr="00BE6589" w:rsidRDefault="002E652B" w:rsidP="006D01D3">
            <w:pPr>
              <w:pStyle w:val="ListParagraph"/>
              <w:numPr>
                <w:ilvl w:val="0"/>
                <w:numId w:val="2"/>
              </w:numPr>
              <w:spacing w:after="0"/>
              <w:ind w:left="567" w:hanging="567"/>
              <w:jc w:val="center"/>
              <w:rPr>
                <w:rFonts w:ascii="Times New Roman" w:hAnsi="Times New Roman" w:cs="Times New Roman"/>
                <w:color w:val="000000" w:themeColor="text1"/>
                <w:sz w:val="20"/>
                <w:szCs w:val="20"/>
              </w:rPr>
            </w:pPr>
          </w:p>
        </w:tc>
        <w:tc>
          <w:tcPr>
            <w:tcW w:w="2250" w:type="pct"/>
            <w:shd w:val="clear" w:color="auto" w:fill="auto"/>
            <w:tcMar>
              <w:left w:w="108" w:type="dxa"/>
            </w:tcMar>
          </w:tcPr>
          <w:p w:rsidR="002E652B" w:rsidRPr="00BE6589" w:rsidRDefault="002E652B" w:rsidP="006D01D3">
            <w:pPr>
              <w:spacing w:after="0"/>
              <w:rPr>
                <w:rFonts w:ascii="Times New Roman" w:hAnsi="Times New Roman" w:cs="Times New Roman"/>
                <w:color w:val="000000" w:themeColor="text1"/>
                <w:sz w:val="20"/>
                <w:szCs w:val="20"/>
              </w:rPr>
            </w:pPr>
            <w:r w:rsidRPr="00BE6589">
              <w:rPr>
                <w:rFonts w:ascii="Times New Roman" w:hAnsi="Times New Roman" w:cs="Times New Roman"/>
                <w:color w:val="000000" w:themeColor="text1"/>
                <w:sz w:val="20"/>
                <w:szCs w:val="20"/>
              </w:rPr>
              <w:t>Создать независимый национальный орган по продвижению прав женщин (Гондурас);</w:t>
            </w:r>
          </w:p>
        </w:tc>
        <w:tc>
          <w:tcPr>
            <w:tcW w:w="2450" w:type="pct"/>
            <w:shd w:val="clear" w:color="auto" w:fill="FDE9D9" w:themeFill="accent6" w:themeFillTint="33"/>
            <w:tcMar>
              <w:left w:w="108" w:type="dxa"/>
            </w:tcMar>
          </w:tcPr>
          <w:p w:rsidR="002E652B" w:rsidRDefault="002E652B" w:rsidP="00BE6589">
            <w:pPr>
              <w:spacing w:after="0"/>
              <w:rPr>
                <w:rFonts w:ascii="Times New Roman" w:hAnsi="Times New Roman" w:cs="Times New Roman"/>
                <w:b/>
                <w:color w:val="000000" w:themeColor="text1"/>
                <w:sz w:val="20"/>
                <w:szCs w:val="20"/>
              </w:rPr>
            </w:pPr>
            <w:r w:rsidRPr="00BE6589">
              <w:rPr>
                <w:rFonts w:ascii="Times New Roman" w:hAnsi="Times New Roman" w:cs="Times New Roman"/>
                <w:b/>
                <w:color w:val="000000" w:themeColor="text1"/>
                <w:sz w:val="20"/>
                <w:szCs w:val="20"/>
              </w:rPr>
              <w:t>Не принимается</w:t>
            </w:r>
          </w:p>
          <w:p w:rsidR="002E652B" w:rsidRPr="001775A9" w:rsidRDefault="002E652B" w:rsidP="00BE6589">
            <w:pPr>
              <w:spacing w:after="0"/>
              <w:rPr>
                <w:rFonts w:ascii="Times New Roman" w:hAnsi="Times New Roman" w:cs="Times New Roman"/>
                <w:color w:val="000000" w:themeColor="text1"/>
                <w:sz w:val="20"/>
                <w:szCs w:val="20"/>
              </w:rPr>
            </w:pPr>
          </w:p>
          <w:p w:rsidR="002E652B" w:rsidRPr="001512BC" w:rsidRDefault="002E652B" w:rsidP="001512B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 Российской Федерации уже предусмотрены необходимые правовые и </w:t>
            </w:r>
            <w:r w:rsidRPr="001775A9">
              <w:rPr>
                <w:rFonts w:ascii="Times New Roman" w:hAnsi="Times New Roman" w:cs="Times New Roman"/>
                <w:color w:val="000000" w:themeColor="text1"/>
                <w:sz w:val="20"/>
                <w:szCs w:val="20"/>
              </w:rPr>
              <w:t>институциональн</w:t>
            </w:r>
            <w:r>
              <w:rPr>
                <w:rFonts w:ascii="Times New Roman" w:hAnsi="Times New Roman" w:cs="Times New Roman"/>
                <w:color w:val="000000" w:themeColor="text1"/>
                <w:sz w:val="20"/>
                <w:szCs w:val="20"/>
              </w:rPr>
              <w:t xml:space="preserve">ые механизмы для обеспечения продвижения прав женщин: </w:t>
            </w:r>
            <w:r>
              <w:rPr>
                <w:rFonts w:ascii="Times New Roman" w:hAnsi="Times New Roman" w:cs="Times New Roman"/>
                <w:sz w:val="20"/>
                <w:szCs w:val="20"/>
              </w:rPr>
              <w:t>о</w:t>
            </w:r>
            <w:r w:rsidRPr="00E96D73">
              <w:rPr>
                <w:rFonts w:ascii="Times New Roman" w:hAnsi="Times New Roman" w:cs="Times New Roman"/>
                <w:sz w:val="20"/>
                <w:szCs w:val="20"/>
              </w:rPr>
              <w:t>бразован Координационный совет при Правительстве Российской Федерации по реализации Национальной стратегии в инт</w:t>
            </w:r>
            <w:r>
              <w:rPr>
                <w:rFonts w:ascii="Times New Roman" w:hAnsi="Times New Roman" w:cs="Times New Roman"/>
                <w:sz w:val="20"/>
                <w:szCs w:val="20"/>
              </w:rPr>
              <w:t>ересах женщин на 2017-2022 годы</w:t>
            </w:r>
            <w:r w:rsidRPr="00E96D73">
              <w:rPr>
                <w:rFonts w:ascii="Times New Roman" w:hAnsi="Times New Roman" w:cs="Times New Roman"/>
                <w:sz w:val="20"/>
                <w:szCs w:val="20"/>
              </w:rPr>
              <w:t>.</w:t>
            </w:r>
          </w:p>
        </w:tc>
      </w:tr>
      <w:tr w:rsidR="002E652B" w:rsidRPr="00DC2F79" w:rsidTr="00560DA0">
        <w:trPr>
          <w:jc w:val="center"/>
        </w:trPr>
        <w:tc>
          <w:tcPr>
            <w:tcW w:w="257" w:type="pct"/>
          </w:tcPr>
          <w:p w:rsidR="002E652B" w:rsidRPr="00DC2F79" w:rsidRDefault="002E652B" w:rsidP="006D01D3">
            <w:pPr>
              <w:pStyle w:val="ListParagraph"/>
              <w:numPr>
                <w:ilvl w:val="0"/>
                <w:numId w:val="2"/>
              </w:numPr>
              <w:spacing w:after="0"/>
              <w:ind w:left="567" w:hanging="567"/>
              <w:jc w:val="center"/>
              <w:rPr>
                <w:rFonts w:ascii="Times New Roman" w:hAnsi="Times New Roman" w:cs="Times New Roman"/>
                <w:color w:val="000000" w:themeColor="text1"/>
                <w:sz w:val="20"/>
                <w:szCs w:val="20"/>
              </w:rPr>
            </w:pPr>
          </w:p>
        </w:tc>
        <w:tc>
          <w:tcPr>
            <w:tcW w:w="2250" w:type="pct"/>
            <w:shd w:val="clear" w:color="auto" w:fill="auto"/>
            <w:tcMar>
              <w:left w:w="108" w:type="dxa"/>
            </w:tcMar>
          </w:tcPr>
          <w:p w:rsidR="002E652B" w:rsidRPr="00DC2F79" w:rsidRDefault="002E652B" w:rsidP="006D01D3">
            <w:pPr>
              <w:spacing w:after="0"/>
              <w:rPr>
                <w:rFonts w:ascii="Times New Roman" w:hAnsi="Times New Roman" w:cs="Times New Roman"/>
                <w:color w:val="000000" w:themeColor="text1"/>
                <w:sz w:val="20"/>
                <w:szCs w:val="20"/>
              </w:rPr>
            </w:pPr>
            <w:r w:rsidRPr="00DC2F79">
              <w:rPr>
                <w:rFonts w:ascii="Times New Roman" w:hAnsi="Times New Roman" w:cs="Times New Roman"/>
                <w:color w:val="000000" w:themeColor="text1"/>
                <w:sz w:val="20"/>
                <w:szCs w:val="20"/>
              </w:rPr>
              <w:t>Продолжить дальнейшее укрепление института уполномоченных, в частности занимающихся защитой прав человека (Индия);</w:t>
            </w:r>
          </w:p>
        </w:tc>
        <w:tc>
          <w:tcPr>
            <w:tcW w:w="2450" w:type="pct"/>
            <w:shd w:val="clear" w:color="auto" w:fill="FDE9D9" w:themeFill="accent6" w:themeFillTint="33"/>
            <w:tcMar>
              <w:left w:w="108" w:type="dxa"/>
            </w:tcMar>
          </w:tcPr>
          <w:p w:rsidR="002E652B" w:rsidRPr="00DC2F79" w:rsidRDefault="002E652B" w:rsidP="006D01D3">
            <w:pPr>
              <w:spacing w:after="0"/>
              <w:rPr>
                <w:rFonts w:ascii="Times New Roman" w:hAnsi="Times New Roman" w:cs="Times New Roman"/>
                <w:b/>
                <w:color w:val="000000" w:themeColor="text1"/>
                <w:sz w:val="20"/>
                <w:szCs w:val="20"/>
              </w:rPr>
            </w:pPr>
            <w:r w:rsidRPr="00DC2F79">
              <w:rPr>
                <w:rFonts w:ascii="Times New Roman" w:hAnsi="Times New Roman" w:cs="Times New Roman"/>
                <w:b/>
                <w:color w:val="000000" w:themeColor="text1"/>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Разработать национальную программу общесистемной поддержки и повышения качества жизни пожилых людей (Куба);</w:t>
            </w:r>
          </w:p>
        </w:tc>
        <w:tc>
          <w:tcPr>
            <w:tcW w:w="2450" w:type="pct"/>
            <w:shd w:val="clear" w:color="auto" w:fill="FDE9D9" w:themeFill="accent6" w:themeFillTint="33"/>
            <w:tcMar>
              <w:left w:w="108" w:type="dxa"/>
            </w:tcMar>
          </w:tcPr>
          <w:p w:rsidR="002E652B" w:rsidRPr="00B21CE7" w:rsidRDefault="002E652B" w:rsidP="00B21CE7">
            <w:pPr>
              <w:spacing w:after="0"/>
              <w:rPr>
                <w:rFonts w:ascii="Times New Roman" w:hAnsi="Times New Roman" w:cs="Times New Roman"/>
                <w:b/>
                <w:color w:val="000000" w:themeColor="text1"/>
                <w:sz w:val="20"/>
                <w:szCs w:val="20"/>
              </w:rPr>
            </w:pPr>
            <w:r w:rsidRPr="00B21CE7">
              <w:rPr>
                <w:rFonts w:ascii="Times New Roman" w:hAnsi="Times New Roman" w:cs="Times New Roman"/>
                <w:b/>
                <w:color w:val="000000" w:themeColor="text1"/>
                <w:sz w:val="20"/>
                <w:szCs w:val="20"/>
              </w:rPr>
              <w:t>Принимается и уже выполнена</w:t>
            </w:r>
          </w:p>
          <w:p w:rsidR="002E652B" w:rsidRPr="00B21CE7" w:rsidRDefault="002E652B" w:rsidP="00B21CE7">
            <w:pPr>
              <w:spacing w:after="0"/>
              <w:rPr>
                <w:rFonts w:ascii="Times New Roman" w:hAnsi="Times New Roman" w:cs="Times New Roman"/>
                <w:b/>
                <w:color w:val="000000" w:themeColor="text1"/>
                <w:sz w:val="20"/>
                <w:szCs w:val="20"/>
              </w:rPr>
            </w:pPr>
          </w:p>
          <w:p w:rsidR="002E652B" w:rsidRPr="00B21CE7" w:rsidRDefault="002E652B" w:rsidP="00B21CE7">
            <w:pPr>
              <w:spacing w:after="0"/>
              <w:rPr>
                <w:rFonts w:ascii="Times New Roman" w:hAnsi="Times New Roman" w:cs="Times New Roman"/>
                <w:color w:val="000000" w:themeColor="text1"/>
                <w:sz w:val="20"/>
                <w:szCs w:val="20"/>
              </w:rPr>
            </w:pPr>
            <w:r w:rsidRPr="00B21CE7">
              <w:rPr>
                <w:rFonts w:ascii="Times New Roman" w:hAnsi="Times New Roman" w:cs="Times New Roman"/>
                <w:color w:val="000000" w:themeColor="text1"/>
                <w:sz w:val="20"/>
                <w:szCs w:val="20"/>
              </w:rPr>
              <w:t>В 2016 г. распоряжением Правительства Российской Федерации утверждена Стратегия действий в интересах граждан старшего поколения в Российской Федерации до 2025 года.</w:t>
            </w:r>
            <w:r>
              <w:rPr>
                <w:rFonts w:ascii="Times New Roman" w:hAnsi="Times New Roman" w:cs="Times New Roman"/>
                <w:color w:val="000000" w:themeColor="text1"/>
                <w:sz w:val="20"/>
                <w:szCs w:val="20"/>
              </w:rPr>
              <w:t xml:space="preserve"> </w:t>
            </w:r>
            <w:r w:rsidRPr="00E96D73">
              <w:rPr>
                <w:rFonts w:ascii="Times New Roman" w:hAnsi="Times New Roman" w:cs="Times New Roman"/>
                <w:sz w:val="20"/>
                <w:szCs w:val="20"/>
              </w:rPr>
              <w:t xml:space="preserve">Проводимые государством мероприятия по совершенствованию пенсионной системы позволят в 2019 году увеличить размер пенсий неработающим пенсионерам. </w:t>
            </w:r>
          </w:p>
        </w:tc>
      </w:tr>
      <w:tr w:rsidR="002E652B" w:rsidRPr="00DB051D" w:rsidTr="00560DA0">
        <w:trPr>
          <w:jc w:val="center"/>
        </w:trPr>
        <w:tc>
          <w:tcPr>
            <w:tcW w:w="257" w:type="pct"/>
          </w:tcPr>
          <w:p w:rsidR="002E652B" w:rsidRPr="00091F2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согласованные усилия по совершенствованию и укреплению механизмов защиты прав человека (Эфиопия);</w:t>
            </w:r>
          </w:p>
        </w:tc>
        <w:tc>
          <w:tcPr>
            <w:tcW w:w="2450" w:type="pct"/>
            <w:shd w:val="clear" w:color="auto" w:fill="FDE9D9" w:themeFill="accent6" w:themeFillTint="33"/>
            <w:tcMar>
              <w:left w:w="108" w:type="dxa"/>
            </w:tcMar>
          </w:tcPr>
          <w:p w:rsidR="002E652B" w:rsidRPr="00DC2F79" w:rsidRDefault="002E652B" w:rsidP="00B5276F">
            <w:pPr>
              <w:spacing w:after="0"/>
              <w:rPr>
                <w:rFonts w:ascii="Times New Roman" w:hAnsi="Times New Roman" w:cs="Times New Roman"/>
                <w:b/>
                <w:color w:val="000000" w:themeColor="text1"/>
                <w:sz w:val="20"/>
                <w:szCs w:val="20"/>
              </w:rPr>
            </w:pPr>
            <w:r w:rsidRPr="00DC2F79">
              <w:rPr>
                <w:rFonts w:ascii="Times New Roman" w:hAnsi="Times New Roman" w:cs="Times New Roman"/>
                <w:b/>
                <w:color w:val="000000" w:themeColor="text1"/>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Удвоить свои усилия, нацеленные на повышение информированности населения о вопросах поощрения и защиты прав человека (Индонезия);</w:t>
            </w:r>
          </w:p>
        </w:tc>
        <w:tc>
          <w:tcPr>
            <w:tcW w:w="2450" w:type="pct"/>
            <w:shd w:val="clear" w:color="auto" w:fill="FDE9D9" w:themeFill="accent6" w:themeFillTint="33"/>
            <w:tcMar>
              <w:left w:w="108" w:type="dxa"/>
            </w:tcMar>
          </w:tcPr>
          <w:p w:rsidR="002E652B" w:rsidRPr="00717E3C" w:rsidRDefault="002E652B" w:rsidP="002567FE">
            <w:pPr>
              <w:spacing w:after="0"/>
              <w:rPr>
                <w:rFonts w:ascii="Times New Roman" w:hAnsi="Times New Roman" w:cs="Times New Roman"/>
                <w:b/>
                <w:color w:val="000000" w:themeColor="text1"/>
                <w:sz w:val="20"/>
                <w:szCs w:val="20"/>
              </w:rPr>
            </w:pPr>
            <w:r w:rsidRPr="00717E3C">
              <w:rPr>
                <w:rFonts w:ascii="Times New Roman" w:hAnsi="Times New Roman" w:cs="Times New Roman"/>
                <w:b/>
                <w:color w:val="000000" w:themeColor="text1"/>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487B11">
              <w:rPr>
                <w:rFonts w:ascii="Times New Roman" w:hAnsi="Times New Roman" w:cs="Times New Roman"/>
                <w:sz w:val="20"/>
                <w:szCs w:val="20"/>
              </w:rPr>
              <w:t>Создать постоянный национальный механизм для последующей деятельности и осуществления рекомендаций, поступивших от различных правозащитных механизмов (Парагвай);</w:t>
            </w:r>
          </w:p>
        </w:tc>
        <w:tc>
          <w:tcPr>
            <w:tcW w:w="2450" w:type="pct"/>
            <w:shd w:val="clear" w:color="auto" w:fill="FDE9D9" w:themeFill="accent6" w:themeFillTint="33"/>
            <w:tcMar>
              <w:left w:w="108" w:type="dxa"/>
            </w:tcMar>
          </w:tcPr>
          <w:p w:rsidR="002E652B" w:rsidRPr="00487B11" w:rsidRDefault="002E652B" w:rsidP="006D01D3">
            <w:pPr>
              <w:spacing w:after="0"/>
              <w:rPr>
                <w:rFonts w:ascii="Times New Roman" w:hAnsi="Times New Roman" w:cs="Times New Roman"/>
                <w:b/>
                <w:color w:val="000000" w:themeColor="text1"/>
                <w:sz w:val="20"/>
                <w:szCs w:val="20"/>
              </w:rPr>
            </w:pPr>
            <w:r w:rsidRPr="00487B11">
              <w:rPr>
                <w:rFonts w:ascii="Times New Roman" w:hAnsi="Times New Roman" w:cs="Times New Roman"/>
                <w:b/>
                <w:color w:val="000000" w:themeColor="text1"/>
                <w:sz w:val="20"/>
                <w:szCs w:val="20"/>
              </w:rPr>
              <w:t>Не принимается</w:t>
            </w:r>
          </w:p>
          <w:p w:rsidR="002E652B" w:rsidRPr="00487B11" w:rsidRDefault="002E652B" w:rsidP="006D01D3">
            <w:pPr>
              <w:spacing w:after="0"/>
              <w:rPr>
                <w:rFonts w:ascii="Times New Roman" w:hAnsi="Times New Roman" w:cs="Times New Roman"/>
                <w:color w:val="000000" w:themeColor="text1"/>
                <w:sz w:val="20"/>
                <w:szCs w:val="20"/>
              </w:rPr>
            </w:pPr>
          </w:p>
          <w:p w:rsidR="002E652B" w:rsidRPr="008E226C" w:rsidRDefault="002E652B" w:rsidP="00B21CE7">
            <w:pPr>
              <w:spacing w:after="0"/>
              <w:rPr>
                <w:rFonts w:ascii="Times New Roman" w:hAnsi="Times New Roman" w:cs="Times New Roman"/>
                <w:sz w:val="20"/>
                <w:szCs w:val="20"/>
              </w:rPr>
            </w:pPr>
            <w:r w:rsidRPr="00B21CE7">
              <w:rPr>
                <w:rFonts w:ascii="Times New Roman" w:hAnsi="Times New Roman" w:cs="Times New Roman"/>
                <w:color w:val="000000" w:themeColor="text1"/>
                <w:sz w:val="20"/>
                <w:szCs w:val="20"/>
              </w:rPr>
              <w:t>Существующие структура государственных органов и механизмы межведомственного взаимодействия в Российской Федерации позволяют обеспечить надлежащий уровень реагиров</w:t>
            </w:r>
            <w:r>
              <w:rPr>
                <w:rFonts w:ascii="Times New Roman" w:hAnsi="Times New Roman" w:cs="Times New Roman"/>
                <w:color w:val="000000" w:themeColor="text1"/>
                <w:sz w:val="20"/>
                <w:szCs w:val="20"/>
              </w:rPr>
              <w:t>ания на рекомендации, поступающи</w:t>
            </w:r>
            <w:r w:rsidRPr="00B21CE7">
              <w:rPr>
                <w:rFonts w:ascii="Times New Roman" w:hAnsi="Times New Roman" w:cs="Times New Roman"/>
                <w:color w:val="000000" w:themeColor="text1"/>
                <w:sz w:val="20"/>
                <w:szCs w:val="20"/>
              </w:rPr>
              <w:t>е от правозащитных механизмов.</w:t>
            </w:r>
          </w:p>
        </w:tc>
      </w:tr>
      <w:tr w:rsidR="002E652B" w:rsidRPr="00B21CE7"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46045E">
              <w:rPr>
                <w:rFonts w:ascii="Times New Roman" w:hAnsi="Times New Roman" w:cs="Times New Roman"/>
                <w:sz w:val="20"/>
                <w:szCs w:val="20"/>
              </w:rPr>
              <w:t>Рассмотреть вопрос о создании национального механизма по координации, осуществлению, отчетности и последующих мерах по вопросам в области прав человека (Португалия);</w:t>
            </w:r>
          </w:p>
        </w:tc>
        <w:tc>
          <w:tcPr>
            <w:tcW w:w="2450" w:type="pct"/>
            <w:shd w:val="clear" w:color="auto" w:fill="FDE9D9" w:themeFill="accent6" w:themeFillTint="33"/>
            <w:tcMar>
              <w:left w:w="108" w:type="dxa"/>
            </w:tcMar>
          </w:tcPr>
          <w:p w:rsidR="002E652B" w:rsidRPr="00487B11" w:rsidRDefault="002E652B" w:rsidP="00CD35AD">
            <w:pPr>
              <w:spacing w:after="0"/>
              <w:rPr>
                <w:rFonts w:ascii="Times New Roman" w:hAnsi="Times New Roman" w:cs="Times New Roman"/>
                <w:b/>
                <w:color w:val="000000" w:themeColor="text1"/>
                <w:sz w:val="20"/>
                <w:szCs w:val="20"/>
              </w:rPr>
            </w:pPr>
            <w:r w:rsidRPr="00487B11">
              <w:rPr>
                <w:rFonts w:ascii="Times New Roman" w:hAnsi="Times New Roman" w:cs="Times New Roman"/>
                <w:b/>
                <w:color w:val="000000" w:themeColor="text1"/>
                <w:sz w:val="20"/>
                <w:szCs w:val="20"/>
              </w:rPr>
              <w:t>Не принимается</w:t>
            </w:r>
          </w:p>
          <w:p w:rsidR="002E652B" w:rsidRPr="00487B11" w:rsidRDefault="002E652B" w:rsidP="00CD35AD">
            <w:pPr>
              <w:spacing w:after="0"/>
              <w:rPr>
                <w:rFonts w:ascii="Times New Roman" w:hAnsi="Times New Roman" w:cs="Times New Roman"/>
                <w:color w:val="000000" w:themeColor="text1"/>
                <w:sz w:val="20"/>
                <w:szCs w:val="20"/>
              </w:rPr>
            </w:pPr>
          </w:p>
          <w:p w:rsidR="002E652B" w:rsidRPr="008E226C" w:rsidRDefault="002E652B" w:rsidP="00CD35AD">
            <w:pPr>
              <w:spacing w:after="0"/>
              <w:rPr>
                <w:rFonts w:ascii="Times New Roman" w:hAnsi="Times New Roman" w:cs="Times New Roman"/>
                <w:sz w:val="20"/>
                <w:szCs w:val="20"/>
              </w:rPr>
            </w:pPr>
            <w:r w:rsidRPr="00B21CE7">
              <w:rPr>
                <w:rFonts w:ascii="Times New Roman" w:hAnsi="Times New Roman" w:cs="Times New Roman"/>
                <w:color w:val="000000" w:themeColor="text1"/>
                <w:sz w:val="20"/>
                <w:szCs w:val="20"/>
              </w:rPr>
              <w:t>См. п.147.47.</w:t>
            </w:r>
            <w:r>
              <w:rPr>
                <w:rFonts w:ascii="Times New Roman" w:hAnsi="Times New Roman" w:cs="Times New Roman"/>
                <w:sz w:val="20"/>
                <w:szCs w:val="20"/>
              </w:rPr>
              <w:t>.</w:t>
            </w:r>
          </w:p>
        </w:tc>
      </w:tr>
      <w:tr w:rsidR="002E652B" w:rsidRPr="00DB051D" w:rsidTr="00560DA0">
        <w:trPr>
          <w:jc w:val="center"/>
        </w:trPr>
        <w:tc>
          <w:tcPr>
            <w:tcW w:w="257" w:type="pct"/>
          </w:tcPr>
          <w:p w:rsidR="002E652B" w:rsidRPr="00B21CE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Создать механизмы последующей деятельности и представлять доклады об осуществлении национальной программы поощрения терпимости, запущенной в 2016 году (Объединенные Арабские Эмираты);</w:t>
            </w:r>
          </w:p>
        </w:tc>
        <w:tc>
          <w:tcPr>
            <w:tcW w:w="2450" w:type="pct"/>
            <w:shd w:val="clear" w:color="auto" w:fill="FDE9D9" w:themeFill="accent6" w:themeFillTint="33"/>
            <w:tcMar>
              <w:left w:w="108" w:type="dxa"/>
            </w:tcMar>
          </w:tcPr>
          <w:p w:rsidR="002E652B" w:rsidRPr="00336640" w:rsidRDefault="002E652B" w:rsidP="006D01D3">
            <w:pPr>
              <w:spacing w:after="0"/>
              <w:rPr>
                <w:rFonts w:ascii="Times New Roman" w:hAnsi="Times New Roman" w:cs="Times New Roman"/>
                <w:b/>
                <w:color w:val="000000" w:themeColor="text1"/>
                <w:sz w:val="20"/>
                <w:szCs w:val="20"/>
              </w:rPr>
            </w:pPr>
            <w:r w:rsidRPr="00336640">
              <w:rPr>
                <w:rFonts w:ascii="Times New Roman" w:hAnsi="Times New Roman" w:cs="Times New Roman"/>
                <w:b/>
                <w:color w:val="000000" w:themeColor="text1"/>
                <w:sz w:val="20"/>
                <w:szCs w:val="20"/>
              </w:rPr>
              <w:t>Не принимается</w:t>
            </w:r>
          </w:p>
          <w:p w:rsidR="002E652B" w:rsidRPr="00962DE2" w:rsidRDefault="002E652B" w:rsidP="006D01D3">
            <w:pPr>
              <w:spacing w:after="0"/>
              <w:rPr>
                <w:rFonts w:ascii="Times New Roman" w:hAnsi="Times New Roman" w:cs="Times New Roman"/>
                <w:color w:val="000000" w:themeColor="text1"/>
                <w:sz w:val="20"/>
                <w:szCs w:val="20"/>
              </w:rPr>
            </w:pPr>
          </w:p>
          <w:p w:rsidR="002E652B" w:rsidRPr="00ED0450" w:rsidRDefault="002E652B" w:rsidP="00CC194E">
            <w:pPr>
              <w:spacing w:after="0"/>
              <w:rPr>
                <w:rFonts w:ascii="Times New Roman" w:hAnsi="Times New Roman" w:cs="Times New Roman"/>
                <w:sz w:val="20"/>
                <w:szCs w:val="20"/>
              </w:rPr>
            </w:pPr>
            <w:r>
              <w:rPr>
                <w:rFonts w:ascii="Times New Roman" w:hAnsi="Times New Roman" w:cs="Times New Roman"/>
                <w:color w:val="000000" w:themeColor="text1"/>
                <w:sz w:val="20"/>
                <w:szCs w:val="20"/>
              </w:rPr>
              <w:t>Учреждение о</w:t>
            </w:r>
            <w:r w:rsidRPr="00962DE2">
              <w:rPr>
                <w:rFonts w:ascii="Times New Roman" w:hAnsi="Times New Roman" w:cs="Times New Roman"/>
                <w:color w:val="000000" w:themeColor="text1"/>
                <w:sz w:val="20"/>
                <w:szCs w:val="20"/>
              </w:rPr>
              <w:t>тдельны</w:t>
            </w:r>
            <w:r>
              <w:rPr>
                <w:rFonts w:ascii="Times New Roman" w:hAnsi="Times New Roman" w:cs="Times New Roman"/>
                <w:color w:val="000000" w:themeColor="text1"/>
                <w:sz w:val="20"/>
                <w:szCs w:val="20"/>
              </w:rPr>
              <w:t>х</w:t>
            </w:r>
            <w:r w:rsidRPr="00962DE2">
              <w:rPr>
                <w:rFonts w:ascii="Times New Roman" w:hAnsi="Times New Roman" w:cs="Times New Roman"/>
                <w:color w:val="000000" w:themeColor="text1"/>
                <w:sz w:val="20"/>
                <w:szCs w:val="20"/>
              </w:rPr>
              <w:t xml:space="preserve"> дополнительны</w:t>
            </w:r>
            <w:r>
              <w:rPr>
                <w:rFonts w:ascii="Times New Roman" w:hAnsi="Times New Roman" w:cs="Times New Roman"/>
                <w:color w:val="000000" w:themeColor="text1"/>
                <w:sz w:val="20"/>
                <w:szCs w:val="20"/>
              </w:rPr>
              <w:t>х</w:t>
            </w:r>
            <w:r w:rsidRPr="00962DE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государственных </w:t>
            </w:r>
            <w:r w:rsidRPr="00962DE2">
              <w:rPr>
                <w:rFonts w:ascii="Times New Roman" w:hAnsi="Times New Roman" w:cs="Times New Roman"/>
                <w:color w:val="000000" w:themeColor="text1"/>
                <w:sz w:val="20"/>
                <w:szCs w:val="20"/>
              </w:rPr>
              <w:t xml:space="preserve">структур </w:t>
            </w:r>
            <w:r>
              <w:rPr>
                <w:rFonts w:ascii="Times New Roman" w:hAnsi="Times New Roman" w:cs="Times New Roman"/>
                <w:color w:val="000000" w:themeColor="text1"/>
                <w:sz w:val="20"/>
                <w:szCs w:val="20"/>
              </w:rPr>
              <w:t xml:space="preserve">для отслеживания работы по </w:t>
            </w:r>
            <w:r w:rsidRPr="00962DE2">
              <w:rPr>
                <w:rFonts w:ascii="Times New Roman" w:hAnsi="Times New Roman" w:cs="Times New Roman"/>
                <w:color w:val="000000" w:themeColor="text1"/>
                <w:sz w:val="20"/>
                <w:szCs w:val="20"/>
              </w:rPr>
              <w:t>поощрени</w:t>
            </w:r>
            <w:r>
              <w:rPr>
                <w:rFonts w:ascii="Times New Roman" w:hAnsi="Times New Roman" w:cs="Times New Roman"/>
                <w:color w:val="000000" w:themeColor="text1"/>
                <w:sz w:val="20"/>
                <w:szCs w:val="20"/>
              </w:rPr>
              <w:t>ю</w:t>
            </w:r>
            <w:r w:rsidRPr="00962DE2">
              <w:rPr>
                <w:rFonts w:ascii="Times New Roman" w:hAnsi="Times New Roman" w:cs="Times New Roman"/>
                <w:color w:val="000000" w:themeColor="text1"/>
                <w:sz w:val="20"/>
                <w:szCs w:val="20"/>
              </w:rPr>
              <w:t xml:space="preserve"> терпимости </w:t>
            </w:r>
            <w:r>
              <w:rPr>
                <w:rFonts w:ascii="Times New Roman" w:hAnsi="Times New Roman" w:cs="Times New Roman"/>
                <w:color w:val="000000" w:themeColor="text1"/>
                <w:sz w:val="20"/>
                <w:szCs w:val="20"/>
              </w:rPr>
              <w:t>представляется чрезмерным</w:t>
            </w:r>
            <w:r w:rsidR="00CC194E" w:rsidRPr="00CC194E">
              <w:rPr>
                <w:rFonts w:ascii="Times New Roman" w:hAnsi="Times New Roman" w:cs="Times New Roman"/>
                <w:color w:val="000000" w:themeColor="text1"/>
                <w:sz w:val="20"/>
                <w:szCs w:val="20"/>
              </w:rPr>
              <w:t>, поскольку указанные полномочия российским законодательством уже возложены на Федеральное агентство по делам национальностей и другие заинтересованные государственные органы власти</w:t>
            </w:r>
            <w:r w:rsidRPr="00CC194E">
              <w:rPr>
                <w:rFonts w:ascii="Times New Roman" w:hAnsi="Times New Roman" w:cs="Times New Roman"/>
                <w:color w:val="000000" w:themeColor="text1"/>
                <w:sz w:val="20"/>
                <w:szCs w:val="20"/>
              </w:rPr>
              <w:t>.</w:t>
            </w:r>
          </w:p>
        </w:tc>
      </w:tr>
      <w:tr w:rsidR="002E652B" w:rsidRPr="00DB051D" w:rsidTr="00560DA0">
        <w:trPr>
          <w:jc w:val="center"/>
        </w:trPr>
        <w:tc>
          <w:tcPr>
            <w:tcW w:w="257" w:type="pct"/>
            <w:shd w:val="clear" w:color="auto" w:fill="auto"/>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соответствие внутреннего законодательства международно-правовым обязательствам Российской Федерации в области прав человека и основных свобод (Польша);</w:t>
            </w:r>
          </w:p>
        </w:tc>
        <w:tc>
          <w:tcPr>
            <w:tcW w:w="2450" w:type="pct"/>
            <w:shd w:val="clear" w:color="auto" w:fill="FDE9D9" w:themeFill="accent6" w:themeFillTint="33"/>
            <w:tcMar>
              <w:left w:w="108" w:type="dxa"/>
            </w:tcMar>
          </w:tcPr>
          <w:p w:rsidR="002E652B" w:rsidRPr="004472AD" w:rsidRDefault="002E652B" w:rsidP="006D01D3">
            <w:pPr>
              <w:spacing w:after="0"/>
              <w:rPr>
                <w:rFonts w:ascii="Times New Roman" w:hAnsi="Times New Roman" w:cs="Times New Roman"/>
                <w:b/>
                <w:color w:val="000000" w:themeColor="text1"/>
                <w:sz w:val="20"/>
                <w:szCs w:val="20"/>
              </w:rPr>
            </w:pPr>
            <w:r w:rsidRPr="00372089">
              <w:rPr>
                <w:rFonts w:ascii="Times New Roman" w:hAnsi="Times New Roman" w:cs="Times New Roman"/>
                <w:b/>
                <w:color w:val="000000" w:themeColor="text1"/>
                <w:sz w:val="20"/>
                <w:szCs w:val="20"/>
              </w:rPr>
              <w:t>Принимается</w:t>
            </w:r>
          </w:p>
          <w:p w:rsidR="002E652B" w:rsidRPr="004472AD" w:rsidRDefault="002E652B" w:rsidP="006D01D3">
            <w:pPr>
              <w:spacing w:after="0"/>
              <w:rPr>
                <w:rFonts w:ascii="Times New Roman" w:hAnsi="Times New Roman" w:cs="Times New Roman"/>
                <w:b/>
                <w:color w:val="000000" w:themeColor="text1"/>
                <w:sz w:val="20"/>
                <w:szCs w:val="20"/>
              </w:rPr>
            </w:pPr>
          </w:p>
          <w:p w:rsidR="002E652B" w:rsidRPr="007450C7" w:rsidRDefault="002E652B" w:rsidP="006D01D3">
            <w:pPr>
              <w:spacing w:after="0"/>
              <w:rPr>
                <w:rFonts w:ascii="Times New Roman" w:hAnsi="Times New Roman" w:cs="Times New Roman"/>
                <w:b/>
                <w:color w:val="000000" w:themeColor="text1"/>
                <w:sz w:val="20"/>
                <w:szCs w:val="20"/>
              </w:rPr>
            </w:pPr>
            <w:r>
              <w:rPr>
                <w:rFonts w:ascii="Times New Roman" w:hAnsi="Times New Roman" w:cs="Times New Roman"/>
                <w:sz w:val="20"/>
                <w:szCs w:val="20"/>
              </w:rPr>
              <w:t>Р</w:t>
            </w:r>
            <w:r w:rsidRPr="00D72C4F">
              <w:rPr>
                <w:rFonts w:ascii="Times New Roman" w:hAnsi="Times New Roman" w:cs="Times New Roman"/>
                <w:sz w:val="20"/>
                <w:szCs w:val="20"/>
              </w:rPr>
              <w:t xml:space="preserve">оссийскими органами власти на регулярной основе проводится работа по анализу правоприменительной практики и совершенствованию национального законодательства, в том числе в целях приведения </w:t>
            </w:r>
            <w:r>
              <w:rPr>
                <w:rFonts w:ascii="Times New Roman" w:hAnsi="Times New Roman" w:cs="Times New Roman"/>
                <w:sz w:val="20"/>
                <w:szCs w:val="20"/>
              </w:rPr>
              <w:t>их</w:t>
            </w:r>
            <w:r w:rsidRPr="00D72C4F">
              <w:rPr>
                <w:rFonts w:ascii="Times New Roman" w:hAnsi="Times New Roman" w:cs="Times New Roman"/>
                <w:sz w:val="20"/>
                <w:szCs w:val="20"/>
              </w:rPr>
              <w:t xml:space="preserve"> в соответствие с международными обязательствами.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Ускорить процесс внесения поправок в ее внутреннее законодательство и практику в соответствие с положениями международных инструментов по правам человека (Зимбабве);</w:t>
            </w:r>
          </w:p>
        </w:tc>
        <w:tc>
          <w:tcPr>
            <w:tcW w:w="2450" w:type="pct"/>
            <w:shd w:val="clear" w:color="auto" w:fill="FDE9D9" w:themeFill="accent6" w:themeFillTint="33"/>
            <w:tcMar>
              <w:left w:w="108" w:type="dxa"/>
            </w:tcMar>
          </w:tcPr>
          <w:p w:rsidR="002E652B" w:rsidRPr="003F637B" w:rsidRDefault="002E652B" w:rsidP="006D01D3">
            <w:pPr>
              <w:spacing w:after="0"/>
              <w:rPr>
                <w:rFonts w:ascii="Times New Roman" w:hAnsi="Times New Roman" w:cs="Times New Roman"/>
                <w:color w:val="000000" w:themeColor="text1"/>
                <w:sz w:val="20"/>
                <w:szCs w:val="20"/>
              </w:rPr>
            </w:pPr>
            <w:r w:rsidRPr="003F637B">
              <w:rPr>
                <w:rFonts w:ascii="Times New Roman" w:hAnsi="Times New Roman" w:cs="Times New Roman"/>
                <w:b/>
                <w:color w:val="000000" w:themeColor="text1"/>
                <w:sz w:val="20"/>
                <w:szCs w:val="20"/>
              </w:rPr>
              <w:t>Не принимается</w:t>
            </w:r>
          </w:p>
          <w:p w:rsidR="002E652B" w:rsidRPr="003F637B" w:rsidRDefault="002E652B" w:rsidP="006D01D3">
            <w:pPr>
              <w:spacing w:after="0"/>
              <w:rPr>
                <w:rFonts w:ascii="Times New Roman" w:hAnsi="Times New Roman" w:cs="Times New Roman"/>
                <w:color w:val="000000" w:themeColor="text1"/>
                <w:sz w:val="20"/>
                <w:szCs w:val="20"/>
              </w:rPr>
            </w:pPr>
          </w:p>
          <w:p w:rsidR="002E652B" w:rsidRPr="001512BC" w:rsidRDefault="002E652B" w:rsidP="007B5DFA">
            <w:pPr>
              <w:spacing w:after="0"/>
              <w:rPr>
                <w:rFonts w:ascii="Times New Roman" w:hAnsi="Times New Roman" w:cs="Times New Roman"/>
                <w:color w:val="000000" w:themeColor="text1"/>
                <w:sz w:val="20"/>
                <w:szCs w:val="20"/>
              </w:rPr>
            </w:pPr>
            <w:r w:rsidRPr="00B21CE7">
              <w:rPr>
                <w:rFonts w:ascii="Times New Roman" w:hAnsi="Times New Roman" w:cs="Times New Roman"/>
                <w:color w:val="000000" w:themeColor="text1"/>
                <w:sz w:val="20"/>
                <w:szCs w:val="20"/>
              </w:rPr>
              <w:t>Процесс совершенствования российского законодательства ведется постоянно, в том числе по мере выявления несоответствий с международными обязательствами России. Какое-либо ускорение не требуется.</w:t>
            </w:r>
          </w:p>
        </w:tc>
      </w:tr>
      <w:tr w:rsidR="002E652B" w:rsidRPr="00DB051D" w:rsidTr="00560DA0">
        <w:trPr>
          <w:jc w:val="center"/>
        </w:trPr>
        <w:tc>
          <w:tcPr>
            <w:tcW w:w="257" w:type="pct"/>
          </w:tcPr>
          <w:p w:rsidR="002E652B" w:rsidRPr="00B8151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Восстановить полное уважение к правам человека и основным свободам внутри страны (Украина);</w:t>
            </w:r>
          </w:p>
        </w:tc>
        <w:tc>
          <w:tcPr>
            <w:tcW w:w="2450" w:type="pct"/>
            <w:shd w:val="clear" w:color="auto" w:fill="FDE9D9" w:themeFill="accent6" w:themeFillTint="33"/>
            <w:tcMar>
              <w:left w:w="108" w:type="dxa"/>
            </w:tcMar>
          </w:tcPr>
          <w:p w:rsidR="002E652B" w:rsidRPr="00D869C8" w:rsidRDefault="002E652B" w:rsidP="006D01D3">
            <w:pPr>
              <w:spacing w:after="0"/>
              <w:rPr>
                <w:rFonts w:ascii="Times New Roman" w:hAnsi="Times New Roman" w:cs="Times New Roman"/>
                <w:b/>
                <w:color w:val="000000" w:themeColor="text1"/>
                <w:sz w:val="20"/>
                <w:szCs w:val="20"/>
              </w:rPr>
            </w:pPr>
            <w:r w:rsidRPr="00D869C8">
              <w:rPr>
                <w:rFonts w:ascii="Times New Roman" w:hAnsi="Times New Roman" w:cs="Times New Roman"/>
                <w:b/>
                <w:color w:val="000000" w:themeColor="text1"/>
                <w:sz w:val="20"/>
                <w:szCs w:val="20"/>
              </w:rPr>
              <w:t>Не принимается</w:t>
            </w:r>
          </w:p>
          <w:p w:rsidR="002E652B" w:rsidRPr="00D869C8" w:rsidRDefault="002E652B" w:rsidP="006D01D3">
            <w:pPr>
              <w:spacing w:after="0"/>
              <w:rPr>
                <w:rFonts w:ascii="Times New Roman" w:hAnsi="Times New Roman" w:cs="Times New Roman"/>
                <w:color w:val="000000" w:themeColor="text1"/>
                <w:sz w:val="20"/>
                <w:szCs w:val="20"/>
              </w:rPr>
            </w:pPr>
          </w:p>
          <w:p w:rsidR="002E652B" w:rsidRPr="00DB051D" w:rsidRDefault="002E652B" w:rsidP="006D01D3">
            <w:pPr>
              <w:spacing w:after="0"/>
              <w:rPr>
                <w:rFonts w:ascii="Times New Roman" w:hAnsi="Times New Roman" w:cs="Times New Roman"/>
                <w:sz w:val="20"/>
                <w:szCs w:val="20"/>
              </w:rPr>
            </w:pPr>
            <w:r w:rsidRPr="00B21CE7">
              <w:rPr>
                <w:rFonts w:ascii="Times New Roman" w:hAnsi="Times New Roman" w:cs="Times New Roman"/>
                <w:color w:val="000000" w:themeColor="text1"/>
                <w:sz w:val="20"/>
                <w:szCs w:val="20"/>
              </w:rPr>
              <w:t>Рекомендация основана на политически мотивированном и несоответствующем действительности утверждении об утрате властями Российской Федерации уважения к правам человека и основным свободам</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по пересмотру действующего законодательства в целях приведения его в соответствие с международными обязательствами в области прав человека, и способствовать созданию условий, благоприятных для развития гражданского общества (Австрия);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869C8">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b/>
                <w:sz w:val="20"/>
                <w:szCs w:val="20"/>
              </w:rPr>
            </w:pPr>
          </w:p>
          <w:p w:rsidR="002E652B" w:rsidRPr="00D869C8" w:rsidRDefault="002E652B" w:rsidP="00D869C8">
            <w:pPr>
              <w:spacing w:after="0"/>
              <w:rPr>
                <w:rFonts w:ascii="Times New Roman" w:hAnsi="Times New Roman" w:cs="Times New Roman"/>
                <w:b/>
                <w:sz w:val="20"/>
                <w:szCs w:val="20"/>
              </w:rPr>
            </w:pPr>
            <w:r>
              <w:rPr>
                <w:rFonts w:ascii="Times New Roman" w:hAnsi="Times New Roman" w:cs="Times New Roman"/>
                <w:sz w:val="20"/>
                <w:szCs w:val="20"/>
              </w:rPr>
              <w:t>Р</w:t>
            </w:r>
            <w:r w:rsidRPr="00D72C4F">
              <w:rPr>
                <w:rFonts w:ascii="Times New Roman" w:hAnsi="Times New Roman" w:cs="Times New Roman"/>
                <w:sz w:val="20"/>
                <w:szCs w:val="20"/>
              </w:rPr>
              <w:t xml:space="preserve">оссийскими органами власти на регулярной основе проводится работа по анализу правоприменительной практики и совершенствованию национального законодательства, в том числе в целях приведения </w:t>
            </w:r>
            <w:r>
              <w:rPr>
                <w:rFonts w:ascii="Times New Roman" w:hAnsi="Times New Roman" w:cs="Times New Roman"/>
                <w:sz w:val="20"/>
                <w:szCs w:val="20"/>
              </w:rPr>
              <w:t>их</w:t>
            </w:r>
            <w:r w:rsidRPr="00D72C4F">
              <w:rPr>
                <w:rFonts w:ascii="Times New Roman" w:hAnsi="Times New Roman" w:cs="Times New Roman"/>
                <w:sz w:val="20"/>
                <w:szCs w:val="20"/>
              </w:rPr>
              <w:t xml:space="preserve"> в соответствие с международными обязательствами.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4E2094">
              <w:rPr>
                <w:rFonts w:ascii="Times New Roman" w:hAnsi="Times New Roman" w:cs="Times New Roman"/>
                <w:sz w:val="20"/>
                <w:szCs w:val="20"/>
              </w:rPr>
              <w:t>Пересмотреть национальное законодательство и принять административные меры, направленные на решение проблем, поднятых Комитетом по правам человека применительно к свободе осуществления свободы выражения мнения, мирных собраний и ассоциаций (Коста-Рика);</w:t>
            </w:r>
          </w:p>
        </w:tc>
        <w:tc>
          <w:tcPr>
            <w:tcW w:w="2450" w:type="pct"/>
            <w:shd w:val="clear" w:color="auto" w:fill="FDE9D9" w:themeFill="accent6" w:themeFillTint="33"/>
            <w:tcMar>
              <w:left w:w="108" w:type="dxa"/>
            </w:tcMar>
          </w:tcPr>
          <w:p w:rsidR="002E652B" w:rsidRPr="002A4011" w:rsidRDefault="002E652B" w:rsidP="006D01D3">
            <w:pPr>
              <w:spacing w:after="0"/>
              <w:rPr>
                <w:rFonts w:ascii="Times New Roman" w:hAnsi="Times New Roman" w:cs="Times New Roman"/>
                <w:b/>
                <w:sz w:val="20"/>
                <w:szCs w:val="20"/>
              </w:rPr>
            </w:pPr>
            <w:r w:rsidRPr="004E2094">
              <w:rPr>
                <w:rFonts w:ascii="Times New Roman" w:hAnsi="Times New Roman" w:cs="Times New Roman"/>
                <w:b/>
                <w:sz w:val="20"/>
                <w:szCs w:val="20"/>
              </w:rPr>
              <w:t>Не принимается</w:t>
            </w:r>
          </w:p>
          <w:p w:rsidR="002E652B" w:rsidRPr="002A4011" w:rsidRDefault="002E652B" w:rsidP="006D01D3">
            <w:pPr>
              <w:spacing w:after="0"/>
              <w:rPr>
                <w:rFonts w:ascii="Times New Roman" w:hAnsi="Times New Roman" w:cs="Times New Roman"/>
                <w:sz w:val="20"/>
                <w:szCs w:val="20"/>
              </w:rPr>
            </w:pPr>
          </w:p>
          <w:p w:rsidR="002E652B" w:rsidRDefault="002E652B" w:rsidP="004E2094">
            <w:pPr>
              <w:spacing w:after="0"/>
              <w:rPr>
                <w:rFonts w:ascii="Times New Roman" w:hAnsi="Times New Roman" w:cs="Times New Roman"/>
                <w:sz w:val="20"/>
                <w:szCs w:val="20"/>
              </w:rPr>
            </w:pPr>
            <w:r>
              <w:rPr>
                <w:rFonts w:ascii="Times New Roman" w:hAnsi="Times New Roman" w:cs="Times New Roman"/>
                <w:sz w:val="20"/>
                <w:szCs w:val="20"/>
              </w:rPr>
              <w:t>А</w:t>
            </w:r>
            <w:r w:rsidRPr="005619C9">
              <w:rPr>
                <w:rFonts w:ascii="Times New Roman" w:hAnsi="Times New Roman" w:cs="Times New Roman"/>
                <w:sz w:val="20"/>
                <w:szCs w:val="20"/>
              </w:rPr>
              <w:t>нализ действующего законодательства и правоприменительной практики в рассматриваемой области показал их полное соответствие меж</w:t>
            </w:r>
            <w:r>
              <w:rPr>
                <w:rFonts w:ascii="Times New Roman" w:hAnsi="Times New Roman" w:cs="Times New Roman"/>
                <w:sz w:val="20"/>
                <w:szCs w:val="20"/>
              </w:rPr>
              <w:t>дународным обязательствам Российской Федерации</w:t>
            </w:r>
            <w:r w:rsidRPr="005619C9">
              <w:rPr>
                <w:rFonts w:ascii="Times New Roman" w:hAnsi="Times New Roman" w:cs="Times New Roman"/>
                <w:sz w:val="20"/>
                <w:szCs w:val="20"/>
              </w:rPr>
              <w:t>.</w:t>
            </w:r>
          </w:p>
          <w:p w:rsidR="002E652B" w:rsidRDefault="002E652B" w:rsidP="004E2094">
            <w:pPr>
              <w:spacing w:after="0"/>
              <w:rPr>
                <w:rFonts w:ascii="Times New Roman" w:hAnsi="Times New Roman" w:cs="Times New Roman"/>
                <w:sz w:val="20"/>
                <w:szCs w:val="20"/>
              </w:rPr>
            </w:pPr>
            <w:r>
              <w:rPr>
                <w:rFonts w:ascii="Times New Roman" w:hAnsi="Times New Roman" w:cs="Times New Roman"/>
                <w:sz w:val="20"/>
                <w:szCs w:val="20"/>
              </w:rPr>
              <w:t xml:space="preserve">Согласно позиции </w:t>
            </w:r>
            <w:r w:rsidRPr="002A40A7">
              <w:rPr>
                <w:rFonts w:ascii="Times New Roman" w:hAnsi="Times New Roman" w:cs="Times New Roman"/>
                <w:sz w:val="20"/>
                <w:szCs w:val="20"/>
              </w:rPr>
              <w:t>К</w:t>
            </w:r>
            <w:r>
              <w:rPr>
                <w:rFonts w:ascii="Times New Roman" w:hAnsi="Times New Roman" w:cs="Times New Roman"/>
                <w:sz w:val="20"/>
                <w:szCs w:val="20"/>
              </w:rPr>
              <w:t>онституционного</w:t>
            </w:r>
            <w:r w:rsidRPr="002A40A7">
              <w:rPr>
                <w:rFonts w:ascii="Times New Roman" w:hAnsi="Times New Roman" w:cs="Times New Roman"/>
                <w:sz w:val="20"/>
                <w:szCs w:val="20"/>
              </w:rPr>
              <w:t xml:space="preserve"> Суд</w:t>
            </w:r>
            <w:r>
              <w:rPr>
                <w:rFonts w:ascii="Times New Roman" w:hAnsi="Times New Roman" w:cs="Times New Roman"/>
                <w:sz w:val="20"/>
                <w:szCs w:val="20"/>
              </w:rPr>
              <w:t>а</w:t>
            </w:r>
            <w:r w:rsidRPr="002A40A7">
              <w:rPr>
                <w:rFonts w:ascii="Times New Roman" w:hAnsi="Times New Roman" w:cs="Times New Roman"/>
                <w:sz w:val="20"/>
                <w:szCs w:val="20"/>
              </w:rPr>
              <w:t xml:space="preserve"> Российской Федерации ограничения указанных свобод возможны только если они отвечают требованиям справедливости, являются адекватными, пропорциональными, соразмерными и необходимыми для защиты конституционно значимых ценностей, в том числе прав и законных интересов других лиц, не имеют обратной силы и не затрагивают само существо конституционного права, что соотносится с требованиями Пакта и Конвенции о защите прав человека и основных свобод.</w:t>
            </w:r>
          </w:p>
          <w:p w:rsidR="002E652B" w:rsidRPr="004E2094" w:rsidRDefault="002E652B" w:rsidP="00982F33">
            <w:pPr>
              <w:spacing w:after="0"/>
              <w:rPr>
                <w:rFonts w:ascii="Times New Roman" w:hAnsi="Times New Roman" w:cs="Times New Roman"/>
                <w:sz w:val="20"/>
                <w:szCs w:val="20"/>
              </w:rPr>
            </w:pPr>
            <w:r>
              <w:rPr>
                <w:rFonts w:ascii="Times New Roman" w:hAnsi="Times New Roman" w:cs="Times New Roman"/>
                <w:sz w:val="20"/>
                <w:szCs w:val="20"/>
              </w:rPr>
              <w:t xml:space="preserve">Отмечаем, что </w:t>
            </w:r>
            <w:r w:rsidRPr="00033C5D">
              <w:rPr>
                <w:rFonts w:ascii="Times New Roman" w:hAnsi="Times New Roman" w:cs="Times New Roman"/>
                <w:sz w:val="20"/>
                <w:szCs w:val="20"/>
              </w:rPr>
              <w:t>Верховным Судом Российской Федерации были приняты постановления Пленума, регулирующие вопросы  права на свободу выражения мнения,</w:t>
            </w:r>
            <w:r>
              <w:rPr>
                <w:rFonts w:ascii="Times New Roman" w:hAnsi="Times New Roman" w:cs="Times New Roman"/>
                <w:sz w:val="20"/>
                <w:szCs w:val="20"/>
              </w:rPr>
              <w:t xml:space="preserve"> мирных собраний и ассоциаций. </w:t>
            </w:r>
          </w:p>
        </w:tc>
      </w:tr>
      <w:tr w:rsidR="002E652B" w:rsidRPr="002A40A7" w:rsidTr="00560DA0">
        <w:trPr>
          <w:jc w:val="center"/>
        </w:trPr>
        <w:tc>
          <w:tcPr>
            <w:tcW w:w="257" w:type="pct"/>
          </w:tcPr>
          <w:p w:rsidR="002E652B" w:rsidRPr="005619C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 xml:space="preserve">Отменить или пересмотреть законодательство для приведения его в соответствие с обязательствами по Международному пакту о гражданских и политических </w:t>
            </w:r>
            <w:r w:rsidRPr="00DB051D">
              <w:rPr>
                <w:rFonts w:ascii="Times New Roman" w:hAnsi="Times New Roman" w:cs="Times New Roman"/>
                <w:sz w:val="20"/>
                <w:szCs w:val="20"/>
              </w:rPr>
              <w:lastRenderedPageBreak/>
              <w:t>правах и обеспечить защиту прав на свободу мнений и их выражения, ассоциаций и собраний (Латвия);</w:t>
            </w:r>
          </w:p>
        </w:tc>
        <w:tc>
          <w:tcPr>
            <w:tcW w:w="2450" w:type="pct"/>
            <w:shd w:val="clear" w:color="auto" w:fill="FDE9D9" w:themeFill="accent6" w:themeFillTint="33"/>
            <w:tcMar>
              <w:left w:w="108" w:type="dxa"/>
            </w:tcMar>
          </w:tcPr>
          <w:p w:rsidR="002E652B" w:rsidRPr="007E6F94" w:rsidRDefault="002E652B" w:rsidP="006D01D3">
            <w:pPr>
              <w:spacing w:after="0"/>
              <w:rPr>
                <w:rFonts w:ascii="Times New Roman" w:hAnsi="Times New Roman" w:cs="Times New Roman"/>
                <w:b/>
                <w:sz w:val="20"/>
                <w:szCs w:val="20"/>
              </w:rPr>
            </w:pPr>
            <w:r w:rsidRPr="007E6F94">
              <w:rPr>
                <w:rFonts w:ascii="Times New Roman" w:hAnsi="Times New Roman" w:cs="Times New Roman"/>
                <w:b/>
                <w:sz w:val="20"/>
                <w:szCs w:val="20"/>
              </w:rPr>
              <w:lastRenderedPageBreak/>
              <w:t>Не принимается</w:t>
            </w:r>
          </w:p>
          <w:p w:rsidR="002E652B" w:rsidRDefault="002E652B" w:rsidP="006D01D3">
            <w:pPr>
              <w:spacing w:after="0"/>
              <w:rPr>
                <w:rFonts w:ascii="Times New Roman" w:hAnsi="Times New Roman" w:cs="Times New Roman"/>
                <w:sz w:val="20"/>
                <w:szCs w:val="20"/>
              </w:rPr>
            </w:pPr>
          </w:p>
          <w:p w:rsidR="002E652B" w:rsidRPr="00A444C8" w:rsidRDefault="002E652B" w:rsidP="006D01D3">
            <w:pPr>
              <w:spacing w:after="0"/>
              <w:rPr>
                <w:rFonts w:ascii="Times New Roman" w:hAnsi="Times New Roman" w:cs="Times New Roman"/>
                <w:sz w:val="20"/>
                <w:szCs w:val="20"/>
              </w:rPr>
            </w:pPr>
            <w:r w:rsidRPr="00A444C8">
              <w:rPr>
                <w:rFonts w:ascii="Times New Roman" w:hAnsi="Times New Roman" w:cs="Times New Roman"/>
                <w:sz w:val="20"/>
                <w:szCs w:val="20"/>
              </w:rPr>
              <w:lastRenderedPageBreak/>
              <w:t xml:space="preserve">См. </w:t>
            </w:r>
            <w:r>
              <w:rPr>
                <w:rFonts w:ascii="Times New Roman" w:hAnsi="Times New Roman" w:cs="Times New Roman"/>
                <w:sz w:val="20"/>
                <w:szCs w:val="20"/>
              </w:rPr>
              <w:t>п. 147</w:t>
            </w:r>
            <w:r w:rsidRPr="00A444C8">
              <w:rPr>
                <w:rFonts w:ascii="Times New Roman" w:hAnsi="Times New Roman" w:cs="Times New Roman"/>
                <w:sz w:val="20"/>
                <w:szCs w:val="20"/>
              </w:rPr>
              <w:t>.54</w:t>
            </w:r>
          </w:p>
        </w:tc>
      </w:tr>
      <w:tr w:rsidR="002E652B" w:rsidRPr="00DB051D" w:rsidTr="00560DA0">
        <w:trPr>
          <w:jc w:val="center"/>
        </w:trPr>
        <w:tc>
          <w:tcPr>
            <w:tcW w:w="257" w:type="pct"/>
          </w:tcPr>
          <w:p w:rsidR="002E652B" w:rsidRPr="002A40A7"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всеобъемлющий закон о борьбе с гендерным насилием и ратифицировать Конвенцию Совета Европы о предупреждении и пресечении насилия в отношении женщин и насилия в семье, а также продвигаться в сторону признания и осуществления повестки дня «Женщины, мир и безопасность» (Испания);</w:t>
            </w:r>
          </w:p>
        </w:tc>
        <w:tc>
          <w:tcPr>
            <w:tcW w:w="2450" w:type="pct"/>
            <w:shd w:val="clear" w:color="auto" w:fill="FDE9D9" w:themeFill="accent6" w:themeFillTint="33"/>
            <w:tcMar>
              <w:left w:w="108" w:type="dxa"/>
            </w:tcMar>
          </w:tcPr>
          <w:p w:rsidR="002E652B" w:rsidRPr="007E6F94" w:rsidRDefault="002E652B" w:rsidP="006D01D3">
            <w:pPr>
              <w:spacing w:after="0"/>
              <w:rPr>
                <w:rFonts w:ascii="Times New Roman" w:hAnsi="Times New Roman" w:cs="Times New Roman"/>
                <w:b/>
                <w:sz w:val="20"/>
                <w:szCs w:val="20"/>
              </w:rPr>
            </w:pPr>
            <w:r w:rsidRPr="007E6F94">
              <w:rPr>
                <w:rFonts w:ascii="Times New Roman" w:hAnsi="Times New Roman" w:cs="Times New Roman"/>
                <w:b/>
                <w:sz w:val="20"/>
                <w:szCs w:val="20"/>
              </w:rPr>
              <w:t>Принимается частично</w:t>
            </w:r>
          </w:p>
          <w:p w:rsidR="002E652B" w:rsidRPr="0057730A" w:rsidRDefault="002E652B" w:rsidP="006D01D3">
            <w:pPr>
              <w:spacing w:after="0"/>
              <w:rPr>
                <w:rFonts w:ascii="Times New Roman" w:hAnsi="Times New Roman" w:cs="Times New Roman"/>
                <w:sz w:val="20"/>
                <w:szCs w:val="20"/>
              </w:rPr>
            </w:pPr>
          </w:p>
          <w:p w:rsidR="002E652B" w:rsidRDefault="002E652B" w:rsidP="008A0D3F">
            <w:pPr>
              <w:spacing w:after="0"/>
              <w:rPr>
                <w:rFonts w:ascii="Times New Roman" w:hAnsi="Times New Roman" w:cs="Times New Roman"/>
                <w:sz w:val="20"/>
                <w:szCs w:val="20"/>
              </w:rPr>
            </w:pPr>
            <w:r w:rsidRPr="0057730A">
              <w:rPr>
                <w:rFonts w:ascii="Times New Roman" w:hAnsi="Times New Roman" w:cs="Times New Roman"/>
                <w:sz w:val="20"/>
                <w:szCs w:val="20"/>
              </w:rPr>
              <w:t xml:space="preserve">Позиция Российской Федерации о невозможности участвовать в Стамбульской конвенции Совета Европы в ее нынешнем виде неоднократно озвучивалась. </w:t>
            </w:r>
          </w:p>
          <w:p w:rsidR="00A072B1" w:rsidRDefault="00D717CB" w:rsidP="00D717CB">
            <w:pPr>
              <w:spacing w:after="0"/>
              <w:rPr>
                <w:rFonts w:ascii="Times New Roman" w:hAnsi="Times New Roman" w:cs="Times New Roman"/>
                <w:sz w:val="20"/>
                <w:szCs w:val="20"/>
              </w:rPr>
            </w:pPr>
            <w:r>
              <w:rPr>
                <w:rFonts w:ascii="Times New Roman" w:hAnsi="Times New Roman" w:cs="Times New Roman"/>
                <w:sz w:val="20"/>
                <w:szCs w:val="20"/>
              </w:rPr>
              <w:t>Национальное з</w:t>
            </w:r>
            <w:r w:rsidR="002E652B" w:rsidRPr="005659C2">
              <w:rPr>
                <w:rFonts w:ascii="Times New Roman" w:hAnsi="Times New Roman" w:cs="Times New Roman"/>
                <w:sz w:val="20"/>
                <w:szCs w:val="20"/>
              </w:rPr>
              <w:t>аконодательство уже содержит запрет на все формы насилия в семье</w:t>
            </w:r>
            <w:r w:rsidR="002E652B">
              <w:rPr>
                <w:rFonts w:ascii="Times New Roman" w:hAnsi="Times New Roman" w:cs="Times New Roman"/>
                <w:sz w:val="20"/>
                <w:szCs w:val="20"/>
              </w:rPr>
              <w:t xml:space="preserve">, насилия </w:t>
            </w:r>
            <w:r>
              <w:rPr>
                <w:rFonts w:ascii="Times New Roman" w:hAnsi="Times New Roman" w:cs="Times New Roman"/>
                <w:sz w:val="20"/>
                <w:szCs w:val="20"/>
              </w:rPr>
              <w:t xml:space="preserve">в отношении </w:t>
            </w:r>
            <w:r w:rsidR="002E652B">
              <w:rPr>
                <w:rFonts w:ascii="Times New Roman" w:hAnsi="Times New Roman" w:cs="Times New Roman"/>
                <w:sz w:val="20"/>
                <w:szCs w:val="20"/>
              </w:rPr>
              <w:t>женщин</w:t>
            </w:r>
            <w:r w:rsidR="002E652B" w:rsidRPr="005659C2">
              <w:rPr>
                <w:rFonts w:ascii="Times New Roman" w:hAnsi="Times New Roman" w:cs="Times New Roman"/>
                <w:sz w:val="20"/>
                <w:szCs w:val="20"/>
              </w:rPr>
              <w:t xml:space="preserve"> и устанавливает соответствующие санкции за такие действия. </w:t>
            </w:r>
            <w:r w:rsidR="002E652B">
              <w:rPr>
                <w:rFonts w:ascii="Times New Roman" w:hAnsi="Times New Roman" w:cs="Times New Roman"/>
                <w:sz w:val="20"/>
                <w:szCs w:val="20"/>
              </w:rPr>
              <w:t>Кроме этого, р</w:t>
            </w:r>
            <w:r w:rsidR="002E652B" w:rsidRPr="00E96D73">
              <w:rPr>
                <w:rFonts w:ascii="Times New Roman" w:hAnsi="Times New Roman" w:cs="Times New Roman"/>
                <w:sz w:val="20"/>
                <w:szCs w:val="20"/>
              </w:rPr>
              <w:t>абота по профилактике насилия в отношении женщин проводится в рамках реализации Национальной стратегии действий в интересах женщин на 2017-2022 годы, утвержденной распоряжением Пра</w:t>
            </w:r>
            <w:r w:rsidR="002E652B">
              <w:rPr>
                <w:rFonts w:ascii="Times New Roman" w:hAnsi="Times New Roman" w:cs="Times New Roman"/>
                <w:sz w:val="20"/>
                <w:szCs w:val="20"/>
              </w:rPr>
              <w:t xml:space="preserve">вительства Российской Федерации. </w:t>
            </w:r>
            <w:r w:rsidR="002E652B" w:rsidRPr="005659C2">
              <w:rPr>
                <w:rFonts w:ascii="Times New Roman" w:hAnsi="Times New Roman" w:cs="Times New Roman"/>
                <w:sz w:val="20"/>
                <w:szCs w:val="20"/>
              </w:rPr>
              <w:t xml:space="preserve">В целях оказания поддержки жертвам домашнего насилия </w:t>
            </w:r>
            <w:r w:rsidR="002E652B">
              <w:rPr>
                <w:rFonts w:ascii="Times New Roman" w:hAnsi="Times New Roman" w:cs="Times New Roman"/>
                <w:sz w:val="20"/>
                <w:szCs w:val="20"/>
              </w:rPr>
              <w:t>созданы и функционируют центры помощи</w:t>
            </w:r>
            <w:r w:rsidR="002E652B" w:rsidRPr="005659C2">
              <w:rPr>
                <w:rFonts w:ascii="Times New Roman" w:hAnsi="Times New Roman" w:cs="Times New Roman"/>
                <w:sz w:val="20"/>
                <w:szCs w:val="20"/>
              </w:rPr>
              <w:t>.</w:t>
            </w:r>
            <w:r w:rsidR="002E652B" w:rsidRPr="00E96D73">
              <w:rPr>
                <w:rFonts w:ascii="Times New Roman" w:hAnsi="Times New Roman" w:cs="Times New Roman"/>
                <w:sz w:val="20"/>
                <w:szCs w:val="20"/>
              </w:rPr>
              <w:t xml:space="preserve"> </w:t>
            </w:r>
          </w:p>
          <w:p w:rsidR="002E652B" w:rsidRPr="0057730A" w:rsidRDefault="00D717CB" w:rsidP="00D717CB">
            <w:pPr>
              <w:spacing w:after="0"/>
              <w:rPr>
                <w:rFonts w:ascii="Times New Roman" w:hAnsi="Times New Roman" w:cs="Times New Roman"/>
                <w:sz w:val="20"/>
                <w:szCs w:val="20"/>
              </w:rPr>
            </w:pPr>
            <w:r w:rsidRPr="0057730A">
              <w:rPr>
                <w:rFonts w:ascii="Times New Roman" w:hAnsi="Times New Roman" w:cs="Times New Roman"/>
                <w:sz w:val="20"/>
                <w:szCs w:val="20"/>
              </w:rPr>
              <w:t>Россия исходит из того, что положения резолюции 1325 Совета Безопасности ООН, а также последующих резолюций по этой же теме применимы лишь к ситуациям вооруженного конфликта. На территории Российской Федерации такие ситуации отсутствуют.</w:t>
            </w:r>
          </w:p>
        </w:tc>
      </w:tr>
      <w:tr w:rsidR="002E652B" w:rsidRPr="00DB051D" w:rsidTr="00560DA0">
        <w:trPr>
          <w:jc w:val="center"/>
        </w:trPr>
        <w:tc>
          <w:tcPr>
            <w:tcW w:w="257" w:type="pct"/>
            <w:shd w:val="clear" w:color="auto" w:fill="auto"/>
          </w:tcPr>
          <w:p w:rsidR="002E652B" w:rsidRPr="0057730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Завершить работу по подготовке проекта федерального закона о предупреждении насилия в семье (Конго, Габон);</w:t>
            </w:r>
          </w:p>
        </w:tc>
        <w:tc>
          <w:tcPr>
            <w:tcW w:w="2450" w:type="pct"/>
            <w:shd w:val="clear" w:color="auto" w:fill="FDE9D9" w:themeFill="accent6" w:themeFillTint="33"/>
            <w:tcMar>
              <w:left w:w="108" w:type="dxa"/>
            </w:tcMar>
          </w:tcPr>
          <w:p w:rsidR="002E652B" w:rsidRDefault="00CC194E" w:rsidP="006D01D3">
            <w:pPr>
              <w:spacing w:after="0"/>
              <w:rPr>
                <w:rFonts w:ascii="Times New Roman" w:hAnsi="Times New Roman" w:cs="Times New Roman"/>
                <w:b/>
                <w:sz w:val="20"/>
                <w:szCs w:val="20"/>
              </w:rPr>
            </w:pPr>
            <w:r>
              <w:rPr>
                <w:rFonts w:ascii="Times New Roman" w:hAnsi="Times New Roman" w:cs="Times New Roman"/>
                <w:b/>
                <w:sz w:val="20"/>
                <w:szCs w:val="20"/>
              </w:rPr>
              <w:t>П</w:t>
            </w:r>
            <w:r w:rsidR="002E652B" w:rsidRPr="00627A92">
              <w:rPr>
                <w:rFonts w:ascii="Times New Roman" w:hAnsi="Times New Roman" w:cs="Times New Roman"/>
                <w:b/>
                <w:sz w:val="20"/>
                <w:szCs w:val="20"/>
              </w:rPr>
              <w:t>ринимается</w:t>
            </w:r>
          </w:p>
          <w:p w:rsidR="002E652B" w:rsidRPr="00A43EEC" w:rsidRDefault="002E652B" w:rsidP="00DD0840">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3B691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Разработать и принять законодательство, однозначно запрещающее любые телесные наказания детей независимо от обстоятельств (Замбия);</w:t>
            </w:r>
          </w:p>
        </w:tc>
        <w:tc>
          <w:tcPr>
            <w:tcW w:w="2450" w:type="pct"/>
            <w:shd w:val="clear" w:color="auto" w:fill="FDE9D9" w:themeFill="accent6" w:themeFillTint="33"/>
            <w:tcMar>
              <w:left w:w="108" w:type="dxa"/>
            </w:tcMar>
          </w:tcPr>
          <w:p w:rsidR="002E652B" w:rsidRPr="00D0086B" w:rsidRDefault="002E652B" w:rsidP="00D0086B">
            <w:pPr>
              <w:spacing w:after="0"/>
              <w:rPr>
                <w:rFonts w:ascii="Times New Roman" w:hAnsi="Times New Roman" w:cs="Times New Roman"/>
                <w:b/>
                <w:sz w:val="20"/>
                <w:szCs w:val="20"/>
              </w:rPr>
            </w:pPr>
            <w:r w:rsidRPr="00D0086B">
              <w:rPr>
                <w:rFonts w:ascii="Times New Roman" w:hAnsi="Times New Roman" w:cs="Times New Roman"/>
                <w:b/>
                <w:sz w:val="20"/>
                <w:szCs w:val="20"/>
              </w:rPr>
              <w:t>Принимается и уже выполнена.</w:t>
            </w:r>
          </w:p>
          <w:p w:rsidR="002E652B" w:rsidRPr="00D0086B" w:rsidRDefault="002E652B" w:rsidP="00D0086B">
            <w:pPr>
              <w:spacing w:after="0"/>
              <w:rPr>
                <w:rFonts w:ascii="Times New Roman" w:hAnsi="Times New Roman" w:cs="Times New Roman"/>
                <w:b/>
                <w:sz w:val="20"/>
                <w:szCs w:val="20"/>
              </w:rPr>
            </w:pPr>
          </w:p>
          <w:p w:rsidR="002E652B" w:rsidRPr="00DB051D" w:rsidRDefault="002E652B" w:rsidP="00A072B1">
            <w:pPr>
              <w:spacing w:after="0"/>
              <w:rPr>
                <w:rFonts w:ascii="Times New Roman" w:hAnsi="Times New Roman" w:cs="Times New Roman"/>
                <w:sz w:val="20"/>
                <w:szCs w:val="20"/>
              </w:rPr>
            </w:pPr>
            <w:r w:rsidRPr="00D0086B">
              <w:rPr>
                <w:rFonts w:ascii="Times New Roman" w:hAnsi="Times New Roman" w:cs="Times New Roman"/>
                <w:sz w:val="20"/>
                <w:szCs w:val="20"/>
              </w:rPr>
              <w:t xml:space="preserve">В Российской Федерации на законодательном уровне закреплены гарантии, защищающее детей от </w:t>
            </w:r>
            <w:r w:rsidR="00A072B1">
              <w:rPr>
                <w:rFonts w:ascii="Times New Roman" w:hAnsi="Times New Roman" w:cs="Times New Roman"/>
                <w:sz w:val="20"/>
                <w:szCs w:val="20"/>
              </w:rPr>
              <w:t>физического</w:t>
            </w:r>
            <w:r w:rsidRPr="00D0086B">
              <w:rPr>
                <w:rFonts w:ascii="Times New Roman" w:hAnsi="Times New Roman" w:cs="Times New Roman"/>
                <w:sz w:val="20"/>
                <w:szCs w:val="20"/>
              </w:rPr>
              <w:t xml:space="preserve"> насилия: предусмотрена уголовная и административная ответственность за побои, лишение </w:t>
            </w:r>
            <w:r w:rsidR="00A072B1">
              <w:rPr>
                <w:rFonts w:ascii="Times New Roman" w:hAnsi="Times New Roman" w:cs="Times New Roman"/>
                <w:sz w:val="20"/>
                <w:szCs w:val="20"/>
              </w:rPr>
              <w:t xml:space="preserve">за такие действия </w:t>
            </w:r>
            <w:r w:rsidRPr="00D0086B">
              <w:rPr>
                <w:rFonts w:ascii="Times New Roman" w:hAnsi="Times New Roman" w:cs="Times New Roman"/>
                <w:sz w:val="20"/>
                <w:szCs w:val="20"/>
              </w:rPr>
              <w:t>родительских прав, право ребенка самостоятельно обратиться за защитой своих прав в надлежащие органы.</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Внести поправки в Уголовный кодекс, однозначно предусматривающие уголовную ответственность за призыв детей младше 18 лет в вооруженные силы или их рекрутирование негосударственными вооруженными группами (Замбия);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0086B">
              <w:rPr>
                <w:rFonts w:ascii="Times New Roman" w:hAnsi="Times New Roman" w:cs="Times New Roman"/>
                <w:b/>
                <w:sz w:val="20"/>
                <w:szCs w:val="20"/>
              </w:rPr>
              <w:t>Частично принимается</w:t>
            </w:r>
            <w:r w:rsidRPr="00D0086B">
              <w:rPr>
                <w:rFonts w:ascii="Times New Roman" w:hAnsi="Times New Roman" w:cs="Times New Roman"/>
                <w:sz w:val="20"/>
                <w:szCs w:val="20"/>
              </w:rPr>
              <w:t xml:space="preserve"> </w:t>
            </w:r>
            <w:r w:rsidRPr="00D0086B">
              <w:rPr>
                <w:rFonts w:ascii="Times New Roman" w:hAnsi="Times New Roman" w:cs="Times New Roman"/>
                <w:b/>
                <w:sz w:val="20"/>
                <w:szCs w:val="20"/>
              </w:rPr>
              <w:t>и уже выполнена.</w:t>
            </w:r>
          </w:p>
          <w:p w:rsidR="002E652B" w:rsidRPr="00D0086B" w:rsidRDefault="002E652B" w:rsidP="006D01D3">
            <w:pPr>
              <w:spacing w:after="0"/>
              <w:rPr>
                <w:rFonts w:ascii="Times New Roman" w:hAnsi="Times New Roman" w:cs="Times New Roman"/>
                <w:b/>
                <w:sz w:val="20"/>
                <w:szCs w:val="20"/>
              </w:rPr>
            </w:pPr>
          </w:p>
          <w:p w:rsidR="002E652B" w:rsidRDefault="002E652B" w:rsidP="00056E7D">
            <w:pPr>
              <w:spacing w:after="0"/>
              <w:rPr>
                <w:rFonts w:ascii="Times New Roman" w:hAnsi="Times New Roman" w:cs="Times New Roman"/>
                <w:sz w:val="20"/>
                <w:szCs w:val="20"/>
              </w:rPr>
            </w:pPr>
            <w:r>
              <w:rPr>
                <w:rFonts w:ascii="Times New Roman" w:hAnsi="Times New Roman" w:cs="Times New Roman"/>
                <w:sz w:val="20"/>
                <w:szCs w:val="20"/>
              </w:rPr>
              <w:t>Действующим российским законодательством не предусмотрена возможность прохождения службы в Вооруженных Силах Российской Федерации лицами младше 18 лет. В виду отсутствия соответствующих нарушений введение уголовной ответственности в данной сфере не требуется.</w:t>
            </w:r>
          </w:p>
          <w:p w:rsidR="002E652B" w:rsidRPr="00DB051D" w:rsidRDefault="002E652B" w:rsidP="00056E7D">
            <w:pPr>
              <w:spacing w:after="0"/>
              <w:rPr>
                <w:rFonts w:ascii="Times New Roman" w:hAnsi="Times New Roman" w:cs="Times New Roman"/>
                <w:sz w:val="20"/>
                <w:szCs w:val="20"/>
              </w:rPr>
            </w:pPr>
            <w:r>
              <w:rPr>
                <w:rFonts w:ascii="Times New Roman" w:hAnsi="Times New Roman" w:cs="Times New Roman"/>
                <w:sz w:val="20"/>
                <w:szCs w:val="20"/>
              </w:rPr>
              <w:t>Уголовная ответственность за создание негосударственных вооруженных формирований и участие в них (независимо от возраста) уже предусмотрена.</w:t>
            </w:r>
          </w:p>
        </w:tc>
      </w:tr>
      <w:tr w:rsidR="002E652B" w:rsidRPr="00056E7D" w:rsidTr="00560DA0">
        <w:trPr>
          <w:jc w:val="center"/>
        </w:trPr>
        <w:tc>
          <w:tcPr>
            <w:tcW w:w="257" w:type="pct"/>
          </w:tcPr>
          <w:p w:rsidR="002E652B" w:rsidRPr="0016694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922572">
              <w:rPr>
                <w:rFonts w:ascii="Times New Roman" w:hAnsi="Times New Roman" w:cs="Times New Roman"/>
                <w:sz w:val="20"/>
                <w:szCs w:val="20"/>
              </w:rPr>
              <w:t>Принять необходимые меры для внесения поправок в национальное законодательство и включения в него положений, однозначно предусматривающих уголовную ответственность за призыв детей младше 18 лет в вооруженные силы или их рекрутирование негосударственными вооруженными группами (Аргентина);</w:t>
            </w:r>
          </w:p>
        </w:tc>
        <w:tc>
          <w:tcPr>
            <w:tcW w:w="2450" w:type="pct"/>
            <w:shd w:val="clear" w:color="auto" w:fill="FDE9D9" w:themeFill="accent6" w:themeFillTint="33"/>
            <w:tcMar>
              <w:left w:w="108" w:type="dxa"/>
            </w:tcMar>
          </w:tcPr>
          <w:p w:rsidR="002E652B" w:rsidRDefault="002E652B" w:rsidP="00056E7D">
            <w:pPr>
              <w:spacing w:after="0"/>
              <w:rPr>
                <w:rFonts w:ascii="Times New Roman" w:hAnsi="Times New Roman" w:cs="Times New Roman"/>
                <w:b/>
                <w:sz w:val="20"/>
                <w:szCs w:val="20"/>
              </w:rPr>
            </w:pPr>
            <w:r w:rsidRPr="00D0086B">
              <w:rPr>
                <w:rFonts w:ascii="Times New Roman" w:hAnsi="Times New Roman" w:cs="Times New Roman"/>
                <w:b/>
                <w:sz w:val="20"/>
                <w:szCs w:val="20"/>
              </w:rPr>
              <w:t>Частично принимается и уже выполнена.</w:t>
            </w:r>
          </w:p>
          <w:p w:rsidR="002E652B" w:rsidRDefault="002E652B" w:rsidP="00056E7D">
            <w:pPr>
              <w:spacing w:after="0"/>
              <w:rPr>
                <w:rFonts w:ascii="Times New Roman" w:hAnsi="Times New Roman" w:cs="Times New Roman"/>
                <w:sz w:val="20"/>
                <w:szCs w:val="20"/>
              </w:rPr>
            </w:pPr>
          </w:p>
          <w:p w:rsidR="002E652B" w:rsidRPr="00FF519E" w:rsidRDefault="002E652B" w:rsidP="00056E7D">
            <w:pPr>
              <w:spacing w:after="0"/>
              <w:rPr>
                <w:rFonts w:ascii="Times New Roman" w:hAnsi="Times New Roman" w:cs="Times New Roman"/>
                <w:sz w:val="20"/>
                <w:szCs w:val="20"/>
              </w:rPr>
            </w:pPr>
            <w:r>
              <w:rPr>
                <w:rFonts w:ascii="Times New Roman" w:hAnsi="Times New Roman" w:cs="Times New Roman"/>
                <w:sz w:val="20"/>
                <w:szCs w:val="20"/>
              </w:rPr>
              <w:t>См</w:t>
            </w:r>
            <w:r w:rsidRPr="00D0086B">
              <w:rPr>
                <w:rFonts w:ascii="Times New Roman" w:hAnsi="Times New Roman" w:cs="Times New Roman"/>
                <w:sz w:val="20"/>
                <w:szCs w:val="20"/>
              </w:rPr>
              <w:t xml:space="preserve">. </w:t>
            </w:r>
            <w:r>
              <w:rPr>
                <w:rFonts w:ascii="Times New Roman" w:hAnsi="Times New Roman" w:cs="Times New Roman"/>
                <w:sz w:val="20"/>
                <w:szCs w:val="20"/>
              </w:rPr>
              <w:t>п</w:t>
            </w:r>
            <w:r w:rsidRPr="00D0086B">
              <w:rPr>
                <w:rFonts w:ascii="Times New Roman" w:hAnsi="Times New Roman" w:cs="Times New Roman"/>
                <w:sz w:val="20"/>
                <w:szCs w:val="20"/>
              </w:rPr>
              <w:t xml:space="preserve">. </w:t>
            </w:r>
            <w:r>
              <w:rPr>
                <w:rFonts w:ascii="Times New Roman" w:hAnsi="Times New Roman" w:cs="Times New Roman"/>
                <w:sz w:val="20"/>
                <w:szCs w:val="20"/>
              </w:rPr>
              <w:t>147.59</w:t>
            </w:r>
          </w:p>
        </w:tc>
      </w:tr>
      <w:tr w:rsidR="002E652B" w:rsidRPr="00DB051D" w:rsidTr="00560DA0">
        <w:trPr>
          <w:jc w:val="center"/>
        </w:trPr>
        <w:tc>
          <w:tcPr>
            <w:tcW w:w="257" w:type="pct"/>
          </w:tcPr>
          <w:p w:rsidR="002E652B" w:rsidRPr="002A401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 об «иностранных агентах» и не ограничивать свободу собраний, объединений, выражения мнений, демонстраций и прессы (Испания);</w:t>
            </w:r>
          </w:p>
        </w:tc>
        <w:tc>
          <w:tcPr>
            <w:tcW w:w="2450" w:type="pct"/>
            <w:shd w:val="clear" w:color="auto" w:fill="FDE9D9" w:themeFill="accent6" w:themeFillTint="33"/>
            <w:tcMar>
              <w:left w:w="108" w:type="dxa"/>
            </w:tcMar>
          </w:tcPr>
          <w:p w:rsidR="002E652B" w:rsidRDefault="002E652B" w:rsidP="005735C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Default="002E652B" w:rsidP="005735C4">
            <w:pPr>
              <w:spacing w:after="0"/>
              <w:rPr>
                <w:rFonts w:ascii="Times New Roman" w:hAnsi="Times New Roman" w:cs="Times New Roman"/>
                <w:b/>
                <w:color w:val="000000" w:themeColor="text1"/>
                <w:sz w:val="20"/>
                <w:szCs w:val="20"/>
              </w:rPr>
            </w:pPr>
          </w:p>
          <w:p w:rsidR="002E652B" w:rsidRPr="00D0086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Закон об «иностранных агентах» был предметом рассмотрения Конституционного Суда Российской Федерации, который указал, что его положения не противоречат Конституции Российской Федерации. Данный законодательный акт не направлен на ограничение или прекращение деятельности организаций, признаваемых иностранными агентами, регистрация в качестве иностранного агента не исключает получения зарубежной либо р</w:t>
            </w:r>
            <w:r>
              <w:rPr>
                <w:rFonts w:ascii="Times New Roman" w:hAnsi="Times New Roman" w:cs="Times New Roman"/>
                <w:color w:val="000000" w:themeColor="text1"/>
                <w:sz w:val="20"/>
                <w:szCs w:val="20"/>
              </w:rPr>
              <w:t xml:space="preserve">оссийской финансовой поддержки. Данный акт направлен </w:t>
            </w:r>
            <w:r w:rsidRPr="00BF5E5D">
              <w:rPr>
                <w:rFonts w:ascii="Times New Roman" w:hAnsi="Times New Roman" w:cs="Times New Roman"/>
                <w:color w:val="000000" w:themeColor="text1"/>
                <w:sz w:val="20"/>
                <w:szCs w:val="20"/>
              </w:rPr>
              <w:t xml:space="preserve">на обеспечение прозрачности (открытости) деятельности некоммерческих организаций, получающих денежные средства и иное имущество от иностранных источников и участвующих в политической деятельности, осуществляемой на </w:t>
            </w:r>
            <w:r>
              <w:rPr>
                <w:rFonts w:ascii="Times New Roman" w:hAnsi="Times New Roman" w:cs="Times New Roman"/>
                <w:color w:val="000000" w:themeColor="text1"/>
                <w:sz w:val="20"/>
                <w:szCs w:val="20"/>
              </w:rPr>
              <w:t>территории Российской Федерации</w:t>
            </w:r>
            <w:r w:rsidRPr="00BF5E5D">
              <w:rPr>
                <w:rFonts w:ascii="Times New Roman" w:hAnsi="Times New Roman" w:cs="Times New Roman"/>
                <w:color w:val="000000" w:themeColor="text1"/>
                <w:sz w:val="20"/>
                <w:szCs w:val="20"/>
              </w:rPr>
              <w:t>.</w:t>
            </w:r>
          </w:p>
          <w:p w:rsidR="002E652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Ни российское законодательство, ни правоприменительная практика не создают условий, которые бы каким-либо образом ограничивали права и свободы, перечисленные в рекомендации.</w:t>
            </w:r>
          </w:p>
          <w:p w:rsidR="002E652B" w:rsidRPr="00717E3C" w:rsidRDefault="002E652B" w:rsidP="001D27A9">
            <w:pPr>
              <w:spacing w:after="0"/>
              <w:rPr>
                <w:rFonts w:ascii="Times New Roman" w:hAnsi="Times New Roman" w:cs="Times New Roman"/>
                <w:b/>
                <w:color w:val="000000" w:themeColor="text1"/>
                <w:sz w:val="20"/>
                <w:szCs w:val="20"/>
              </w:rPr>
            </w:pPr>
            <w:r w:rsidRPr="00BF5E5D">
              <w:rPr>
                <w:rFonts w:ascii="Times New Roman" w:hAnsi="Times New Roman" w:cs="Times New Roman"/>
                <w:color w:val="000000" w:themeColor="text1"/>
                <w:sz w:val="20"/>
                <w:szCs w:val="20"/>
              </w:rPr>
              <w:t>Таким образом, российское законодательство гарантирует свободу создания и деятельности некоммерческих организаций при условии, что и цели и средства их деятельности соответствуют требованиям демократического общества.</w:t>
            </w:r>
          </w:p>
        </w:tc>
      </w:tr>
      <w:tr w:rsidR="002E652B" w:rsidRPr="000C73FA" w:rsidTr="00560DA0">
        <w:trPr>
          <w:jc w:val="center"/>
        </w:trPr>
        <w:tc>
          <w:tcPr>
            <w:tcW w:w="257" w:type="pct"/>
          </w:tcPr>
          <w:p w:rsidR="002E652B" w:rsidRPr="002B657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законодательство о «нежелательных организациях» и «иностранных агентах» (Швеция);</w:t>
            </w:r>
          </w:p>
        </w:tc>
        <w:tc>
          <w:tcPr>
            <w:tcW w:w="2450" w:type="pct"/>
            <w:shd w:val="clear" w:color="auto" w:fill="FDE9D9" w:themeFill="accent6" w:themeFillTint="33"/>
            <w:tcMar>
              <w:left w:w="108" w:type="dxa"/>
            </w:tcMar>
          </w:tcPr>
          <w:p w:rsidR="002E652B" w:rsidRDefault="002E652B" w:rsidP="005735C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Default="002E652B" w:rsidP="005735C4">
            <w:pPr>
              <w:spacing w:after="0"/>
              <w:rPr>
                <w:rFonts w:ascii="Times New Roman" w:hAnsi="Times New Roman" w:cs="Times New Roman"/>
                <w:b/>
                <w:color w:val="000000" w:themeColor="text1"/>
                <w:sz w:val="20"/>
                <w:szCs w:val="20"/>
              </w:rPr>
            </w:pPr>
          </w:p>
          <w:p w:rsidR="002E652B" w:rsidRPr="00D0086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 xml:space="preserve">Закон об «иностранных агентах» был предметом рассмотрения Конституционного Суда Российской Федерации, который указал, что его положения не противоречат Конституции Российской Федерации. Данный законодательный акт не направлен на ограничение или прекращение деятельности организаций, признаваемых иностранными агентами, регистрация в качестве иностранного агента не исключает получения зарубежной либо российской финансовой поддержки. </w:t>
            </w:r>
            <w:r>
              <w:rPr>
                <w:rFonts w:ascii="Times New Roman" w:hAnsi="Times New Roman" w:cs="Times New Roman"/>
                <w:color w:val="000000" w:themeColor="text1"/>
                <w:sz w:val="20"/>
                <w:szCs w:val="20"/>
              </w:rPr>
              <w:t>Данный акт способствует обеспечению</w:t>
            </w:r>
            <w:r w:rsidRPr="00BF5E5D">
              <w:rPr>
                <w:rFonts w:ascii="Times New Roman" w:hAnsi="Times New Roman" w:cs="Times New Roman"/>
                <w:color w:val="000000" w:themeColor="text1"/>
                <w:sz w:val="20"/>
                <w:szCs w:val="20"/>
              </w:rPr>
              <w:t xml:space="preserve"> прозрачности (открытости) деятельности некоммерческих организаций, получающих денежные средства и иное имущество от иностранных источников и участвующих в политической деятельности, осуществляемой на </w:t>
            </w:r>
            <w:r>
              <w:rPr>
                <w:rFonts w:ascii="Times New Roman" w:hAnsi="Times New Roman" w:cs="Times New Roman"/>
                <w:color w:val="000000" w:themeColor="text1"/>
                <w:sz w:val="20"/>
                <w:szCs w:val="20"/>
              </w:rPr>
              <w:t>территории Российской Федерации</w:t>
            </w:r>
            <w:r w:rsidRPr="00BF5E5D">
              <w:rPr>
                <w:rFonts w:ascii="Times New Roman" w:hAnsi="Times New Roman" w:cs="Times New Roman"/>
                <w:color w:val="000000" w:themeColor="text1"/>
                <w:sz w:val="20"/>
                <w:szCs w:val="20"/>
              </w:rPr>
              <w:t>.</w:t>
            </w:r>
          </w:p>
          <w:p w:rsidR="002E652B" w:rsidRPr="00D0086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lastRenderedPageBreak/>
              <w:t>Целью принятия закона о «нежелательных организациях» является недопущение угрозы интересам Российской Федерации. Решение о признании организации нежелательной принимается только в том случае, если такая организация представляет угрозу основам конституционного строя, обороноспособности страны и безопасности государства. В настоящее время отсутствует необходимость в отмене данного закона.</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законы об «иностранных агентах» и «нежелательных организациях» и внести поправки в расплывчатое и чрезмерно широкое по охвату законодательство об «экстремизме» с тем, чтобы не допустить его использования против тех, кто осуществляет свое право на свободу выражения мнения и объединений (Австралия);</w:t>
            </w:r>
          </w:p>
        </w:tc>
        <w:tc>
          <w:tcPr>
            <w:tcW w:w="2450" w:type="pct"/>
            <w:shd w:val="clear" w:color="auto" w:fill="FDE9D9" w:themeFill="accent6" w:themeFillTint="33"/>
            <w:tcMar>
              <w:left w:w="108" w:type="dxa"/>
            </w:tcMar>
          </w:tcPr>
          <w:p w:rsidR="002E652B" w:rsidRDefault="002E652B" w:rsidP="005735C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Default="002E652B" w:rsidP="005735C4">
            <w:pPr>
              <w:spacing w:after="0"/>
              <w:rPr>
                <w:rFonts w:ascii="Times New Roman" w:hAnsi="Times New Roman" w:cs="Times New Roman"/>
                <w:b/>
                <w:color w:val="000000" w:themeColor="text1"/>
                <w:sz w:val="20"/>
                <w:szCs w:val="20"/>
              </w:rPr>
            </w:pPr>
          </w:p>
          <w:p w:rsidR="002E652B" w:rsidRPr="00D0086B" w:rsidRDefault="002E652B" w:rsidP="005735C4">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По законам об «иностранных агентах» и «нежелательных организациях» см. п. 147.62.</w:t>
            </w:r>
            <w:r>
              <w:rPr>
                <w:rFonts w:ascii="Times New Roman" w:hAnsi="Times New Roman" w:cs="Times New Roman"/>
                <w:color w:val="000000" w:themeColor="text1"/>
                <w:sz w:val="20"/>
                <w:szCs w:val="20"/>
              </w:rPr>
              <w:t xml:space="preserve"> </w:t>
            </w:r>
            <w:r w:rsidRPr="00D0086B">
              <w:rPr>
                <w:rFonts w:ascii="Times New Roman" w:hAnsi="Times New Roman" w:cs="Times New Roman"/>
                <w:color w:val="000000" w:themeColor="text1"/>
                <w:sz w:val="20"/>
                <w:szCs w:val="20"/>
              </w:rPr>
              <w:t>Анализ законодательства о противодействии экстремизму показал, что оно не противоречит международным обязательствам Российской Федерации.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или отменить законодательство, которое неоправданно ограничивает свободу объединений, собраний, выражения мнений, религии или убеждений, в том числе закон об «иностранных агентах» и закон «нежелательных организациях» (Канада);</w:t>
            </w:r>
          </w:p>
        </w:tc>
        <w:tc>
          <w:tcPr>
            <w:tcW w:w="2450" w:type="pct"/>
            <w:shd w:val="clear" w:color="auto" w:fill="FDE9D9" w:themeFill="accent6" w:themeFillTint="33"/>
            <w:tcMar>
              <w:left w:w="108" w:type="dxa"/>
            </w:tcMar>
          </w:tcPr>
          <w:p w:rsidR="002E652B" w:rsidRDefault="002E652B" w:rsidP="005735C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Pr="002B7E03" w:rsidRDefault="002E652B" w:rsidP="005735C4">
            <w:pPr>
              <w:spacing w:after="0"/>
              <w:rPr>
                <w:rFonts w:ascii="Times New Roman" w:hAnsi="Times New Roman" w:cs="Times New Roman"/>
                <w:color w:val="000000" w:themeColor="text1"/>
                <w:sz w:val="20"/>
                <w:szCs w:val="20"/>
              </w:rPr>
            </w:pPr>
          </w:p>
          <w:p w:rsidR="002E652B" w:rsidRPr="00D0086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Анализ действующего законодательства и правоприменительной практики в рассматриваемых областях показал их соответствие международным обязательствам Российской Федерации.</w:t>
            </w:r>
          </w:p>
          <w:p w:rsidR="002E652B" w:rsidRPr="00717E3C" w:rsidRDefault="002E652B" w:rsidP="00D0086B">
            <w:pPr>
              <w:spacing w:after="0"/>
              <w:rPr>
                <w:rFonts w:ascii="Times New Roman" w:hAnsi="Times New Roman" w:cs="Times New Roman"/>
                <w:b/>
                <w:color w:val="000000" w:themeColor="text1"/>
                <w:sz w:val="20"/>
                <w:szCs w:val="20"/>
              </w:rPr>
            </w:pPr>
            <w:r w:rsidRPr="00D0086B">
              <w:rPr>
                <w:rFonts w:ascii="Times New Roman" w:hAnsi="Times New Roman" w:cs="Times New Roman"/>
                <w:color w:val="000000" w:themeColor="text1"/>
                <w:sz w:val="20"/>
                <w:szCs w:val="20"/>
              </w:rPr>
              <w:t>По законам об «иностранных агентах» и «нежелательных организациях» см. п. 147.62.</w:t>
            </w:r>
          </w:p>
        </w:tc>
      </w:tr>
      <w:tr w:rsidR="002E652B" w:rsidRPr="00DB051D" w:rsidTr="00560DA0">
        <w:trPr>
          <w:jc w:val="center"/>
        </w:trPr>
        <w:tc>
          <w:tcPr>
            <w:tcW w:w="257" w:type="pct"/>
          </w:tcPr>
          <w:p w:rsidR="002E652B" w:rsidRPr="00E025B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F52BCF">
              <w:rPr>
                <w:rFonts w:ascii="Times New Roman" w:hAnsi="Times New Roman" w:cs="Times New Roman"/>
                <w:sz w:val="20"/>
                <w:szCs w:val="20"/>
              </w:rPr>
              <w:t>Отменить законы, которые ограничивают свободу выражения мнения онлайн и офлайн, в том числе так называемый пакет законов Яровой о противодействии терроризму (Швеция);</w:t>
            </w:r>
          </w:p>
        </w:tc>
        <w:tc>
          <w:tcPr>
            <w:tcW w:w="2450" w:type="pct"/>
            <w:shd w:val="clear" w:color="auto" w:fill="FDE9D9" w:themeFill="accent6" w:themeFillTint="33"/>
            <w:tcMar>
              <w:left w:w="108" w:type="dxa"/>
            </w:tcMar>
          </w:tcPr>
          <w:p w:rsidR="002E652B" w:rsidRDefault="002E652B" w:rsidP="005735C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Pr="002B7E03" w:rsidRDefault="002E652B" w:rsidP="005735C4">
            <w:pPr>
              <w:spacing w:after="0"/>
              <w:rPr>
                <w:rFonts w:ascii="Times New Roman" w:hAnsi="Times New Roman" w:cs="Times New Roman"/>
                <w:color w:val="000000" w:themeColor="text1"/>
                <w:sz w:val="20"/>
                <w:szCs w:val="20"/>
              </w:rPr>
            </w:pPr>
          </w:p>
          <w:p w:rsidR="002E652B" w:rsidRPr="00717E3C" w:rsidRDefault="002E652B" w:rsidP="00A072B1">
            <w:pPr>
              <w:spacing w:after="0"/>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Так называемый пакет законов Яровой не содержит положений, ограничивающих свободу выражения мнения </w:t>
            </w:r>
            <w:r w:rsidRPr="00F52BCF">
              <w:rPr>
                <w:rFonts w:ascii="Times New Roman" w:hAnsi="Times New Roman" w:cs="Times New Roman"/>
                <w:color w:val="000000" w:themeColor="text1"/>
                <w:sz w:val="20"/>
                <w:szCs w:val="20"/>
              </w:rPr>
              <w:t>онлайн и офлайн</w:t>
            </w:r>
            <w:r>
              <w:rPr>
                <w:rFonts w:ascii="Times New Roman" w:hAnsi="Times New Roman" w:cs="Times New Roman"/>
                <w:color w:val="000000" w:themeColor="text1"/>
                <w:sz w:val="20"/>
                <w:szCs w:val="20"/>
              </w:rPr>
              <w:t>. З</w:t>
            </w:r>
            <w:r w:rsidRPr="002B7E03">
              <w:rPr>
                <w:rFonts w:ascii="Times New Roman" w:hAnsi="Times New Roman" w:cs="Times New Roman"/>
                <w:color w:val="000000" w:themeColor="text1"/>
                <w:sz w:val="20"/>
                <w:szCs w:val="20"/>
              </w:rPr>
              <w:t>аконодательств</w:t>
            </w:r>
            <w:r>
              <w:rPr>
                <w:rFonts w:ascii="Times New Roman" w:hAnsi="Times New Roman" w:cs="Times New Roman"/>
                <w:color w:val="000000" w:themeColor="text1"/>
                <w:sz w:val="20"/>
                <w:szCs w:val="20"/>
              </w:rPr>
              <w:t>о</w:t>
            </w:r>
            <w:r w:rsidRPr="002B7E03">
              <w:rPr>
                <w:rFonts w:ascii="Times New Roman" w:hAnsi="Times New Roman" w:cs="Times New Roman"/>
                <w:color w:val="000000" w:themeColor="text1"/>
                <w:sz w:val="20"/>
                <w:szCs w:val="20"/>
              </w:rPr>
              <w:t xml:space="preserve"> Российской Федерации </w:t>
            </w:r>
            <w:r>
              <w:rPr>
                <w:rFonts w:ascii="Times New Roman" w:hAnsi="Times New Roman" w:cs="Times New Roman"/>
                <w:color w:val="000000" w:themeColor="text1"/>
                <w:sz w:val="20"/>
                <w:szCs w:val="20"/>
              </w:rPr>
              <w:t xml:space="preserve">в целом </w:t>
            </w:r>
            <w:r w:rsidRPr="002B7E03">
              <w:rPr>
                <w:rFonts w:ascii="Times New Roman" w:hAnsi="Times New Roman" w:cs="Times New Roman"/>
                <w:color w:val="000000" w:themeColor="text1"/>
                <w:sz w:val="20"/>
                <w:szCs w:val="20"/>
              </w:rPr>
              <w:t>не предусматрива</w:t>
            </w:r>
            <w:r>
              <w:rPr>
                <w:rFonts w:ascii="Times New Roman" w:hAnsi="Times New Roman" w:cs="Times New Roman"/>
                <w:color w:val="000000" w:themeColor="text1"/>
                <w:sz w:val="20"/>
                <w:szCs w:val="20"/>
              </w:rPr>
              <w:t>е</w:t>
            </w:r>
            <w:r w:rsidRPr="002B7E03">
              <w:rPr>
                <w:rFonts w:ascii="Times New Roman" w:hAnsi="Times New Roman" w:cs="Times New Roman"/>
                <w:color w:val="000000" w:themeColor="text1"/>
                <w:sz w:val="20"/>
                <w:szCs w:val="20"/>
              </w:rPr>
              <w:t>т необоснованных ограничений</w:t>
            </w:r>
            <w:r>
              <w:rPr>
                <w:rFonts w:ascii="Times New Roman" w:hAnsi="Times New Roman" w:cs="Times New Roman"/>
                <w:color w:val="000000" w:themeColor="text1"/>
                <w:sz w:val="20"/>
                <w:szCs w:val="20"/>
              </w:rPr>
              <w:t xml:space="preserve"> права на свободу выражения мнени</w:t>
            </w:r>
            <w:r w:rsidR="00A072B1">
              <w:rPr>
                <w:rFonts w:ascii="Times New Roman" w:hAnsi="Times New Roman" w:cs="Times New Roman"/>
                <w:color w:val="000000" w:themeColor="text1"/>
                <w:sz w:val="20"/>
                <w:szCs w:val="20"/>
              </w:rPr>
              <w:t>я</w:t>
            </w:r>
            <w:r>
              <w:rPr>
                <w:rFonts w:ascii="Times New Roman" w:hAnsi="Times New Roman" w:cs="Times New Roman"/>
                <w:color w:val="000000" w:themeColor="text1"/>
                <w:sz w:val="20"/>
                <w:szCs w:val="20"/>
              </w:rPr>
              <w:t>.</w:t>
            </w:r>
          </w:p>
        </w:tc>
      </w:tr>
      <w:tr w:rsidR="002E652B" w:rsidRPr="00DB051D" w:rsidTr="00560DA0">
        <w:trPr>
          <w:jc w:val="center"/>
        </w:trPr>
        <w:tc>
          <w:tcPr>
            <w:tcW w:w="257" w:type="pct"/>
          </w:tcPr>
          <w:p w:rsidR="002E652B" w:rsidRPr="00F208B5"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практике применения широкого по охвату и расплывчатого законодательства по борьбе с экстремизмом и терроризмом для выдвижении политически мотивированных обвинений (Швеция);</w:t>
            </w:r>
          </w:p>
        </w:tc>
        <w:tc>
          <w:tcPr>
            <w:tcW w:w="2450" w:type="pct"/>
            <w:shd w:val="clear" w:color="auto" w:fill="FDE9D9" w:themeFill="accent6" w:themeFillTint="33"/>
            <w:tcMar>
              <w:left w:w="108" w:type="dxa"/>
            </w:tcMar>
          </w:tcPr>
          <w:p w:rsidR="002E652B" w:rsidRDefault="002E652B" w:rsidP="00CD35AD">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Default="002E652B" w:rsidP="00CD35AD">
            <w:pPr>
              <w:spacing w:after="0"/>
              <w:rPr>
                <w:rFonts w:ascii="Times New Roman" w:hAnsi="Times New Roman" w:cs="Times New Roman"/>
                <w:b/>
                <w:color w:val="000000" w:themeColor="text1"/>
                <w:sz w:val="20"/>
                <w:szCs w:val="20"/>
              </w:rPr>
            </w:pPr>
          </w:p>
          <w:p w:rsidR="002E652B" w:rsidRPr="00D0086B" w:rsidRDefault="002E652B" w:rsidP="00CD35AD">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Анализ законодательства о противодействии экстремизму и борьбе с терроризмом показал, что оно не противоречит международным обязательствам Российской Федерации.</w:t>
            </w:r>
          </w:p>
        </w:tc>
      </w:tr>
      <w:tr w:rsidR="002E652B" w:rsidRPr="00DB051D" w:rsidTr="00560DA0">
        <w:trPr>
          <w:jc w:val="center"/>
        </w:trPr>
        <w:tc>
          <w:tcPr>
            <w:tcW w:w="257" w:type="pct"/>
          </w:tcPr>
          <w:p w:rsidR="002E652B" w:rsidRPr="0076670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Отказаться де-факто от административного контроля за деятельностью средств массовой информации, парламента и судов, отменить или внести изменения в законодательство, применяемое для привлечения к уголовной ответственности за нормальное общенародное обсуждение проблем, такое как законодательство об «экстремизме», «иностранных агентах», «нежелательных иностранных организациях», запрете анонимности и реестре запрещенных Интернет-ресурсов, а также «поправки Яровой», которые применяются для привлечения к уголовной ответственности за нормальное общенародное обсуждение проблем, с тем чтобы все ее законы соответствовали обязательствам и заявлениям о приверженности России в области прав человека (Соединенные Штаты Америки);</w:t>
            </w:r>
          </w:p>
        </w:tc>
        <w:tc>
          <w:tcPr>
            <w:tcW w:w="2450" w:type="pct"/>
            <w:shd w:val="clear" w:color="auto" w:fill="FDE9D9" w:themeFill="accent6" w:themeFillTint="33"/>
            <w:tcMar>
              <w:left w:w="108" w:type="dxa"/>
            </w:tcMar>
          </w:tcPr>
          <w:p w:rsidR="002E652B" w:rsidRDefault="002E652B" w:rsidP="00CD35AD">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w:t>
            </w:r>
            <w:r w:rsidRPr="00717E3C">
              <w:rPr>
                <w:rFonts w:ascii="Times New Roman" w:hAnsi="Times New Roman" w:cs="Times New Roman"/>
                <w:b/>
                <w:color w:val="000000" w:themeColor="text1"/>
                <w:sz w:val="20"/>
                <w:szCs w:val="20"/>
              </w:rPr>
              <w:t>ринимается</w:t>
            </w:r>
          </w:p>
          <w:p w:rsidR="002E652B" w:rsidRPr="00603E17" w:rsidRDefault="002E652B" w:rsidP="00CD35AD">
            <w:pPr>
              <w:spacing w:after="0"/>
              <w:rPr>
                <w:rFonts w:ascii="Times New Roman" w:hAnsi="Times New Roman" w:cs="Times New Roman"/>
                <w:color w:val="000000" w:themeColor="text1"/>
                <w:sz w:val="20"/>
                <w:szCs w:val="20"/>
              </w:rPr>
            </w:pPr>
          </w:p>
          <w:p w:rsidR="002E652B" w:rsidRDefault="002E652B" w:rsidP="00D44E2A">
            <w:pPr>
              <w:spacing w:after="0"/>
              <w:rPr>
                <w:rFonts w:ascii="Times New Roman" w:hAnsi="Times New Roman" w:cs="Times New Roman"/>
                <w:color w:val="000000" w:themeColor="text1"/>
                <w:sz w:val="20"/>
                <w:szCs w:val="20"/>
              </w:rPr>
            </w:pPr>
            <w:r w:rsidRPr="00603E17">
              <w:rPr>
                <w:rFonts w:ascii="Times New Roman" w:hAnsi="Times New Roman" w:cs="Times New Roman"/>
                <w:color w:val="000000" w:themeColor="text1"/>
                <w:sz w:val="20"/>
                <w:szCs w:val="20"/>
              </w:rPr>
              <w:t>Рекомендация основана на утверждениях, не соответствующих действительности.</w:t>
            </w:r>
          </w:p>
          <w:p w:rsidR="002E652B" w:rsidRDefault="002E652B" w:rsidP="00D44E2A">
            <w:pPr>
              <w:spacing w:after="0"/>
              <w:rPr>
                <w:rFonts w:ascii="Times New Roman" w:hAnsi="Times New Roman" w:cs="Times New Roman"/>
                <w:color w:val="000000" w:themeColor="text1"/>
                <w:sz w:val="20"/>
                <w:szCs w:val="20"/>
              </w:rPr>
            </w:pPr>
          </w:p>
          <w:p w:rsidR="002E652B" w:rsidRPr="00D0086B" w:rsidRDefault="002E652B" w:rsidP="00D0086B">
            <w:pPr>
              <w:spacing w:after="0"/>
              <w:rPr>
                <w:rFonts w:ascii="Times New Roman" w:hAnsi="Times New Roman" w:cs="Times New Roman"/>
                <w:color w:val="000000" w:themeColor="text1"/>
                <w:sz w:val="20"/>
                <w:szCs w:val="20"/>
              </w:rPr>
            </w:pPr>
            <w:r w:rsidRPr="00D0086B">
              <w:rPr>
                <w:rFonts w:ascii="Times New Roman" w:hAnsi="Times New Roman" w:cs="Times New Roman"/>
                <w:color w:val="000000" w:themeColor="text1"/>
                <w:sz w:val="20"/>
                <w:szCs w:val="20"/>
              </w:rPr>
              <w:t>Анализ действующего законодательства и правоприменительной практики в рассматриваемых областях показал их полное соответствие международным обязательствам Российской Федерации.</w:t>
            </w:r>
          </w:p>
          <w:p w:rsidR="002E652B" w:rsidRPr="00D0086B" w:rsidRDefault="002E652B" w:rsidP="00D0086B">
            <w:pPr>
              <w:spacing w:after="0"/>
              <w:rPr>
                <w:rFonts w:ascii="Times New Roman" w:hAnsi="Times New Roman" w:cs="Times New Roman"/>
                <w:color w:val="000000" w:themeColor="text1"/>
                <w:sz w:val="20"/>
                <w:szCs w:val="20"/>
              </w:rPr>
            </w:pPr>
          </w:p>
          <w:p w:rsidR="002E652B" w:rsidRPr="00717E3C" w:rsidRDefault="002E652B" w:rsidP="00D0086B">
            <w:pPr>
              <w:spacing w:after="0"/>
              <w:rPr>
                <w:rFonts w:ascii="Times New Roman" w:hAnsi="Times New Roman" w:cs="Times New Roman"/>
                <w:b/>
                <w:color w:val="000000" w:themeColor="text1"/>
                <w:sz w:val="20"/>
                <w:szCs w:val="20"/>
              </w:rPr>
            </w:pPr>
            <w:r w:rsidRPr="00D0086B">
              <w:rPr>
                <w:rFonts w:ascii="Times New Roman" w:hAnsi="Times New Roman" w:cs="Times New Roman"/>
                <w:color w:val="000000" w:themeColor="text1"/>
                <w:sz w:val="20"/>
                <w:szCs w:val="20"/>
              </w:rPr>
              <w:t>См. также пп.147.62 и 147.65.</w:t>
            </w:r>
          </w:p>
        </w:tc>
      </w:tr>
      <w:tr w:rsidR="002E652B" w:rsidRPr="00DB051D" w:rsidTr="00560DA0">
        <w:trPr>
          <w:jc w:val="center"/>
        </w:trPr>
        <w:tc>
          <w:tcPr>
            <w:tcW w:w="257" w:type="pct"/>
          </w:tcPr>
          <w:p w:rsidR="002E652B" w:rsidRPr="00B4194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C43073">
              <w:rPr>
                <w:rFonts w:ascii="Times New Roman" w:hAnsi="Times New Roman" w:cs="Times New Roman"/>
                <w:sz w:val="20"/>
                <w:szCs w:val="20"/>
              </w:rPr>
              <w:t>Принять всеобъемлющее законодательство по борьбе с дискриминацией по признаку сексуальной ориентации и предусматривающее меры, которые позволяют представителям ЛГБТ сообщества пользоваться своими правами на свободу выражения мнения и мирных собраний, не боясь преследований (Ирландия);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C43073">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D0086B" w:rsidRDefault="002E652B" w:rsidP="006D01D3">
            <w:pPr>
              <w:spacing w:after="0"/>
              <w:rPr>
                <w:rFonts w:ascii="Times New Roman" w:hAnsi="Times New Roman" w:cs="Times New Roman"/>
                <w:sz w:val="20"/>
                <w:szCs w:val="20"/>
              </w:rPr>
            </w:pPr>
            <w:r w:rsidRPr="00D0086B">
              <w:rPr>
                <w:rFonts w:ascii="Times New Roman" w:hAnsi="Times New Roman" w:cs="Times New Roman"/>
                <w:sz w:val="20"/>
                <w:szCs w:val="20"/>
              </w:rPr>
              <w:t>Российским законодательством запрещаются любые формы ограничения прав граждан по признакам социальной, расовой, половой, национальной, языковой, религиозной и любой другой принадлежности. Любые действия дискриминационного характера, безотносительно того в отношении представителей каких социальных и иных групп они совершены, влекут должное реагирование со стороны представителей органов власти и правоохранительных органов. Существующая нормативно-правовая база в рассматриваемой сфере является достаточной и на данном этапе не требует расширения.</w:t>
            </w:r>
          </w:p>
        </w:tc>
      </w:tr>
      <w:tr w:rsidR="002E652B" w:rsidRPr="00DB051D" w:rsidTr="00560DA0">
        <w:trPr>
          <w:jc w:val="center"/>
        </w:trPr>
        <w:tc>
          <w:tcPr>
            <w:tcW w:w="257" w:type="pct"/>
          </w:tcPr>
          <w:p w:rsidR="002E652B" w:rsidRPr="005A611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A43869">
            <w:pPr>
              <w:spacing w:after="0"/>
              <w:rPr>
                <w:rFonts w:ascii="Times New Roman" w:hAnsi="Times New Roman" w:cs="Times New Roman"/>
                <w:sz w:val="20"/>
                <w:szCs w:val="20"/>
              </w:rPr>
            </w:pPr>
            <w:r w:rsidRPr="00DB051D">
              <w:rPr>
                <w:rFonts w:ascii="Times New Roman" w:hAnsi="Times New Roman" w:cs="Times New Roman"/>
                <w:sz w:val="20"/>
                <w:szCs w:val="20"/>
              </w:rPr>
              <w:t>Внести изменения в законодательство, в том числе четкое положение о запрещении дискриминации по гендерному признаку (Исландия);</w:t>
            </w:r>
          </w:p>
        </w:tc>
        <w:tc>
          <w:tcPr>
            <w:tcW w:w="2450" w:type="pct"/>
            <w:shd w:val="clear" w:color="auto" w:fill="FDE9D9" w:themeFill="accent6" w:themeFillTint="33"/>
            <w:tcMar>
              <w:left w:w="108" w:type="dxa"/>
            </w:tcMar>
          </w:tcPr>
          <w:p w:rsidR="002E652B" w:rsidRDefault="002E652B" w:rsidP="003A17AE">
            <w:pPr>
              <w:spacing w:after="0"/>
              <w:rPr>
                <w:rFonts w:ascii="Times New Roman" w:hAnsi="Times New Roman" w:cs="Times New Roman"/>
                <w:b/>
                <w:sz w:val="20"/>
                <w:szCs w:val="20"/>
              </w:rPr>
            </w:pPr>
            <w:r w:rsidRPr="00C43073">
              <w:rPr>
                <w:rFonts w:ascii="Times New Roman" w:hAnsi="Times New Roman" w:cs="Times New Roman"/>
                <w:b/>
                <w:sz w:val="20"/>
                <w:szCs w:val="20"/>
              </w:rPr>
              <w:t>Не принимается</w:t>
            </w:r>
          </w:p>
          <w:p w:rsidR="002E652B" w:rsidRDefault="002E652B" w:rsidP="003A17AE">
            <w:pPr>
              <w:spacing w:after="0"/>
              <w:rPr>
                <w:rFonts w:ascii="Times New Roman" w:hAnsi="Times New Roman" w:cs="Times New Roman"/>
                <w:b/>
                <w:sz w:val="20"/>
                <w:szCs w:val="20"/>
              </w:rPr>
            </w:pPr>
          </w:p>
          <w:p w:rsidR="002E652B" w:rsidRPr="00C43073" w:rsidRDefault="00E53223" w:rsidP="002D7D8D">
            <w:pPr>
              <w:spacing w:after="0"/>
              <w:rPr>
                <w:rFonts w:ascii="Times New Roman" w:hAnsi="Times New Roman" w:cs="Times New Roman"/>
                <w:b/>
                <w:sz w:val="20"/>
                <w:szCs w:val="20"/>
              </w:rPr>
            </w:pPr>
            <w:r>
              <w:rPr>
                <w:rFonts w:ascii="Times New Roman" w:hAnsi="Times New Roman" w:cs="Times New Roman"/>
                <w:color w:val="000000" w:themeColor="text1"/>
                <w:sz w:val="20"/>
                <w:szCs w:val="20"/>
              </w:rPr>
              <w:t xml:space="preserve">См. п. </w:t>
            </w:r>
            <w:r w:rsidR="002E652B" w:rsidRPr="00D0086B">
              <w:rPr>
                <w:rFonts w:ascii="Times New Roman" w:hAnsi="Times New Roman" w:cs="Times New Roman"/>
                <w:color w:val="000000" w:themeColor="text1"/>
                <w:sz w:val="20"/>
                <w:szCs w:val="20"/>
              </w:rPr>
              <w:t>147.68</w:t>
            </w:r>
            <w:r w:rsidR="002D7D8D">
              <w:rPr>
                <w:rFonts w:ascii="Times New Roman" w:hAnsi="Times New Roman" w:cs="Times New Roman"/>
                <w:color w:val="000000" w:themeColor="text1"/>
                <w:sz w:val="20"/>
                <w:szCs w:val="20"/>
              </w:rPr>
              <w:t xml:space="preserve"> </w:t>
            </w:r>
          </w:p>
        </w:tc>
      </w:tr>
      <w:tr w:rsidR="002E652B" w:rsidRPr="00DB051D" w:rsidTr="00560DA0">
        <w:trPr>
          <w:jc w:val="center"/>
        </w:trPr>
        <w:tc>
          <w:tcPr>
            <w:tcW w:w="257" w:type="pct"/>
          </w:tcPr>
          <w:p w:rsidR="002E652B" w:rsidRPr="003A7C6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федеральный закон № 135-ФЗ, согласно которому «пропаганда нетрадиционных сексуальных отношений» является уголовно наказуемым деянием (Дания);</w:t>
            </w:r>
          </w:p>
        </w:tc>
        <w:tc>
          <w:tcPr>
            <w:tcW w:w="2450" w:type="pct"/>
            <w:shd w:val="clear" w:color="auto" w:fill="FDE9D9" w:themeFill="accent6" w:themeFillTint="33"/>
            <w:tcMar>
              <w:left w:w="108" w:type="dxa"/>
            </w:tcMar>
          </w:tcPr>
          <w:p w:rsidR="002E652B" w:rsidRDefault="002E652B" w:rsidP="0080334F">
            <w:pPr>
              <w:spacing w:after="0"/>
              <w:rPr>
                <w:rFonts w:ascii="Times New Roman" w:hAnsi="Times New Roman" w:cs="Times New Roman"/>
                <w:b/>
                <w:sz w:val="20"/>
                <w:szCs w:val="20"/>
              </w:rPr>
            </w:pPr>
            <w:r w:rsidRPr="00C43073">
              <w:rPr>
                <w:rFonts w:ascii="Times New Roman" w:hAnsi="Times New Roman" w:cs="Times New Roman"/>
                <w:b/>
                <w:sz w:val="20"/>
                <w:szCs w:val="20"/>
              </w:rPr>
              <w:t>Не принимается</w:t>
            </w:r>
          </w:p>
          <w:p w:rsidR="002E652B" w:rsidRDefault="002E652B" w:rsidP="0080334F">
            <w:pPr>
              <w:spacing w:after="0"/>
              <w:rPr>
                <w:rFonts w:ascii="Times New Roman" w:hAnsi="Times New Roman" w:cs="Times New Roman"/>
                <w:b/>
                <w:sz w:val="20"/>
                <w:szCs w:val="20"/>
              </w:rPr>
            </w:pPr>
          </w:p>
          <w:p w:rsidR="002E652B" w:rsidRPr="00D0086B" w:rsidRDefault="002E652B" w:rsidP="0080334F">
            <w:pPr>
              <w:spacing w:after="0"/>
              <w:rPr>
                <w:rFonts w:ascii="Times New Roman" w:hAnsi="Times New Roman" w:cs="Times New Roman"/>
                <w:sz w:val="20"/>
                <w:szCs w:val="20"/>
              </w:rPr>
            </w:pPr>
            <w:r>
              <w:rPr>
                <w:rFonts w:ascii="Times New Roman" w:hAnsi="Times New Roman" w:cs="Times New Roman"/>
                <w:sz w:val="20"/>
                <w:szCs w:val="20"/>
              </w:rPr>
              <w:t xml:space="preserve">Рекомендация является фактологически неточной. Указанным </w:t>
            </w:r>
            <w:r w:rsidR="00A072B1">
              <w:rPr>
                <w:rFonts w:ascii="Times New Roman" w:hAnsi="Times New Roman" w:cs="Times New Roman"/>
                <w:sz w:val="20"/>
                <w:szCs w:val="20"/>
              </w:rPr>
              <w:t xml:space="preserve">законодательным </w:t>
            </w:r>
            <w:r>
              <w:rPr>
                <w:rFonts w:ascii="Times New Roman" w:hAnsi="Times New Roman" w:cs="Times New Roman"/>
                <w:sz w:val="20"/>
                <w:szCs w:val="20"/>
              </w:rPr>
              <w:t xml:space="preserve">актом была введена административная ответственность за пропаганду нетрадиционных сексуальных отношений среди несовершеннолетних, а не уголовная, как ошибочно указано в рекомендации. </w:t>
            </w:r>
            <w:r w:rsidRPr="00D0086B">
              <w:rPr>
                <w:rFonts w:ascii="Times New Roman" w:hAnsi="Times New Roman" w:cs="Times New Roman"/>
                <w:sz w:val="20"/>
                <w:szCs w:val="20"/>
              </w:rPr>
              <w:t>Анализ упомянутого закона и практики его применения показал, что данный документ не требует отмены, поскольку не противоречат международным обязательствам Российской Федерации.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591841">
              <w:rPr>
                <w:rFonts w:ascii="Times New Roman" w:hAnsi="Times New Roman" w:cs="Times New Roman"/>
                <w:sz w:val="20"/>
                <w:szCs w:val="20"/>
              </w:rPr>
              <w:t>Продолжать оказывать государственную поддержку НПО, занимающимся продвижением и защитой прав человека (Казахстан);</w:t>
            </w:r>
          </w:p>
        </w:tc>
        <w:tc>
          <w:tcPr>
            <w:tcW w:w="2450" w:type="pct"/>
            <w:shd w:val="clear" w:color="auto" w:fill="FDE9D9" w:themeFill="accent6" w:themeFillTint="33"/>
            <w:tcMar>
              <w:left w:w="108" w:type="dxa"/>
            </w:tcMar>
          </w:tcPr>
          <w:p w:rsidR="002E652B" w:rsidRPr="00591841" w:rsidRDefault="002E652B" w:rsidP="006D01D3">
            <w:pPr>
              <w:spacing w:after="0"/>
              <w:rPr>
                <w:rFonts w:ascii="Times New Roman" w:hAnsi="Times New Roman" w:cs="Times New Roman"/>
                <w:b/>
                <w:sz w:val="20"/>
                <w:szCs w:val="20"/>
              </w:rPr>
            </w:pPr>
            <w:r w:rsidRPr="00591841">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19031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CA16B7">
              <w:rPr>
                <w:rFonts w:ascii="Times New Roman" w:hAnsi="Times New Roman" w:cs="Times New Roman"/>
                <w:sz w:val="20"/>
                <w:szCs w:val="20"/>
              </w:rPr>
              <w:t>Утвердить меры по реализации своей национальной политики, в целях обеспечения равенства прав человека и свобод, независимо от расы, национальности, языка, религии или убеждений, и выделить соответствующее государственное финансирование на связанные с этим виды деятельности (Пакистан);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811A98">
              <w:rPr>
                <w:rFonts w:ascii="Times New Roman" w:hAnsi="Times New Roman" w:cs="Times New Roman"/>
                <w:b/>
                <w:sz w:val="20"/>
                <w:szCs w:val="20"/>
              </w:rPr>
              <w:t>Принимается</w:t>
            </w:r>
          </w:p>
          <w:p w:rsidR="002E652B" w:rsidRPr="001D27A9"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Усиливать на всех уровнях работу в области борьбы с дискриминацией по признаку этнической принадлежности, а также ненавистнической риторикой в средствах массовой информации и со стороны политических деятелей (Кыргызстан);</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811A98">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27F6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Сосредоточить усилия на борьбе с расизмом, расовой дискриминацией, ксенофобией и связанной с ними нетерпимостью, активизировать эти усилия и усилия по защите меньшинств и уязвимых групп (Мали);</w:t>
            </w:r>
          </w:p>
        </w:tc>
        <w:tc>
          <w:tcPr>
            <w:tcW w:w="2450" w:type="pct"/>
            <w:shd w:val="clear" w:color="auto" w:fill="FDE9D9" w:themeFill="accent6" w:themeFillTint="33"/>
            <w:tcMar>
              <w:left w:w="108" w:type="dxa"/>
            </w:tcMar>
          </w:tcPr>
          <w:p w:rsidR="002E652B" w:rsidRPr="00DB051D" w:rsidRDefault="002E652B" w:rsidP="00FC6DAB">
            <w:pPr>
              <w:spacing w:after="0"/>
              <w:rPr>
                <w:rFonts w:ascii="Times New Roman" w:hAnsi="Times New Roman" w:cs="Times New Roman"/>
                <w:sz w:val="20"/>
                <w:szCs w:val="20"/>
              </w:rPr>
            </w:pPr>
            <w:r w:rsidRPr="00811A98">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27F6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1A6ACE">
              <w:rPr>
                <w:rFonts w:ascii="Times New Roman" w:hAnsi="Times New Roman" w:cs="Times New Roman"/>
                <w:sz w:val="20"/>
                <w:szCs w:val="20"/>
              </w:rPr>
              <w:t>Принять дальнейшие меры для эффективного сдерживания расового профилирования со стороны сотрудников правоохранительных органов, расистской и ненавистнической риторики со стороны должностных лиц и политических деятелей, а также распространения негативных стереотипов и предрассудков некоторыми СМИ (Намибия);</w:t>
            </w:r>
          </w:p>
        </w:tc>
        <w:tc>
          <w:tcPr>
            <w:tcW w:w="2450" w:type="pct"/>
            <w:shd w:val="clear" w:color="auto" w:fill="FDE9D9" w:themeFill="accent6" w:themeFillTint="33"/>
            <w:tcMar>
              <w:left w:w="108" w:type="dxa"/>
            </w:tcMar>
          </w:tcPr>
          <w:p w:rsidR="002E652B" w:rsidRPr="009E481A" w:rsidRDefault="002E652B" w:rsidP="009E481A">
            <w:pPr>
              <w:spacing w:after="0"/>
              <w:rPr>
                <w:rFonts w:ascii="Times New Roman" w:hAnsi="Times New Roman" w:cs="Times New Roman"/>
                <w:b/>
                <w:sz w:val="20"/>
                <w:szCs w:val="20"/>
              </w:rPr>
            </w:pPr>
            <w:r w:rsidRPr="009E481A">
              <w:rPr>
                <w:rFonts w:ascii="Times New Roman" w:hAnsi="Times New Roman" w:cs="Times New Roman"/>
                <w:b/>
                <w:sz w:val="20"/>
                <w:szCs w:val="20"/>
              </w:rPr>
              <w:t>Принимается и уже выполнена.</w:t>
            </w:r>
          </w:p>
          <w:p w:rsidR="002E652B" w:rsidRPr="009E481A" w:rsidRDefault="002E652B" w:rsidP="009E481A">
            <w:pPr>
              <w:spacing w:after="0"/>
              <w:rPr>
                <w:rFonts w:ascii="Times New Roman" w:hAnsi="Times New Roman" w:cs="Times New Roman"/>
                <w:b/>
                <w:sz w:val="20"/>
                <w:szCs w:val="20"/>
              </w:rPr>
            </w:pPr>
          </w:p>
          <w:p w:rsidR="002E652B" w:rsidRPr="009E481A" w:rsidRDefault="002E652B" w:rsidP="009E481A">
            <w:pPr>
              <w:spacing w:after="0"/>
              <w:rPr>
                <w:rFonts w:ascii="Times New Roman" w:hAnsi="Times New Roman" w:cs="Times New Roman"/>
                <w:sz w:val="20"/>
                <w:szCs w:val="20"/>
              </w:rPr>
            </w:pPr>
            <w:r w:rsidRPr="009E481A">
              <w:rPr>
                <w:rFonts w:ascii="Times New Roman" w:hAnsi="Times New Roman" w:cs="Times New Roman"/>
                <w:sz w:val="20"/>
                <w:szCs w:val="20"/>
              </w:rPr>
              <w:t>Законодательством уже установлен абсолютный запрет для государственных служащих на оказание каких-либо предпочтений отдельным социальным группам, а также обязанность учитывать особенности различных этнических групп и способствовать межнациональному и межконфессиональному согласию.</w:t>
            </w:r>
          </w:p>
          <w:p w:rsidR="002E652B" w:rsidRPr="009E481A" w:rsidRDefault="002E652B" w:rsidP="009E481A">
            <w:pPr>
              <w:spacing w:after="0"/>
              <w:rPr>
                <w:rFonts w:ascii="Times New Roman" w:hAnsi="Times New Roman" w:cs="Times New Roman"/>
                <w:sz w:val="20"/>
                <w:szCs w:val="20"/>
              </w:rPr>
            </w:pPr>
            <w:r w:rsidRPr="009E481A">
              <w:rPr>
                <w:rFonts w:ascii="Times New Roman" w:hAnsi="Times New Roman" w:cs="Times New Roman"/>
                <w:sz w:val="20"/>
                <w:szCs w:val="20"/>
              </w:rPr>
              <w:t>Согласно ч. 2 ст. 29 Конституции не допускаются пропаганда или агитация, возбуждающие социальную, расовую, национальную или религиозную ненависть и вражду.</w:t>
            </w:r>
          </w:p>
          <w:p w:rsidR="002E652B" w:rsidRPr="00DB051D" w:rsidRDefault="002E652B" w:rsidP="004669F9">
            <w:pPr>
              <w:spacing w:after="0"/>
              <w:rPr>
                <w:rFonts w:ascii="Times New Roman" w:hAnsi="Times New Roman" w:cs="Times New Roman"/>
                <w:sz w:val="20"/>
                <w:szCs w:val="20"/>
              </w:rPr>
            </w:pPr>
            <w:r w:rsidRPr="009E481A">
              <w:rPr>
                <w:rFonts w:ascii="Times New Roman" w:hAnsi="Times New Roman" w:cs="Times New Roman"/>
                <w:sz w:val="20"/>
                <w:szCs w:val="20"/>
              </w:rPr>
              <w:t>На регулярной основе проводится работа по анализу правоприменительной практики и национального законодательства в данной сфере, в том числе на предмет их соответствия международным обязательствам. Сотрудники правоохранительных органов на регулярной основе проходят профессиональную подготовку по вопросам борьбы с расовой дискриминацией и профилированием.</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Включить в Уголовный кодекс определение дискриминации в соответствии с Конвенцией о ликвидации расовой дискриминации (Черногория);</w:t>
            </w:r>
          </w:p>
        </w:tc>
        <w:tc>
          <w:tcPr>
            <w:tcW w:w="2450" w:type="pct"/>
            <w:shd w:val="clear" w:color="auto" w:fill="FDE9D9" w:themeFill="accent6" w:themeFillTint="33"/>
            <w:tcMar>
              <w:left w:w="108" w:type="dxa"/>
            </w:tcMar>
          </w:tcPr>
          <w:p w:rsidR="002E652B" w:rsidRPr="001A6ACE" w:rsidRDefault="002E652B" w:rsidP="006D01D3">
            <w:pPr>
              <w:spacing w:after="0"/>
              <w:rPr>
                <w:rFonts w:ascii="Times New Roman" w:hAnsi="Times New Roman" w:cs="Times New Roman"/>
                <w:b/>
                <w:sz w:val="20"/>
                <w:szCs w:val="20"/>
              </w:rPr>
            </w:pPr>
            <w:r w:rsidRPr="001A6ACE">
              <w:rPr>
                <w:rFonts w:ascii="Times New Roman" w:hAnsi="Times New Roman" w:cs="Times New Roman"/>
                <w:b/>
                <w:sz w:val="20"/>
                <w:szCs w:val="20"/>
              </w:rPr>
              <w:t xml:space="preserve">Не </w:t>
            </w: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Законодательство Российской Федерации уже содержит разработанное определение дискриминации, включающее в себя как прямой, так и косвенный элемент. </w:t>
            </w:r>
          </w:p>
        </w:tc>
      </w:tr>
      <w:tr w:rsidR="002E652B" w:rsidRPr="00DB051D" w:rsidTr="00560DA0">
        <w:trPr>
          <w:jc w:val="center"/>
        </w:trPr>
        <w:tc>
          <w:tcPr>
            <w:tcW w:w="257" w:type="pct"/>
          </w:tcPr>
          <w:p w:rsidR="002E652B" w:rsidRPr="006D7BA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в области борьбы с расизмом, расовой дискриминацией, ксенофобией и связанной с ними нетерпимостью (Нигерия);</w:t>
            </w:r>
          </w:p>
        </w:tc>
        <w:tc>
          <w:tcPr>
            <w:tcW w:w="2450" w:type="pct"/>
            <w:shd w:val="clear" w:color="auto" w:fill="FDE9D9" w:themeFill="accent6" w:themeFillTint="33"/>
            <w:tcMar>
              <w:left w:w="108" w:type="dxa"/>
            </w:tcMar>
          </w:tcPr>
          <w:p w:rsidR="002E652B" w:rsidRPr="001A6ACE" w:rsidRDefault="002E652B" w:rsidP="006D01D3">
            <w:pPr>
              <w:spacing w:after="0"/>
              <w:rPr>
                <w:rFonts w:ascii="Times New Roman" w:hAnsi="Times New Roman" w:cs="Times New Roman"/>
                <w:b/>
                <w:sz w:val="20"/>
                <w:szCs w:val="20"/>
              </w:rPr>
            </w:pPr>
            <w:r w:rsidRPr="001A6ACE">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8E10D8"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Внести изменения в законодательство по борьбе с экстремизмом, позволяющие эффективно бороться с расизмом и ксенофобией, не прибегая при этом к неоправданным ограничениям прав человека (Германия);</w:t>
            </w:r>
          </w:p>
        </w:tc>
        <w:tc>
          <w:tcPr>
            <w:tcW w:w="2450" w:type="pct"/>
            <w:shd w:val="clear" w:color="auto" w:fill="FDE9D9" w:themeFill="accent6" w:themeFillTint="33"/>
            <w:tcMar>
              <w:left w:w="108" w:type="dxa"/>
            </w:tcMar>
          </w:tcPr>
          <w:p w:rsidR="002E652B" w:rsidRPr="00AE7B85" w:rsidRDefault="002E652B" w:rsidP="006D01D3">
            <w:pPr>
              <w:spacing w:after="0"/>
              <w:rPr>
                <w:rFonts w:ascii="Times New Roman" w:hAnsi="Times New Roman" w:cs="Times New Roman"/>
                <w:b/>
                <w:sz w:val="20"/>
                <w:szCs w:val="20"/>
              </w:rPr>
            </w:pPr>
            <w:r w:rsidRPr="00AE7B85">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9E481A">
              <w:rPr>
                <w:rFonts w:ascii="Times New Roman" w:hAnsi="Times New Roman" w:cs="Times New Roman"/>
                <w:sz w:val="20"/>
                <w:szCs w:val="20"/>
              </w:rPr>
              <w:t>В Российской Федерации создана эффективная система борьбы с расиз</w:t>
            </w:r>
            <w:r>
              <w:rPr>
                <w:rFonts w:ascii="Times New Roman" w:hAnsi="Times New Roman" w:cs="Times New Roman"/>
                <w:sz w:val="20"/>
                <w:szCs w:val="20"/>
              </w:rPr>
              <w:t xml:space="preserve">мом, расовой дискриминацией,  </w:t>
            </w:r>
            <w:r w:rsidRPr="009E481A">
              <w:rPr>
                <w:rFonts w:ascii="Times New Roman" w:hAnsi="Times New Roman" w:cs="Times New Roman"/>
                <w:sz w:val="20"/>
                <w:szCs w:val="20"/>
              </w:rPr>
              <w:t>ксенофобией и связанной с ними нетерпимостью. Данная система не предусматривает каких-либо неоправданных ограничений прав человека.</w:t>
            </w:r>
          </w:p>
        </w:tc>
      </w:tr>
      <w:tr w:rsidR="002E652B" w:rsidRPr="00DB051D" w:rsidTr="00560DA0">
        <w:trPr>
          <w:jc w:val="center"/>
        </w:trPr>
        <w:tc>
          <w:tcPr>
            <w:tcW w:w="257" w:type="pct"/>
          </w:tcPr>
          <w:p w:rsidR="002E652B" w:rsidRPr="001370A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и выдвигать инициативы, направленные на борьбу с расизмом, ксенофобией, агрессивным национализмом, этнической нетерпимостью и неонацизмом (Бенин);</w:t>
            </w:r>
          </w:p>
        </w:tc>
        <w:tc>
          <w:tcPr>
            <w:tcW w:w="2450" w:type="pct"/>
            <w:shd w:val="clear" w:color="auto" w:fill="FDE9D9" w:themeFill="accent6" w:themeFillTint="33"/>
            <w:tcMar>
              <w:left w:w="108" w:type="dxa"/>
            </w:tcMar>
          </w:tcPr>
          <w:p w:rsidR="002E652B" w:rsidRPr="00D752FA" w:rsidRDefault="002E652B" w:rsidP="006D01D3">
            <w:pPr>
              <w:spacing w:after="0"/>
              <w:rPr>
                <w:rFonts w:ascii="Times New Roman" w:hAnsi="Times New Roman" w:cs="Times New Roman"/>
                <w:b/>
                <w:i/>
                <w:sz w:val="20"/>
                <w:szCs w:val="20"/>
              </w:rPr>
            </w:pPr>
            <w:r w:rsidRPr="00D752FA">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проводить политику борьбы с расизмом, добиваясь тщательного расследования всех сообщений о преступлениях на почве расизма и ксенофобии и, при необходимости, привлекая к судебной ответственности и образцово наказывая виновных (Кот д'Ивуар);</w:t>
            </w:r>
          </w:p>
        </w:tc>
        <w:tc>
          <w:tcPr>
            <w:tcW w:w="2450" w:type="pct"/>
            <w:shd w:val="clear" w:color="auto" w:fill="FDE9D9" w:themeFill="accent6" w:themeFillTint="33"/>
            <w:tcMar>
              <w:left w:w="108" w:type="dxa"/>
            </w:tcMar>
          </w:tcPr>
          <w:p w:rsidR="002E652B" w:rsidRPr="00D752FA" w:rsidRDefault="002E652B" w:rsidP="006D01D3">
            <w:pPr>
              <w:spacing w:after="0"/>
              <w:rPr>
                <w:rFonts w:ascii="Times New Roman" w:hAnsi="Times New Roman" w:cs="Times New Roman"/>
                <w:b/>
                <w:sz w:val="20"/>
                <w:szCs w:val="20"/>
              </w:rPr>
            </w:pPr>
            <w:r w:rsidRPr="00D752FA">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национальную стратегию предотвращения и борьбы с ненавистнической риторикой (Гондурас);</w:t>
            </w:r>
          </w:p>
        </w:tc>
        <w:tc>
          <w:tcPr>
            <w:tcW w:w="2450" w:type="pct"/>
            <w:shd w:val="clear" w:color="auto" w:fill="FDE9D9" w:themeFill="accent6" w:themeFillTint="33"/>
            <w:tcMar>
              <w:left w:w="108" w:type="dxa"/>
            </w:tcMar>
          </w:tcPr>
          <w:p w:rsidR="002E652B" w:rsidRPr="009E481A" w:rsidRDefault="002E652B" w:rsidP="006D01D3">
            <w:pPr>
              <w:spacing w:after="0"/>
              <w:rPr>
                <w:rFonts w:ascii="Times New Roman" w:hAnsi="Times New Roman" w:cs="Times New Roman"/>
                <w:b/>
                <w:sz w:val="20"/>
                <w:szCs w:val="20"/>
              </w:rPr>
            </w:pPr>
            <w:r w:rsidRPr="009E481A">
              <w:rPr>
                <w:rFonts w:ascii="Times New Roman" w:hAnsi="Times New Roman" w:cs="Times New Roman"/>
                <w:b/>
                <w:sz w:val="20"/>
                <w:szCs w:val="20"/>
              </w:rPr>
              <w:t>Принимается и уже выполнена.</w:t>
            </w:r>
          </w:p>
          <w:p w:rsidR="002E652B" w:rsidRDefault="002E652B" w:rsidP="006D01D3">
            <w:pPr>
              <w:spacing w:after="0"/>
              <w:rPr>
                <w:rFonts w:ascii="Times New Roman" w:hAnsi="Times New Roman" w:cs="Times New Roman"/>
                <w:b/>
                <w:sz w:val="20"/>
                <w:szCs w:val="20"/>
              </w:rPr>
            </w:pPr>
          </w:p>
          <w:p w:rsidR="002E652B" w:rsidRPr="00D752FA" w:rsidRDefault="002E652B" w:rsidP="00EA3738">
            <w:pPr>
              <w:spacing w:after="0"/>
              <w:rPr>
                <w:rFonts w:ascii="Times New Roman" w:hAnsi="Times New Roman" w:cs="Times New Roman"/>
                <w:sz w:val="20"/>
                <w:szCs w:val="20"/>
              </w:rPr>
            </w:pPr>
            <w:r w:rsidRPr="009E481A">
              <w:rPr>
                <w:rFonts w:ascii="Times New Roman" w:hAnsi="Times New Roman" w:cs="Times New Roman"/>
                <w:sz w:val="20"/>
                <w:szCs w:val="20"/>
              </w:rPr>
              <w:t>В Российской Федерации уже существует система предотвращения и борьбы с ненавистнической риторикой. Согласно ч. 2 ст. 29 Конституции не допускаются пропаганда или агитация, возбуждающие социальную, расовую, национальную или религиозную ненависть и вражду. Установлен запрет на распространение информации, поощряющей любую форму дискриминации. Существует уголовная и административная ответственность за</w:t>
            </w:r>
            <w:r>
              <w:rPr>
                <w:rFonts w:ascii="Times New Roman" w:hAnsi="Times New Roman" w:cs="Times New Roman"/>
                <w:sz w:val="20"/>
                <w:szCs w:val="20"/>
              </w:rPr>
              <w:t xml:space="preserve"> </w:t>
            </w:r>
            <w:r w:rsidRPr="009E481A">
              <w:rPr>
                <w:rFonts w:ascii="Times New Roman" w:hAnsi="Times New Roman" w:cs="Times New Roman"/>
                <w:sz w:val="20"/>
                <w:szCs w:val="20"/>
              </w:rPr>
              <w:t xml:space="preserve"> нарушение равенства прав и свобод человека и гражданина, а также за возбуждение ненависти либо вражды, а равно унижение человеческого достоинства.</w:t>
            </w:r>
            <w:r>
              <w:rPr>
                <w:rFonts w:ascii="Times New Roman" w:hAnsi="Times New Roman" w:cs="Times New Roman"/>
                <w:sz w:val="20"/>
                <w:szCs w:val="20"/>
              </w:rPr>
              <w:t xml:space="preserve"> Запрет пропаганды или агитации, возбуждающих</w:t>
            </w:r>
            <w:r w:rsidRPr="007F659B">
              <w:rPr>
                <w:rFonts w:ascii="Times New Roman" w:hAnsi="Times New Roman" w:cs="Times New Roman"/>
                <w:sz w:val="20"/>
                <w:szCs w:val="20"/>
              </w:rPr>
              <w:t xml:space="preserve"> социальную, расовую, национальную или религиозную ненависть и вражду, </w:t>
            </w:r>
            <w:r>
              <w:rPr>
                <w:rFonts w:ascii="Times New Roman" w:hAnsi="Times New Roman" w:cs="Times New Roman"/>
                <w:sz w:val="20"/>
                <w:szCs w:val="20"/>
              </w:rPr>
              <w:t>положен</w:t>
            </w:r>
            <w:r w:rsidRPr="007F659B">
              <w:rPr>
                <w:rFonts w:ascii="Times New Roman" w:hAnsi="Times New Roman" w:cs="Times New Roman"/>
                <w:sz w:val="20"/>
                <w:szCs w:val="20"/>
              </w:rPr>
              <w:t xml:space="preserve"> в основу Стратегии государственной национальной политики и последовательно реализуется на практике.</w:t>
            </w:r>
            <w:r>
              <w:rPr>
                <w:rFonts w:ascii="Times New Roman" w:hAnsi="Times New Roman" w:cs="Times New Roman"/>
                <w:sz w:val="20"/>
                <w:szCs w:val="20"/>
              </w:rPr>
              <w:t xml:space="preserve"> </w:t>
            </w:r>
          </w:p>
        </w:tc>
      </w:tr>
      <w:tr w:rsidR="002E652B" w:rsidRPr="00DB051D" w:rsidTr="00560DA0">
        <w:trPr>
          <w:jc w:val="center"/>
        </w:trPr>
        <w:tc>
          <w:tcPr>
            <w:tcW w:w="257" w:type="pct"/>
            <w:shd w:val="clear" w:color="auto" w:fill="FFFFFF" w:themeFill="background1"/>
          </w:tcPr>
          <w:p w:rsidR="002E652B" w:rsidRPr="001370A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жесткие меры по борьбе с расистской ненавистнической риторикой (Южная Африка);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BC4B1E">
              <w:rPr>
                <w:rFonts w:ascii="Times New Roman" w:hAnsi="Times New Roman" w:cs="Times New Roman"/>
                <w:b/>
                <w:sz w:val="20"/>
                <w:szCs w:val="20"/>
              </w:rPr>
              <w:t>Принимается</w:t>
            </w:r>
            <w:r>
              <w:rPr>
                <w:rFonts w:ascii="Times New Roman" w:hAnsi="Times New Roman" w:cs="Times New Roman"/>
                <w:b/>
                <w:sz w:val="20"/>
                <w:szCs w:val="20"/>
              </w:rPr>
              <w:t xml:space="preserve"> и уже выполнена</w:t>
            </w:r>
          </w:p>
          <w:p w:rsidR="002E652B" w:rsidRDefault="002E652B" w:rsidP="006D01D3">
            <w:pPr>
              <w:spacing w:after="0"/>
              <w:rPr>
                <w:rFonts w:ascii="Times New Roman" w:hAnsi="Times New Roman" w:cs="Times New Roman"/>
                <w:b/>
                <w:sz w:val="20"/>
                <w:szCs w:val="20"/>
              </w:rPr>
            </w:pPr>
          </w:p>
          <w:p w:rsidR="002E652B" w:rsidRPr="00630CF1" w:rsidRDefault="00E53223" w:rsidP="00560DA0">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E481A">
              <w:rPr>
                <w:rFonts w:ascii="Times New Roman" w:hAnsi="Times New Roman" w:cs="Times New Roman"/>
                <w:sz w:val="20"/>
                <w:szCs w:val="20"/>
              </w:rPr>
              <w:t>147.81</w:t>
            </w:r>
          </w:p>
        </w:tc>
      </w:tr>
      <w:tr w:rsidR="002E652B" w:rsidRPr="00892431" w:rsidTr="00560DA0">
        <w:trPr>
          <w:jc w:val="center"/>
        </w:trPr>
        <w:tc>
          <w:tcPr>
            <w:tcW w:w="257" w:type="pct"/>
            <w:shd w:val="clear" w:color="auto" w:fill="FFFFFF" w:themeFill="background1"/>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Предпринять дополнительные шаги для борьбы и предотвращения распространения и пропаганды идеологий, идей или теорий превосходства по признаку расы, этнического, религиозного или социального происхождения, которые оправдывают или поощряют любые формы расовой ненависти и дискриминации (Пакистан);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BC4B1E">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BC4B1E" w:rsidRDefault="002E652B" w:rsidP="006D01D3">
            <w:pPr>
              <w:spacing w:after="0"/>
              <w:rPr>
                <w:rFonts w:ascii="Times New Roman" w:hAnsi="Times New Roman" w:cs="Times New Roman"/>
                <w:b/>
                <w:sz w:val="20"/>
                <w:szCs w:val="20"/>
              </w:rPr>
            </w:pPr>
            <w:r w:rsidRPr="00892431">
              <w:rPr>
                <w:rFonts w:ascii="Times New Roman" w:hAnsi="Times New Roman" w:cs="Times New Roman"/>
                <w:sz w:val="20"/>
                <w:szCs w:val="20"/>
              </w:rPr>
              <w:t>Российская Федерация постоянно совершенствует практику противодействия расизму и иным формам дискриминации</w:t>
            </w:r>
            <w:r>
              <w:rPr>
                <w:rFonts w:ascii="Times New Roman" w:hAnsi="Times New Roman" w:cs="Times New Roman"/>
                <w:sz w:val="20"/>
                <w:szCs w:val="20"/>
              </w:rPr>
              <w:t>.</w:t>
            </w:r>
          </w:p>
        </w:tc>
      </w:tr>
      <w:tr w:rsidR="002E652B" w:rsidRPr="00DB051D" w:rsidTr="00560DA0">
        <w:trPr>
          <w:jc w:val="center"/>
        </w:trPr>
        <w:tc>
          <w:tcPr>
            <w:tcW w:w="257" w:type="pct"/>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пресекать акты расовой дискриминации в спорте и подобные акты, направленные против иностранцев (Сенегал);</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BC4B1E">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630CF1" w:rsidRDefault="002E652B" w:rsidP="00630CF1">
            <w:pPr>
              <w:spacing w:after="0"/>
              <w:rPr>
                <w:rFonts w:ascii="Times New Roman" w:hAnsi="Times New Roman" w:cs="Times New Roman"/>
                <w:sz w:val="20"/>
                <w:szCs w:val="20"/>
              </w:rPr>
            </w:pPr>
            <w:r>
              <w:rPr>
                <w:rFonts w:ascii="Times New Roman" w:hAnsi="Times New Roman" w:cs="Times New Roman"/>
                <w:sz w:val="20"/>
                <w:szCs w:val="20"/>
              </w:rPr>
              <w:t>Российская Федерация принимает активное участие в создании нормативного правового регулирования по созданию среды, свободной от дискриминации и насилия, включая сферу спорта, как на международном, так и на национальном уровнях.</w:t>
            </w:r>
          </w:p>
        </w:tc>
      </w:tr>
      <w:tr w:rsidR="002E652B" w:rsidRPr="000556AA"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Усиливать меры по борьбе с расовой дискриминацией, в том числе продолжая предпринимать усилия по предотвращению проявлений расовой дискриминации в спорте (Бразилия);</w:t>
            </w:r>
          </w:p>
        </w:tc>
        <w:tc>
          <w:tcPr>
            <w:tcW w:w="2450" w:type="pct"/>
            <w:shd w:val="clear" w:color="auto" w:fill="FDE9D9" w:themeFill="accent6" w:themeFillTint="33"/>
            <w:tcMar>
              <w:left w:w="108" w:type="dxa"/>
            </w:tcMar>
          </w:tcPr>
          <w:p w:rsidR="002E652B" w:rsidRPr="00E20ECA" w:rsidRDefault="002E652B" w:rsidP="006D01D3">
            <w:pPr>
              <w:spacing w:after="0"/>
              <w:rPr>
                <w:rFonts w:ascii="Times New Roman" w:hAnsi="Times New Roman" w:cs="Times New Roman"/>
                <w:sz w:val="20"/>
                <w:szCs w:val="20"/>
              </w:rPr>
            </w:pPr>
            <w:r w:rsidRPr="00BC4B1E">
              <w:rPr>
                <w:rFonts w:ascii="Times New Roman" w:hAnsi="Times New Roman" w:cs="Times New Roman"/>
                <w:b/>
                <w:sz w:val="20"/>
                <w:szCs w:val="20"/>
              </w:rPr>
              <w:t>Принимается</w:t>
            </w:r>
          </w:p>
        </w:tc>
      </w:tr>
      <w:tr w:rsidR="002E652B" w:rsidRPr="00BC4B1E" w:rsidTr="00560DA0">
        <w:trPr>
          <w:jc w:val="center"/>
        </w:trPr>
        <w:tc>
          <w:tcPr>
            <w:tcW w:w="257" w:type="pct"/>
            <w:shd w:val="clear" w:color="auto" w:fill="FFFFFF" w:themeFill="background1"/>
          </w:tcPr>
          <w:p w:rsidR="002E652B" w:rsidRPr="00EC3D5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всеобъемлющее антидискриминационное законодательство, дающее определение всем формам дискриминации в соответствии с международными стандартами (Словения);</w:t>
            </w:r>
          </w:p>
        </w:tc>
        <w:tc>
          <w:tcPr>
            <w:tcW w:w="2450" w:type="pct"/>
            <w:shd w:val="clear" w:color="auto" w:fill="FDE9D9" w:themeFill="accent6" w:themeFillTint="33"/>
            <w:tcMar>
              <w:left w:w="108" w:type="dxa"/>
            </w:tcMar>
          </w:tcPr>
          <w:p w:rsidR="002E652B" w:rsidRPr="00BC4B1E"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2628C5"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См. п. 147.76</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Расширять подготовку сотрудников правоохранительных органов по вопросам противодействии расовой дискриминации и расовому профилированию (Южная Африка);</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BC4B1E">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всеобъемлющий закон, запрещающий дискриминацию по любым признакам, в том числе по признаку сексуальной ориентации и гендерной идентичности (Гондурас);</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5548DA"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E481A">
              <w:rPr>
                <w:rFonts w:ascii="Times New Roman" w:hAnsi="Times New Roman" w:cs="Times New Roman"/>
                <w:sz w:val="20"/>
                <w:szCs w:val="20"/>
              </w:rPr>
              <w:t>147.68</w:t>
            </w:r>
          </w:p>
        </w:tc>
      </w:tr>
      <w:tr w:rsidR="002E652B" w:rsidRPr="00DB051D" w:rsidTr="00560DA0">
        <w:trPr>
          <w:jc w:val="center"/>
        </w:trPr>
        <w:tc>
          <w:tcPr>
            <w:tcW w:w="257" w:type="pct"/>
          </w:tcPr>
          <w:p w:rsidR="002E652B" w:rsidRPr="00CD360F"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законодательство против дискриминации во всех ее формах и предпринять шаги для значительного сокращения насилия в семье (Германия);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Pr="00AE7B85" w:rsidRDefault="002E652B" w:rsidP="006D01D3">
            <w:pPr>
              <w:spacing w:after="0"/>
              <w:rPr>
                <w:rFonts w:ascii="Times New Roman" w:hAnsi="Times New Roman" w:cs="Times New Roman"/>
                <w:b/>
                <w:sz w:val="20"/>
                <w:szCs w:val="20"/>
              </w:rPr>
            </w:pPr>
          </w:p>
          <w:p w:rsidR="002E652B" w:rsidRPr="00CD360F" w:rsidRDefault="002E652B" w:rsidP="007F0372">
            <w:pPr>
              <w:spacing w:after="0"/>
              <w:rPr>
                <w:rFonts w:ascii="Times New Roman" w:hAnsi="Times New Roman" w:cs="Times New Roman"/>
                <w:sz w:val="20"/>
                <w:szCs w:val="20"/>
              </w:rPr>
            </w:pPr>
            <w:r>
              <w:rPr>
                <w:rFonts w:ascii="Times New Roman" w:hAnsi="Times New Roman" w:cs="Times New Roman"/>
                <w:sz w:val="20"/>
                <w:szCs w:val="20"/>
              </w:rPr>
              <w:t>В отношении принятия законодательства против дискриминации во всех ее формах – с</w:t>
            </w:r>
            <w:r w:rsidRPr="009E481A">
              <w:rPr>
                <w:rFonts w:ascii="Times New Roman" w:hAnsi="Times New Roman" w:cs="Times New Roman"/>
                <w:sz w:val="20"/>
                <w:szCs w:val="20"/>
              </w:rPr>
              <w:t>м. п.147.68</w:t>
            </w:r>
            <w:r>
              <w:rPr>
                <w:rFonts w:ascii="Times New Roman" w:hAnsi="Times New Roman" w:cs="Times New Roman"/>
                <w:sz w:val="20"/>
                <w:szCs w:val="20"/>
              </w:rPr>
              <w:t xml:space="preserve">. </w:t>
            </w:r>
            <w:r w:rsidRPr="00E96D73">
              <w:rPr>
                <w:rFonts w:ascii="Times New Roman" w:hAnsi="Times New Roman" w:cs="Times New Roman"/>
                <w:sz w:val="20"/>
                <w:szCs w:val="20"/>
              </w:rPr>
              <w:t>Работа по профилактике насилия в отношении женщин проводится в рамках реализации Национальной стратегии действий в интересах женщин на 2017-2022 годы, утвержденной распоряжением Правительства Российской Федерации.</w:t>
            </w:r>
          </w:p>
        </w:tc>
      </w:tr>
      <w:tr w:rsidR="002E652B" w:rsidRPr="0075232E" w:rsidTr="00560DA0">
        <w:trPr>
          <w:jc w:val="center"/>
        </w:trPr>
        <w:tc>
          <w:tcPr>
            <w:tcW w:w="257" w:type="pct"/>
          </w:tcPr>
          <w:p w:rsidR="002E652B" w:rsidRPr="00CD360F"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 соответствии с международными обязательствами принять конкретные меры по борьбе со всеми формами дискриминации, в том числе по признаку вероисповедания или убеждений, а также сексуальной ориентации (Италия);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5548DA" w:rsidRDefault="002E652B" w:rsidP="006D01D3">
            <w:pPr>
              <w:spacing w:after="0"/>
              <w:rPr>
                <w:rFonts w:ascii="Times New Roman" w:hAnsi="Times New Roman" w:cs="Times New Roman"/>
                <w:b/>
                <w:sz w:val="20"/>
                <w:szCs w:val="20"/>
              </w:rPr>
            </w:pPr>
            <w:r w:rsidRPr="009E481A">
              <w:rPr>
                <w:rFonts w:ascii="Times New Roman" w:hAnsi="Times New Roman" w:cs="Times New Roman"/>
                <w:sz w:val="20"/>
                <w:szCs w:val="20"/>
              </w:rPr>
              <w:t>Российским законодательством запрещаются любые формы ограничения прав граждан по признакам социальной, расовой, половой, национальной, языковой, религиозной и любой другой принадлежности. Любые действия дискриминационного характера, безотносительно того в отношении представителей каких социальных и иных групп они совершены, влекут должное реагирование со стороны представителей органов власти и правоохранительных органов.</w:t>
            </w:r>
          </w:p>
        </w:tc>
      </w:tr>
      <w:tr w:rsidR="002E652B" w:rsidRPr="0075232E" w:rsidTr="00560DA0">
        <w:trPr>
          <w:jc w:val="center"/>
        </w:trPr>
        <w:tc>
          <w:tcPr>
            <w:tcW w:w="257" w:type="pct"/>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конец</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дискриминации по признаку этнической принадлежности, сексуальной ориентации и гендерной идентичности (Грузия);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b/>
                <w:sz w:val="20"/>
                <w:szCs w:val="20"/>
              </w:rPr>
            </w:pPr>
          </w:p>
          <w:p w:rsidR="002E652B" w:rsidRPr="0075232E" w:rsidRDefault="002E652B" w:rsidP="009E481A">
            <w:pPr>
              <w:spacing w:after="0"/>
              <w:rPr>
                <w:rFonts w:ascii="Times New Roman" w:hAnsi="Times New Roman" w:cs="Times New Roman"/>
                <w:sz w:val="20"/>
                <w:szCs w:val="20"/>
              </w:rPr>
            </w:pPr>
            <w:r w:rsidRPr="009E481A">
              <w:rPr>
                <w:rFonts w:ascii="Times New Roman" w:hAnsi="Times New Roman" w:cs="Times New Roman"/>
                <w:sz w:val="20"/>
                <w:szCs w:val="20"/>
              </w:rPr>
              <w:t xml:space="preserve">Российская Федерация продолжит борьбу с любыми </w:t>
            </w:r>
            <w:r>
              <w:rPr>
                <w:rFonts w:ascii="Times New Roman" w:hAnsi="Times New Roman" w:cs="Times New Roman"/>
                <w:sz w:val="20"/>
                <w:szCs w:val="20"/>
              </w:rPr>
              <w:t xml:space="preserve">формами дискриминации. </w:t>
            </w:r>
            <w:r w:rsidRPr="009E481A">
              <w:rPr>
                <w:rFonts w:ascii="Times New Roman" w:hAnsi="Times New Roman" w:cs="Times New Roman"/>
                <w:sz w:val="20"/>
                <w:szCs w:val="20"/>
              </w:rPr>
              <w:t>См. также п.147.90</w:t>
            </w:r>
          </w:p>
        </w:tc>
      </w:tr>
      <w:tr w:rsidR="002E652B" w:rsidRPr="0075232E" w:rsidTr="00560DA0">
        <w:trPr>
          <w:jc w:val="center"/>
        </w:trPr>
        <w:tc>
          <w:tcPr>
            <w:tcW w:w="257" w:type="pct"/>
          </w:tcPr>
          <w:p w:rsidR="002E652B" w:rsidRPr="0075232E"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2D7D8D">
            <w:pPr>
              <w:spacing w:after="0"/>
              <w:rPr>
                <w:rFonts w:ascii="Times New Roman" w:hAnsi="Times New Roman" w:cs="Times New Roman"/>
                <w:sz w:val="20"/>
                <w:szCs w:val="20"/>
              </w:rPr>
            </w:pPr>
            <w:r w:rsidRPr="00DB051D">
              <w:rPr>
                <w:rFonts w:ascii="Times New Roman" w:hAnsi="Times New Roman" w:cs="Times New Roman"/>
                <w:sz w:val="20"/>
                <w:szCs w:val="20"/>
              </w:rPr>
              <w:t>Продумать меры укрепления систем защиты и поддержки жертв дискриминации по признаку пола и насилия в семье (Малайзия);</w:t>
            </w:r>
          </w:p>
        </w:tc>
        <w:tc>
          <w:tcPr>
            <w:tcW w:w="2450" w:type="pct"/>
            <w:shd w:val="clear" w:color="auto" w:fill="FDE9D9" w:themeFill="accent6" w:themeFillTint="33"/>
            <w:tcMar>
              <w:left w:w="108" w:type="dxa"/>
            </w:tcMar>
          </w:tcPr>
          <w:p w:rsidR="002E652B" w:rsidRPr="00B15EBC" w:rsidRDefault="002E652B" w:rsidP="006D01D3">
            <w:pPr>
              <w:spacing w:after="0"/>
              <w:rPr>
                <w:rFonts w:ascii="Times New Roman" w:hAnsi="Times New Roman" w:cs="Times New Roman"/>
                <w:sz w:val="20"/>
                <w:szCs w:val="20"/>
              </w:rPr>
            </w:pPr>
            <w:r w:rsidRPr="00AE7B85">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75232E"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усилия</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по гармонизации равенства между мужчинами и женщинами с целью обеспечения равенства их прав (Туркменистан);</w:t>
            </w:r>
          </w:p>
        </w:tc>
        <w:tc>
          <w:tcPr>
            <w:tcW w:w="2450" w:type="pct"/>
            <w:shd w:val="clear" w:color="auto" w:fill="FDE9D9" w:themeFill="accent6" w:themeFillTint="33"/>
            <w:tcMar>
              <w:left w:w="108" w:type="dxa"/>
            </w:tcMar>
          </w:tcPr>
          <w:p w:rsidR="002E652B" w:rsidRPr="0075232E" w:rsidRDefault="002E652B" w:rsidP="006D01D3">
            <w:pPr>
              <w:spacing w:after="0"/>
              <w:rPr>
                <w:rFonts w:ascii="Times New Roman" w:hAnsi="Times New Roman" w:cs="Times New Roman"/>
                <w:b/>
                <w:sz w:val="20"/>
                <w:szCs w:val="20"/>
              </w:rPr>
            </w:pPr>
            <w:r w:rsidRPr="0075232E">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B15EB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направленные на борьбу со стереотипами, которые могут способствовать дискриминации лиц по признаку их сексуальной ориентации (Аргентина);</w:t>
            </w:r>
          </w:p>
        </w:tc>
        <w:tc>
          <w:tcPr>
            <w:tcW w:w="2450" w:type="pct"/>
            <w:shd w:val="clear" w:color="auto" w:fill="FDE9D9" w:themeFill="accent6" w:themeFillTint="33"/>
            <w:tcMar>
              <w:left w:w="108" w:type="dxa"/>
            </w:tcMar>
          </w:tcPr>
          <w:p w:rsidR="002E652B" w:rsidRPr="009E481A" w:rsidRDefault="002E652B" w:rsidP="009E481A">
            <w:pPr>
              <w:spacing w:after="0"/>
              <w:rPr>
                <w:rFonts w:ascii="Times New Roman" w:hAnsi="Times New Roman" w:cs="Times New Roman"/>
                <w:b/>
                <w:sz w:val="20"/>
                <w:szCs w:val="20"/>
              </w:rPr>
            </w:pPr>
            <w:r w:rsidRPr="009E481A">
              <w:rPr>
                <w:rFonts w:ascii="Times New Roman" w:hAnsi="Times New Roman" w:cs="Times New Roman"/>
                <w:b/>
                <w:sz w:val="20"/>
                <w:szCs w:val="20"/>
              </w:rPr>
              <w:t>Принимается и уже выполнена.</w:t>
            </w:r>
          </w:p>
          <w:p w:rsidR="002E652B" w:rsidRPr="009E481A" w:rsidRDefault="002E652B" w:rsidP="009E481A">
            <w:pPr>
              <w:spacing w:after="0"/>
              <w:rPr>
                <w:rFonts w:ascii="Times New Roman" w:hAnsi="Times New Roman" w:cs="Times New Roman"/>
                <w:b/>
                <w:sz w:val="20"/>
                <w:szCs w:val="20"/>
              </w:rPr>
            </w:pPr>
          </w:p>
          <w:p w:rsidR="002E652B" w:rsidRPr="009E481A" w:rsidRDefault="002E652B" w:rsidP="009E481A">
            <w:pPr>
              <w:spacing w:after="0"/>
              <w:rPr>
                <w:rFonts w:ascii="Times New Roman" w:hAnsi="Times New Roman" w:cs="Times New Roman"/>
                <w:sz w:val="20"/>
                <w:szCs w:val="20"/>
              </w:rPr>
            </w:pPr>
            <w:r w:rsidRPr="009E481A">
              <w:rPr>
                <w:rFonts w:ascii="Times New Roman" w:hAnsi="Times New Roman" w:cs="Times New Roman"/>
                <w:sz w:val="20"/>
                <w:szCs w:val="20"/>
              </w:rPr>
              <w:t>В Российской Федерации установлен запрет на распространение информации, поощряющей любую форму дискриминации. Наряду с этим запрещаются любые формы ограничения прав граждан по признакам социальной, расовой, половой, национальной, языковой, религиозной и любой другой принадлежности. Любые действия дискриминационного характера, безотносительно того в отношении представителей каких социальных и иных групп они совершены, влекут должное реагирование со стороны представителей органов власти и правоохранительных органов.</w:t>
            </w:r>
          </w:p>
        </w:tc>
      </w:tr>
      <w:tr w:rsidR="002E652B" w:rsidRPr="00B52975" w:rsidTr="00560DA0">
        <w:trPr>
          <w:jc w:val="center"/>
        </w:trPr>
        <w:tc>
          <w:tcPr>
            <w:tcW w:w="257" w:type="pct"/>
          </w:tcPr>
          <w:p w:rsidR="002E652B" w:rsidRPr="00E032E6" w:rsidRDefault="002E652B" w:rsidP="006D01D3">
            <w:pPr>
              <w:pStyle w:val="ListParagraph"/>
              <w:numPr>
                <w:ilvl w:val="0"/>
                <w:numId w:val="2"/>
              </w:numPr>
              <w:tabs>
                <w:tab w:val="left" w:pos="992"/>
              </w:tabs>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tabs>
                <w:tab w:val="left" w:pos="992"/>
              </w:tabs>
              <w:spacing w:after="0"/>
              <w:rPr>
                <w:rFonts w:ascii="Times New Roman" w:hAnsi="Times New Roman" w:cs="Times New Roman"/>
                <w:sz w:val="20"/>
                <w:szCs w:val="20"/>
              </w:rPr>
            </w:pPr>
            <w:r w:rsidRPr="00DB051D">
              <w:rPr>
                <w:rFonts w:ascii="Times New Roman" w:hAnsi="Times New Roman" w:cs="Times New Roman"/>
                <w:sz w:val="20"/>
                <w:szCs w:val="20"/>
              </w:rPr>
              <w:t>Продолжить реализацию национальной стратегии действий в интересах женщин в целях продвижения гендерного равенства (Индия);</w:t>
            </w:r>
          </w:p>
        </w:tc>
        <w:tc>
          <w:tcPr>
            <w:tcW w:w="2450" w:type="pct"/>
            <w:shd w:val="clear" w:color="auto" w:fill="FDE9D9" w:themeFill="accent6" w:themeFillTint="33"/>
            <w:tcMar>
              <w:left w:w="108" w:type="dxa"/>
            </w:tcMar>
          </w:tcPr>
          <w:p w:rsidR="002E652B" w:rsidRPr="0075232E"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для эффективного продвижения терпимости и предотвращения насилия и дискриминации по признакам сексуальной ориентации и гендерной идентичности, обеспечивать проведение эффективных расследований актов насилия в отношении представителей ЛГБТИ сообщества и привлекать виновных к ответственности (Нидерланды);</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9E481A"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E481A">
              <w:rPr>
                <w:rFonts w:ascii="Times New Roman" w:hAnsi="Times New Roman" w:cs="Times New Roman"/>
                <w:sz w:val="20"/>
                <w:szCs w:val="20"/>
              </w:rPr>
              <w:t>147.90</w:t>
            </w:r>
          </w:p>
        </w:tc>
      </w:tr>
      <w:tr w:rsidR="002E652B" w:rsidRPr="00DB051D" w:rsidTr="00560DA0">
        <w:trPr>
          <w:jc w:val="center"/>
        </w:trPr>
        <w:tc>
          <w:tcPr>
            <w:tcW w:w="257" w:type="pct"/>
            <w:shd w:val="clear" w:color="auto" w:fill="auto"/>
          </w:tcPr>
          <w:p w:rsidR="002E652B" w:rsidRPr="000D702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чтобы представители ЛГБТИ сообщества имели возможность пользоваться своими правами на свободу мирных собраний и свободу выражения мнения, не опасаясь дискриминации или репрессий, и оперативно, эффективно и беспристрастно расследовать все сообщения о похищениях, тайном лишении свободы, пытках и других видах жестокого обращения и убийствах гомосексуалистов в Чечне (Новая Зеландия);</w:t>
            </w:r>
          </w:p>
        </w:tc>
        <w:tc>
          <w:tcPr>
            <w:tcW w:w="2450" w:type="pct"/>
            <w:shd w:val="clear" w:color="auto" w:fill="FDE9D9" w:themeFill="accent6" w:themeFillTint="33"/>
            <w:tcMar>
              <w:left w:w="108" w:type="dxa"/>
            </w:tcMar>
          </w:tcPr>
          <w:p w:rsidR="002E652B" w:rsidRDefault="004E72B5" w:rsidP="006D01D3">
            <w:pPr>
              <w:spacing w:after="0"/>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p>
          <w:p w:rsidR="002E652B" w:rsidRDefault="002E652B" w:rsidP="006D01D3">
            <w:pPr>
              <w:spacing w:after="0"/>
              <w:rPr>
                <w:rFonts w:ascii="Times New Roman" w:hAnsi="Times New Roman" w:cs="Times New Roman"/>
                <w:b/>
                <w:sz w:val="20"/>
                <w:szCs w:val="20"/>
              </w:rPr>
            </w:pPr>
          </w:p>
          <w:p w:rsidR="004E72B5" w:rsidRDefault="004E72B5"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Pr="009E481A">
              <w:rPr>
                <w:rFonts w:ascii="Times New Roman" w:hAnsi="Times New Roman" w:cs="Times New Roman"/>
                <w:sz w:val="20"/>
                <w:szCs w:val="20"/>
              </w:rPr>
              <w:t>147.90</w:t>
            </w:r>
          </w:p>
          <w:p w:rsidR="002E652B" w:rsidRPr="0087694C" w:rsidRDefault="002E652B" w:rsidP="004E72B5">
            <w:pPr>
              <w:spacing w:after="0"/>
              <w:rPr>
                <w:rFonts w:ascii="Times New Roman" w:hAnsi="Times New Roman" w:cs="Times New Roman"/>
                <w:sz w:val="20"/>
                <w:szCs w:val="20"/>
              </w:rPr>
            </w:pPr>
          </w:p>
        </w:tc>
      </w:tr>
      <w:tr w:rsidR="002E652B" w:rsidRPr="0087694C" w:rsidTr="00560DA0">
        <w:trPr>
          <w:jc w:val="center"/>
        </w:trPr>
        <w:tc>
          <w:tcPr>
            <w:tcW w:w="257" w:type="pct"/>
            <w:shd w:val="clear" w:color="auto" w:fill="auto"/>
          </w:tcPr>
          <w:p w:rsidR="002E652B" w:rsidRPr="000D702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чтобы представители ЛГБТИ сообщества имели возможность свободно пользоваться своими правами, тщательно расследовать случаи преследования гомосексуалистов в Чечне, обеспечивая при этом защиту свидетелей (Германия);</w:t>
            </w:r>
          </w:p>
        </w:tc>
        <w:tc>
          <w:tcPr>
            <w:tcW w:w="2450" w:type="pct"/>
            <w:shd w:val="clear" w:color="auto" w:fill="FDE9D9" w:themeFill="accent6" w:themeFillTint="33"/>
            <w:tcMar>
              <w:left w:w="108" w:type="dxa"/>
            </w:tcMar>
          </w:tcPr>
          <w:p w:rsidR="002E652B" w:rsidRDefault="004E72B5" w:rsidP="006D01D3">
            <w:pPr>
              <w:spacing w:after="0"/>
              <w:rPr>
                <w:rFonts w:ascii="Times New Roman" w:hAnsi="Times New Roman" w:cs="Times New Roman"/>
                <w:b/>
                <w:sz w:val="20"/>
                <w:szCs w:val="20"/>
              </w:rPr>
            </w:pPr>
            <w:r>
              <w:rPr>
                <w:rFonts w:ascii="Times New Roman" w:hAnsi="Times New Roman" w:cs="Times New Roman"/>
                <w:b/>
                <w:sz w:val="20"/>
                <w:szCs w:val="20"/>
              </w:rPr>
              <w:t>П</w:t>
            </w:r>
            <w:r w:rsidR="002E652B" w:rsidRPr="0087694C">
              <w:rPr>
                <w:rFonts w:ascii="Times New Roman" w:hAnsi="Times New Roman" w:cs="Times New Roman"/>
                <w:b/>
                <w:sz w:val="20"/>
                <w:szCs w:val="20"/>
              </w:rPr>
              <w:t>ринимается</w:t>
            </w:r>
          </w:p>
          <w:p w:rsidR="002E652B" w:rsidRDefault="002E652B" w:rsidP="006D01D3">
            <w:pPr>
              <w:spacing w:after="0"/>
              <w:rPr>
                <w:rFonts w:ascii="Times New Roman" w:hAnsi="Times New Roman" w:cs="Times New Roman"/>
                <w:b/>
                <w:sz w:val="20"/>
                <w:szCs w:val="20"/>
              </w:rPr>
            </w:pPr>
          </w:p>
          <w:p w:rsidR="002E652B" w:rsidRPr="004E72B5" w:rsidRDefault="00E53223" w:rsidP="004E72B5">
            <w:pPr>
              <w:spacing w:after="0"/>
              <w:rPr>
                <w:rFonts w:ascii="Times New Roman" w:hAnsi="Times New Roman" w:cs="Times New Roman"/>
                <w:sz w:val="20"/>
                <w:szCs w:val="20"/>
              </w:rPr>
            </w:pPr>
            <w:r>
              <w:rPr>
                <w:rFonts w:ascii="Times New Roman" w:hAnsi="Times New Roman" w:cs="Times New Roman"/>
                <w:sz w:val="20"/>
                <w:szCs w:val="20"/>
                <w:lang w:val="en-US"/>
              </w:rPr>
              <w:t xml:space="preserve">См. п. </w:t>
            </w:r>
            <w:r w:rsidR="002E652B">
              <w:rPr>
                <w:rFonts w:ascii="Times New Roman" w:hAnsi="Times New Roman" w:cs="Times New Roman"/>
                <w:sz w:val="20"/>
                <w:szCs w:val="20"/>
                <w:lang w:val="en-US"/>
              </w:rPr>
              <w:t>147.9</w:t>
            </w:r>
            <w:r w:rsidR="004E72B5">
              <w:rPr>
                <w:rFonts w:ascii="Times New Roman" w:hAnsi="Times New Roman" w:cs="Times New Roman"/>
                <w:sz w:val="20"/>
                <w:szCs w:val="20"/>
              </w:rPr>
              <w:t>0</w:t>
            </w:r>
          </w:p>
        </w:tc>
      </w:tr>
      <w:tr w:rsidR="002E652B" w:rsidRPr="0087694C" w:rsidTr="00560DA0">
        <w:trPr>
          <w:jc w:val="center"/>
        </w:trPr>
        <w:tc>
          <w:tcPr>
            <w:tcW w:w="257" w:type="pct"/>
            <w:shd w:val="clear" w:color="auto" w:fill="FFFFFF" w:themeFill="background1"/>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преследованию лиц, считающихся гомосексуалистами или бисексуалами (Исландия);</w:t>
            </w:r>
          </w:p>
        </w:tc>
        <w:tc>
          <w:tcPr>
            <w:tcW w:w="2450" w:type="pct"/>
            <w:shd w:val="clear" w:color="auto" w:fill="FDE9D9" w:themeFill="accent6" w:themeFillTint="33"/>
            <w:tcMar>
              <w:left w:w="108" w:type="dxa"/>
            </w:tcMar>
          </w:tcPr>
          <w:p w:rsidR="002E652B" w:rsidRPr="0087694C"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C719BC" w:rsidRDefault="002E652B" w:rsidP="00C719BC">
            <w:pPr>
              <w:spacing w:after="0"/>
              <w:rPr>
                <w:rFonts w:ascii="Times New Roman" w:hAnsi="Times New Roman" w:cs="Times New Roman"/>
                <w:sz w:val="20"/>
                <w:szCs w:val="20"/>
              </w:rPr>
            </w:pPr>
            <w:r w:rsidRPr="00C719BC">
              <w:rPr>
                <w:rFonts w:ascii="Times New Roman" w:hAnsi="Times New Roman" w:cs="Times New Roman"/>
                <w:sz w:val="20"/>
                <w:szCs w:val="20"/>
              </w:rPr>
              <w:t xml:space="preserve">Рекомендация основана на некорректном предположении о существовании в России преследования гомосексуалистов или бисексуалов. Законодательство не содержит </w:t>
            </w:r>
            <w:r w:rsidRPr="00C719BC">
              <w:rPr>
                <w:rFonts w:ascii="Times New Roman" w:hAnsi="Times New Roman" w:cs="Times New Roman"/>
                <w:sz w:val="20"/>
                <w:szCs w:val="20"/>
              </w:rPr>
              <w:lastRenderedPageBreak/>
              <w:t>каких-либо дискриминационных</w:t>
            </w:r>
            <w:r>
              <w:rPr>
                <w:rFonts w:ascii="Times New Roman" w:hAnsi="Times New Roman" w:cs="Times New Roman"/>
                <w:sz w:val="20"/>
                <w:szCs w:val="20"/>
              </w:rPr>
              <w:t xml:space="preserve"> положений по отношению к данной </w:t>
            </w:r>
            <w:r w:rsidRPr="00C719BC">
              <w:rPr>
                <w:rFonts w:ascii="Times New Roman" w:hAnsi="Times New Roman" w:cs="Times New Roman"/>
                <w:sz w:val="20"/>
                <w:szCs w:val="20"/>
              </w:rPr>
              <w:t xml:space="preserve">категории лиц, которые </w:t>
            </w:r>
            <w:r w:rsidR="00A072B1">
              <w:rPr>
                <w:rFonts w:ascii="Times New Roman" w:hAnsi="Times New Roman" w:cs="Times New Roman"/>
                <w:sz w:val="20"/>
                <w:szCs w:val="20"/>
              </w:rPr>
              <w:t xml:space="preserve">в полном объеме </w:t>
            </w:r>
            <w:r w:rsidRPr="00C719BC">
              <w:rPr>
                <w:rFonts w:ascii="Times New Roman" w:hAnsi="Times New Roman" w:cs="Times New Roman"/>
                <w:sz w:val="20"/>
                <w:szCs w:val="20"/>
              </w:rPr>
              <w:t xml:space="preserve">пользуются правами </w:t>
            </w:r>
            <w:r w:rsidR="00A072B1">
              <w:rPr>
                <w:rFonts w:ascii="Times New Roman" w:hAnsi="Times New Roman" w:cs="Times New Roman"/>
                <w:sz w:val="20"/>
                <w:szCs w:val="20"/>
              </w:rPr>
              <w:t xml:space="preserve">человека </w:t>
            </w:r>
            <w:r w:rsidRPr="00C719BC">
              <w:rPr>
                <w:rFonts w:ascii="Times New Roman" w:hAnsi="Times New Roman" w:cs="Times New Roman"/>
                <w:sz w:val="20"/>
                <w:szCs w:val="20"/>
              </w:rPr>
              <w:t>наравне с другими членами общества.</w:t>
            </w:r>
          </w:p>
          <w:p w:rsidR="002E652B" w:rsidRPr="00C719BC" w:rsidRDefault="002E652B" w:rsidP="00C719BC">
            <w:pPr>
              <w:spacing w:after="0"/>
              <w:rPr>
                <w:rFonts w:ascii="Times New Roman" w:hAnsi="Times New Roman" w:cs="Times New Roman"/>
                <w:sz w:val="20"/>
                <w:szCs w:val="20"/>
              </w:rPr>
            </w:pPr>
          </w:p>
          <w:p w:rsidR="002E652B" w:rsidRPr="00DB051D" w:rsidRDefault="002E652B" w:rsidP="00C719BC">
            <w:pPr>
              <w:spacing w:after="0"/>
              <w:rPr>
                <w:rFonts w:ascii="Times New Roman" w:hAnsi="Times New Roman" w:cs="Times New Roman"/>
                <w:sz w:val="20"/>
                <w:szCs w:val="20"/>
              </w:rPr>
            </w:pPr>
            <w:r w:rsidRPr="00C719BC">
              <w:rPr>
                <w:rFonts w:ascii="Times New Roman" w:hAnsi="Times New Roman" w:cs="Times New Roman"/>
                <w:sz w:val="20"/>
                <w:szCs w:val="20"/>
              </w:rPr>
              <w:t>См. также п.147.90</w:t>
            </w:r>
          </w:p>
        </w:tc>
      </w:tr>
      <w:tr w:rsidR="002E652B" w:rsidRPr="00DB051D" w:rsidTr="00560DA0">
        <w:trPr>
          <w:jc w:val="center"/>
        </w:trPr>
        <w:tc>
          <w:tcPr>
            <w:tcW w:w="257" w:type="pct"/>
            <w:shd w:val="clear" w:color="auto" w:fill="FFFFFF" w:themeFill="background1"/>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конкретные меры для предотвращения дискриминации по признаку сексуальной ориентации, в том числе путем отмены закона о борьбе с «пропагандой нетрадиционных сексуальных отношений» (Норвегия);</w:t>
            </w:r>
          </w:p>
        </w:tc>
        <w:tc>
          <w:tcPr>
            <w:tcW w:w="2450" w:type="pct"/>
            <w:shd w:val="clear" w:color="auto" w:fill="FDE9D9" w:themeFill="accent6" w:themeFillTint="33"/>
            <w:tcMar>
              <w:left w:w="108" w:type="dxa"/>
            </w:tcMar>
          </w:tcPr>
          <w:p w:rsidR="002E652B" w:rsidRPr="00AE7B85"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51476C"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C719BC">
              <w:rPr>
                <w:rFonts w:ascii="Times New Roman" w:hAnsi="Times New Roman" w:cs="Times New Roman"/>
                <w:sz w:val="20"/>
                <w:szCs w:val="20"/>
              </w:rPr>
              <w:t>147.68</w:t>
            </w:r>
          </w:p>
        </w:tc>
      </w:tr>
      <w:tr w:rsidR="002E652B" w:rsidRPr="00DB051D" w:rsidTr="00560DA0">
        <w:trPr>
          <w:jc w:val="center"/>
        </w:trPr>
        <w:tc>
          <w:tcPr>
            <w:tcW w:w="257" w:type="pct"/>
          </w:tcPr>
          <w:p w:rsidR="002E652B" w:rsidRPr="005A14A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оказание международной помощи в целях развития (Сирийская Арабская Республика);</w:t>
            </w:r>
          </w:p>
        </w:tc>
        <w:tc>
          <w:tcPr>
            <w:tcW w:w="2450" w:type="pct"/>
            <w:shd w:val="clear" w:color="auto" w:fill="FDE9D9" w:themeFill="accent6" w:themeFillTint="33"/>
            <w:tcMar>
              <w:left w:w="108" w:type="dxa"/>
            </w:tcMar>
          </w:tcPr>
          <w:p w:rsidR="002E652B" w:rsidRPr="00C847CF" w:rsidRDefault="002E652B" w:rsidP="006D01D3">
            <w:pPr>
              <w:spacing w:after="0"/>
              <w:rPr>
                <w:rFonts w:ascii="Times New Roman" w:hAnsi="Times New Roman" w:cs="Times New Roman"/>
                <w:b/>
                <w:sz w:val="20"/>
                <w:szCs w:val="20"/>
              </w:rPr>
            </w:pPr>
            <w:r w:rsidRPr="00C847C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5147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Делиться своим опытом в реализации стратегии устойчивого развития сельских районов на период до 2030 года,  а также образования и подготовки сотрудников правоохранительных органов в области прав человека (Корейская Народно-Демократическая Республика);</w:t>
            </w:r>
          </w:p>
        </w:tc>
        <w:tc>
          <w:tcPr>
            <w:tcW w:w="2450" w:type="pct"/>
            <w:shd w:val="clear" w:color="auto" w:fill="FDE9D9" w:themeFill="accent6" w:themeFillTint="33"/>
            <w:tcMar>
              <w:left w:w="108" w:type="dxa"/>
            </w:tcMar>
          </w:tcPr>
          <w:p w:rsidR="002E652B" w:rsidRPr="00C847C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свои усилия по проведению оценок социального и экологического воздействия на осуществление прав человека до выдачи лицензии на добычу и эксплуатацию природных ресурсов (Индонезия);</w:t>
            </w:r>
          </w:p>
        </w:tc>
        <w:tc>
          <w:tcPr>
            <w:tcW w:w="2450" w:type="pct"/>
            <w:shd w:val="clear" w:color="auto" w:fill="FDE9D9" w:themeFill="accent6" w:themeFillTint="33"/>
            <w:tcMar>
              <w:left w:w="108" w:type="dxa"/>
            </w:tcMar>
          </w:tcPr>
          <w:p w:rsidR="002E652B" w:rsidRPr="008E226C" w:rsidRDefault="002E652B" w:rsidP="006D01D3">
            <w:pPr>
              <w:spacing w:after="0"/>
              <w:rPr>
                <w:rFonts w:ascii="Times New Roman" w:hAnsi="Times New Roman" w:cs="Times New Roman"/>
                <w:sz w:val="20"/>
                <w:szCs w:val="20"/>
              </w:rPr>
            </w:pPr>
            <w:r w:rsidRPr="00C847CF">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Прилагать усилия для пересмотра определения «экстремистской деятельности» с целью надлежащего применения федерального закона, направленного на борьбу с экстремистской деятельностью (Республика Корея);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C847CF"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Законодательство содержит определение экстремизма, которое </w:t>
            </w:r>
            <w:r w:rsidRPr="00C719BC">
              <w:rPr>
                <w:rFonts w:ascii="Times New Roman" w:hAnsi="Times New Roman" w:cs="Times New Roman"/>
                <w:sz w:val="20"/>
                <w:szCs w:val="20"/>
              </w:rPr>
              <w:t>не противоречит международным обязательствам Российской Федерации и применяется</w:t>
            </w:r>
            <w:r>
              <w:rPr>
                <w:rFonts w:ascii="Times New Roman" w:hAnsi="Times New Roman" w:cs="Times New Roman"/>
                <w:sz w:val="20"/>
                <w:szCs w:val="20"/>
              </w:rPr>
              <w:t xml:space="preserve"> правоохранительными органами и судами надлежащим образом.</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Уделять больше внимания соблюдению прав человека в ходе борьбе с терроризмом (Перу);</w:t>
            </w:r>
          </w:p>
        </w:tc>
        <w:tc>
          <w:tcPr>
            <w:tcW w:w="2450" w:type="pct"/>
            <w:shd w:val="clear" w:color="auto" w:fill="FDE9D9" w:themeFill="accent6" w:themeFillTint="33"/>
            <w:tcMar>
              <w:left w:w="108" w:type="dxa"/>
            </w:tcMar>
          </w:tcPr>
          <w:p w:rsidR="002E652B" w:rsidRPr="00C847C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E4E6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смертную казнь (Гондурас);</w:t>
            </w:r>
          </w:p>
        </w:tc>
        <w:tc>
          <w:tcPr>
            <w:tcW w:w="2450" w:type="pct"/>
            <w:shd w:val="clear" w:color="auto" w:fill="FDE9D9" w:themeFill="accent6" w:themeFillTint="33"/>
            <w:tcMar>
              <w:left w:w="108" w:type="dxa"/>
            </w:tcMar>
          </w:tcPr>
          <w:p w:rsidR="002E652B" w:rsidRPr="00C847CF" w:rsidRDefault="002E652B" w:rsidP="00C847CF">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C847CF">
            <w:pPr>
              <w:spacing w:after="0"/>
              <w:rPr>
                <w:rFonts w:ascii="Times New Roman" w:hAnsi="Times New Roman" w:cs="Times New Roman"/>
                <w:sz w:val="20"/>
                <w:szCs w:val="20"/>
              </w:rPr>
            </w:pPr>
          </w:p>
          <w:p w:rsidR="002E652B" w:rsidRPr="00C719BC" w:rsidRDefault="002E652B" w:rsidP="00C719BC">
            <w:pPr>
              <w:spacing w:after="0"/>
              <w:rPr>
                <w:rFonts w:ascii="Times New Roman" w:hAnsi="Times New Roman" w:cs="Times New Roman"/>
                <w:sz w:val="20"/>
                <w:szCs w:val="20"/>
              </w:rPr>
            </w:pPr>
            <w:r>
              <w:rPr>
                <w:rFonts w:ascii="Times New Roman" w:hAnsi="Times New Roman" w:cs="Times New Roman"/>
                <w:sz w:val="20"/>
                <w:szCs w:val="20"/>
              </w:rPr>
              <w:t xml:space="preserve">Правовой запрет на назначение и исполнение </w:t>
            </w:r>
            <w:r w:rsidR="00A072B1">
              <w:rPr>
                <w:rFonts w:ascii="Times New Roman" w:hAnsi="Times New Roman" w:cs="Times New Roman"/>
                <w:sz w:val="20"/>
                <w:szCs w:val="20"/>
              </w:rPr>
              <w:t xml:space="preserve">наказания в виде </w:t>
            </w:r>
            <w:r>
              <w:rPr>
                <w:rFonts w:ascii="Times New Roman" w:hAnsi="Times New Roman" w:cs="Times New Roman"/>
                <w:sz w:val="20"/>
                <w:szCs w:val="20"/>
              </w:rPr>
              <w:t xml:space="preserve">смертной казни соблюдается в Российской Федерации в </w:t>
            </w:r>
            <w:r w:rsidRPr="00C719BC">
              <w:rPr>
                <w:rFonts w:ascii="Times New Roman" w:hAnsi="Times New Roman" w:cs="Times New Roman"/>
                <w:sz w:val="20"/>
                <w:szCs w:val="20"/>
              </w:rPr>
              <w:t xml:space="preserve">течение 19 лет и подтверждается сложившейся правоприменительной практикой. </w:t>
            </w:r>
          </w:p>
          <w:p w:rsidR="002E652B" w:rsidRPr="00DB051D" w:rsidRDefault="002E652B" w:rsidP="00C719BC">
            <w:pPr>
              <w:spacing w:after="0"/>
              <w:rPr>
                <w:rFonts w:ascii="Times New Roman" w:hAnsi="Times New Roman" w:cs="Times New Roman"/>
                <w:sz w:val="20"/>
                <w:szCs w:val="20"/>
              </w:rPr>
            </w:pPr>
            <w:r w:rsidRPr="00C719BC">
              <w:rPr>
                <w:rFonts w:ascii="Times New Roman" w:hAnsi="Times New Roman" w:cs="Times New Roman"/>
                <w:sz w:val="20"/>
                <w:szCs w:val="20"/>
              </w:rPr>
              <w:t>Вопрос о законодательной отмене смертной казни напрямую зависит от процесса формирования в российском обществе преобладающего мнения о целесообразности такого шага и будет рассмотрен на соответствующем этапе.</w:t>
            </w:r>
          </w:p>
        </w:tc>
      </w:tr>
      <w:tr w:rsidR="002E652B" w:rsidRPr="00C719BC"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Уделить должное внимание вопросу о законодательной отмене смертной казни (Лихтенштейн);</w:t>
            </w:r>
          </w:p>
        </w:tc>
        <w:tc>
          <w:tcPr>
            <w:tcW w:w="2450" w:type="pct"/>
            <w:shd w:val="clear" w:color="auto" w:fill="FDE9D9" w:themeFill="accent6" w:themeFillTint="33"/>
            <w:tcMar>
              <w:left w:w="108" w:type="dxa"/>
            </w:tcMar>
          </w:tcPr>
          <w:p w:rsidR="002E652B" w:rsidRPr="00C847C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C719BC" w:rsidRDefault="002E652B" w:rsidP="006D01D3">
            <w:pPr>
              <w:spacing w:after="0"/>
              <w:rPr>
                <w:rFonts w:ascii="Times New Roman" w:hAnsi="Times New Roman" w:cs="Times New Roman"/>
                <w:sz w:val="20"/>
                <w:szCs w:val="20"/>
                <w:lang w:val="en-US"/>
              </w:rPr>
            </w:pPr>
            <w:r>
              <w:rPr>
                <w:rFonts w:ascii="Times New Roman" w:hAnsi="Times New Roman" w:cs="Times New Roman"/>
                <w:sz w:val="20"/>
                <w:szCs w:val="20"/>
              </w:rPr>
              <w:t>См</w:t>
            </w:r>
            <w:r w:rsidRPr="00C719BC">
              <w:rPr>
                <w:rFonts w:ascii="Times New Roman" w:hAnsi="Times New Roman" w:cs="Times New Roman"/>
                <w:sz w:val="20"/>
                <w:szCs w:val="20"/>
                <w:lang w:val="en-US"/>
              </w:rPr>
              <w:t xml:space="preserve">. </w:t>
            </w:r>
            <w:r>
              <w:rPr>
                <w:rFonts w:ascii="Times New Roman" w:hAnsi="Times New Roman" w:cs="Times New Roman"/>
                <w:sz w:val="20"/>
                <w:szCs w:val="20"/>
              </w:rPr>
              <w:t>п</w:t>
            </w:r>
            <w:r w:rsidRPr="00C719BC">
              <w:rPr>
                <w:rFonts w:ascii="Times New Roman" w:hAnsi="Times New Roman" w:cs="Times New Roman"/>
                <w:sz w:val="20"/>
                <w:szCs w:val="20"/>
                <w:lang w:val="en-US"/>
              </w:rPr>
              <w:t>. 147.106</w:t>
            </w:r>
          </w:p>
        </w:tc>
      </w:tr>
      <w:tr w:rsidR="002E652B" w:rsidRPr="00C719BC" w:rsidTr="00560DA0">
        <w:trPr>
          <w:jc w:val="center"/>
        </w:trPr>
        <w:tc>
          <w:tcPr>
            <w:tcW w:w="257" w:type="pct"/>
          </w:tcPr>
          <w:p w:rsidR="002E652B" w:rsidRPr="00C847CF"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все</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необходимые</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меры</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для</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полной</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отмены смертной казни (Португалия);</w:t>
            </w:r>
          </w:p>
        </w:tc>
        <w:tc>
          <w:tcPr>
            <w:tcW w:w="2450" w:type="pct"/>
            <w:shd w:val="clear" w:color="auto" w:fill="FDE9D9" w:themeFill="accent6" w:themeFillTint="33"/>
            <w:tcMar>
              <w:left w:w="108" w:type="dxa"/>
            </w:tcMar>
          </w:tcPr>
          <w:p w:rsidR="002E652B" w:rsidRPr="00C847C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C719BC" w:rsidRDefault="002E652B" w:rsidP="006D01D3">
            <w:pPr>
              <w:spacing w:after="0"/>
              <w:rPr>
                <w:rFonts w:ascii="Times New Roman" w:hAnsi="Times New Roman" w:cs="Times New Roman"/>
                <w:sz w:val="20"/>
                <w:szCs w:val="20"/>
                <w:lang w:val="en-US"/>
              </w:rPr>
            </w:pPr>
            <w:r>
              <w:rPr>
                <w:rFonts w:ascii="Times New Roman" w:hAnsi="Times New Roman" w:cs="Times New Roman"/>
                <w:sz w:val="20"/>
                <w:szCs w:val="20"/>
              </w:rPr>
              <w:t>См</w:t>
            </w:r>
            <w:r w:rsidRPr="00C847CF">
              <w:rPr>
                <w:rFonts w:ascii="Times New Roman" w:hAnsi="Times New Roman" w:cs="Times New Roman"/>
                <w:sz w:val="20"/>
                <w:szCs w:val="20"/>
                <w:lang w:val="en-US"/>
              </w:rPr>
              <w:t xml:space="preserve">. </w:t>
            </w:r>
            <w:r>
              <w:rPr>
                <w:rFonts w:ascii="Times New Roman" w:hAnsi="Times New Roman" w:cs="Times New Roman"/>
                <w:sz w:val="20"/>
                <w:szCs w:val="20"/>
              </w:rPr>
              <w:t>П</w:t>
            </w:r>
            <w:r w:rsidRPr="00C719BC">
              <w:rPr>
                <w:rFonts w:ascii="Times New Roman" w:hAnsi="Times New Roman" w:cs="Times New Roman"/>
                <w:sz w:val="20"/>
                <w:szCs w:val="20"/>
                <w:lang w:val="en-US"/>
              </w:rPr>
              <w:t>. 147.106</w:t>
            </w:r>
          </w:p>
        </w:tc>
      </w:tr>
      <w:tr w:rsidR="002E652B" w:rsidRPr="00DB051D" w:rsidTr="00560DA0">
        <w:trPr>
          <w:jc w:val="center"/>
        </w:trPr>
        <w:tc>
          <w:tcPr>
            <w:tcW w:w="257" w:type="pct"/>
            <w:shd w:val="clear" w:color="auto" w:fill="auto"/>
          </w:tcPr>
          <w:p w:rsidR="002E652B" w:rsidRPr="00C847CF"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Расследовать случаи насильственных исчезновений, особенно на Северном Кавказе, и ратифицировать Международную конвенцию для защиты всех лиц от насильственных исчезновений (Франция);</w:t>
            </w:r>
          </w:p>
        </w:tc>
        <w:tc>
          <w:tcPr>
            <w:tcW w:w="2450" w:type="pct"/>
            <w:shd w:val="clear" w:color="auto" w:fill="FDE9D9" w:themeFill="accent6" w:themeFillTint="33"/>
            <w:tcMar>
              <w:left w:w="108" w:type="dxa"/>
            </w:tcMar>
          </w:tcPr>
          <w:p w:rsidR="002E652B" w:rsidRPr="00C847CF" w:rsidRDefault="002E652B" w:rsidP="00FF7A83">
            <w:pPr>
              <w:spacing w:after="0"/>
              <w:rPr>
                <w:rFonts w:ascii="Times New Roman" w:hAnsi="Times New Roman" w:cs="Times New Roman"/>
                <w:b/>
                <w:sz w:val="20"/>
                <w:szCs w:val="20"/>
              </w:rPr>
            </w:pPr>
            <w:r w:rsidRPr="00C847CF">
              <w:rPr>
                <w:rFonts w:ascii="Times New Roman" w:hAnsi="Times New Roman" w:cs="Times New Roman"/>
                <w:b/>
                <w:sz w:val="20"/>
                <w:szCs w:val="20"/>
              </w:rPr>
              <w:t>Принимается частично</w:t>
            </w:r>
          </w:p>
          <w:p w:rsidR="002E652B" w:rsidRPr="006D1553" w:rsidRDefault="002E652B" w:rsidP="00FF7A83">
            <w:pPr>
              <w:spacing w:after="0"/>
              <w:rPr>
                <w:rFonts w:ascii="Times New Roman" w:hAnsi="Times New Roman" w:cs="Times New Roman"/>
                <w:sz w:val="20"/>
                <w:szCs w:val="20"/>
              </w:rPr>
            </w:pPr>
          </w:p>
          <w:p w:rsidR="002E652B" w:rsidRPr="00032A9F" w:rsidRDefault="002E652B" w:rsidP="00032A9F">
            <w:pPr>
              <w:spacing w:after="0"/>
              <w:rPr>
                <w:rFonts w:ascii="Times New Roman" w:hAnsi="Times New Roman" w:cs="Times New Roman"/>
                <w:sz w:val="20"/>
                <w:szCs w:val="20"/>
              </w:rPr>
            </w:pPr>
            <w:r w:rsidRPr="006D1553">
              <w:rPr>
                <w:rFonts w:ascii="Times New Roman" w:hAnsi="Times New Roman" w:cs="Times New Roman"/>
                <w:sz w:val="20"/>
                <w:szCs w:val="20"/>
              </w:rPr>
              <w:t>Рекомендация не принимается в части, касающейся ратификации Международной конвенции для защиты всех лиц от насильственных исчезновений.</w:t>
            </w:r>
            <w:r>
              <w:rPr>
                <w:rFonts w:ascii="Times New Roman" w:hAnsi="Times New Roman" w:cs="Times New Roman"/>
                <w:sz w:val="20"/>
                <w:szCs w:val="20"/>
              </w:rPr>
              <w:t xml:space="preserve"> С</w:t>
            </w:r>
            <w:r w:rsidRPr="006D1553">
              <w:rPr>
                <w:rFonts w:ascii="Times New Roman" w:hAnsi="Times New Roman" w:cs="Times New Roman"/>
                <w:sz w:val="20"/>
                <w:szCs w:val="20"/>
              </w:rPr>
              <w:t xml:space="preserve">м. </w:t>
            </w:r>
            <w:r>
              <w:rPr>
                <w:rFonts w:ascii="Times New Roman" w:hAnsi="Times New Roman" w:cs="Times New Roman"/>
                <w:sz w:val="20"/>
                <w:szCs w:val="20"/>
              </w:rPr>
              <w:t>п. 147</w:t>
            </w:r>
            <w:r w:rsidRPr="006D1553">
              <w:rPr>
                <w:rFonts w:ascii="Times New Roman" w:hAnsi="Times New Roman" w:cs="Times New Roman"/>
                <w:sz w:val="20"/>
                <w:szCs w:val="20"/>
              </w:rPr>
              <w:t>.1.</w:t>
            </w:r>
            <w:r>
              <w:rPr>
                <w:rFonts w:ascii="Times New Roman" w:hAnsi="Times New Roman" w:cs="Times New Roman"/>
                <w:sz w:val="20"/>
                <w:szCs w:val="20"/>
              </w:rPr>
              <w:t xml:space="preserve"> Российская Федерация принимает меры по эффективному расследованию насильственных исчезновений на всей своей территории. </w:t>
            </w:r>
          </w:p>
        </w:tc>
      </w:tr>
      <w:tr w:rsidR="002E652B" w:rsidRPr="00DB051D" w:rsidTr="00560DA0">
        <w:trPr>
          <w:jc w:val="center"/>
        </w:trPr>
        <w:tc>
          <w:tcPr>
            <w:tcW w:w="257" w:type="pct"/>
          </w:tcPr>
          <w:p w:rsidR="002E652B" w:rsidRPr="006D155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проведение тщательных и эффективных расследований случаев похищений, незаконных задержаний, применения пыток и других видов жестокого обращения, а также убийств (Австрия);</w:t>
            </w:r>
          </w:p>
        </w:tc>
        <w:tc>
          <w:tcPr>
            <w:tcW w:w="2450" w:type="pct"/>
            <w:shd w:val="clear" w:color="auto" w:fill="FDE9D9" w:themeFill="accent6" w:themeFillTint="33"/>
            <w:tcMar>
              <w:left w:w="108" w:type="dxa"/>
            </w:tcMar>
          </w:tcPr>
          <w:p w:rsidR="002E652B" w:rsidRPr="003849DF" w:rsidRDefault="002E652B" w:rsidP="006D01D3">
            <w:pPr>
              <w:spacing w:after="0"/>
              <w:rPr>
                <w:rFonts w:ascii="Times New Roman" w:hAnsi="Times New Roman" w:cs="Times New Roman"/>
                <w:b/>
                <w:sz w:val="20"/>
                <w:szCs w:val="20"/>
              </w:rPr>
            </w:pPr>
            <w:r w:rsidRPr="003849DF">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24769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проведение независимых  и заслуживающих доверия расследований предполагаемых нарушений прав человека на Северном Кавказе и привлекать к ответственности любых лиц, которые несут за это ответственность (Австралия);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sz w:val="20"/>
                <w:szCs w:val="20"/>
              </w:rPr>
            </w:pPr>
            <w:r>
              <w:rPr>
                <w:rFonts w:ascii="Times New Roman" w:hAnsi="Times New Roman" w:cs="Times New Roman"/>
                <w:b/>
                <w:sz w:val="20"/>
                <w:szCs w:val="20"/>
              </w:rPr>
              <w:t xml:space="preserve">Принимается </w:t>
            </w:r>
          </w:p>
          <w:p w:rsidR="002E652B" w:rsidRPr="00F00687" w:rsidRDefault="002E652B" w:rsidP="00F00687">
            <w:pPr>
              <w:spacing w:after="0"/>
              <w:rPr>
                <w:rFonts w:ascii="Times New Roman" w:hAnsi="Times New Roman" w:cs="Times New Roman"/>
                <w:sz w:val="20"/>
                <w:szCs w:val="20"/>
              </w:rPr>
            </w:pPr>
            <w:r>
              <w:rPr>
                <w:rFonts w:ascii="Times New Roman" w:hAnsi="Times New Roman" w:cs="Times New Roman"/>
                <w:sz w:val="20"/>
                <w:szCs w:val="20"/>
              </w:rPr>
              <w:t xml:space="preserve">Расследования преступлений на всей территории РФ проводятся в соответствии с требованиями российского законодательства и применимых международных актов, в том числе с соблюдением требования независимости. </w:t>
            </w:r>
          </w:p>
        </w:tc>
      </w:tr>
      <w:tr w:rsidR="002E652B" w:rsidRPr="00DB051D" w:rsidTr="00560DA0">
        <w:trPr>
          <w:jc w:val="center"/>
        </w:trPr>
        <w:tc>
          <w:tcPr>
            <w:tcW w:w="257" w:type="pct"/>
            <w:shd w:val="clear" w:color="auto" w:fill="auto"/>
          </w:tcPr>
          <w:p w:rsidR="002E652B" w:rsidRPr="008642C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Усилить меры по расследованию сообщений о насильственных исчезновениях на Северном Кавказе и ратифицировать Международную конвенцию для защиты всех лиц от насильственных исчезновений (Аргентина);</w:t>
            </w:r>
          </w:p>
        </w:tc>
        <w:tc>
          <w:tcPr>
            <w:tcW w:w="2450" w:type="pct"/>
            <w:shd w:val="clear" w:color="auto" w:fill="FDE9D9" w:themeFill="accent6" w:themeFillTint="33"/>
            <w:tcMar>
              <w:left w:w="108" w:type="dxa"/>
            </w:tcMar>
          </w:tcPr>
          <w:p w:rsidR="002E652B" w:rsidRPr="00286355" w:rsidRDefault="002E652B" w:rsidP="000F6CDD">
            <w:pPr>
              <w:spacing w:after="0"/>
              <w:rPr>
                <w:rFonts w:ascii="Times New Roman" w:hAnsi="Times New Roman" w:cs="Times New Roman"/>
                <w:b/>
                <w:sz w:val="20"/>
                <w:szCs w:val="20"/>
              </w:rPr>
            </w:pPr>
            <w:r w:rsidRPr="00286355">
              <w:rPr>
                <w:rFonts w:ascii="Times New Roman" w:hAnsi="Times New Roman" w:cs="Times New Roman"/>
                <w:b/>
                <w:sz w:val="20"/>
                <w:szCs w:val="20"/>
              </w:rPr>
              <w:t>Принимается частично</w:t>
            </w:r>
          </w:p>
          <w:p w:rsidR="002E652B" w:rsidRPr="00B66BCC" w:rsidRDefault="002E652B" w:rsidP="000F6CDD">
            <w:pPr>
              <w:spacing w:after="0"/>
              <w:rPr>
                <w:rFonts w:ascii="Times New Roman" w:hAnsi="Times New Roman" w:cs="Times New Roman"/>
                <w:sz w:val="20"/>
                <w:szCs w:val="20"/>
              </w:rPr>
            </w:pPr>
          </w:p>
          <w:p w:rsidR="002E652B" w:rsidRPr="00B66BCC" w:rsidRDefault="002E652B" w:rsidP="000F6CDD">
            <w:pPr>
              <w:spacing w:after="0"/>
              <w:rPr>
                <w:rFonts w:ascii="Times New Roman" w:hAnsi="Times New Roman" w:cs="Times New Roman"/>
                <w:sz w:val="20"/>
                <w:szCs w:val="20"/>
              </w:rPr>
            </w:pPr>
            <w:r>
              <w:rPr>
                <w:rFonts w:ascii="Times New Roman" w:hAnsi="Times New Roman" w:cs="Times New Roman"/>
                <w:sz w:val="20"/>
                <w:szCs w:val="20"/>
              </w:rPr>
              <w:t>См. п. 147.109</w:t>
            </w:r>
          </w:p>
        </w:tc>
      </w:tr>
      <w:tr w:rsidR="002E652B" w:rsidRPr="00DB051D" w:rsidTr="00560DA0">
        <w:trPr>
          <w:jc w:val="center"/>
        </w:trPr>
        <w:tc>
          <w:tcPr>
            <w:tcW w:w="257" w:type="pct"/>
            <w:shd w:val="clear" w:color="auto" w:fill="auto"/>
          </w:tcPr>
          <w:p w:rsidR="002E652B" w:rsidRPr="00B66BC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Прозрачным образом расследовать сообщения о применении пыток и жестоком обращении с заключенными и привлекать виновных к судебной ответственности (Германия);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F00687">
            <w:pPr>
              <w:spacing w:after="0"/>
              <w:rPr>
                <w:rFonts w:ascii="Times New Roman" w:hAnsi="Times New Roman" w:cs="Times New Roman"/>
                <w:sz w:val="20"/>
                <w:szCs w:val="20"/>
              </w:rPr>
            </w:pPr>
          </w:p>
          <w:p w:rsidR="002E652B" w:rsidRPr="00F00687" w:rsidRDefault="002E652B" w:rsidP="004E72B5">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8642C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усилия по борьбе с насилием в семье (Италия);</w:t>
            </w:r>
          </w:p>
        </w:tc>
        <w:tc>
          <w:tcPr>
            <w:tcW w:w="2450" w:type="pct"/>
            <w:shd w:val="clear" w:color="auto" w:fill="FDE9D9" w:themeFill="accent6" w:themeFillTint="33"/>
            <w:tcMar>
              <w:left w:w="108" w:type="dxa"/>
            </w:tcMar>
          </w:tcPr>
          <w:p w:rsidR="002E652B" w:rsidRPr="00D65A26" w:rsidRDefault="002E652B" w:rsidP="006D01D3">
            <w:pPr>
              <w:spacing w:after="0"/>
              <w:rPr>
                <w:rFonts w:ascii="Times New Roman" w:hAnsi="Times New Roman" w:cs="Times New Roman"/>
                <w:b/>
                <w:sz w:val="20"/>
                <w:szCs w:val="20"/>
              </w:rPr>
            </w:pPr>
            <w:r w:rsidRPr="00D65A26">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642C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Ратифицировать Стамбульскую конвенцию и отменить законодательство, которое отменяет уголовное наказание за насилие в семье (Эстония);</w:t>
            </w:r>
          </w:p>
        </w:tc>
        <w:tc>
          <w:tcPr>
            <w:tcW w:w="2450" w:type="pct"/>
            <w:shd w:val="clear" w:color="auto" w:fill="FDE9D9" w:themeFill="accent6" w:themeFillTint="33"/>
            <w:tcMar>
              <w:left w:w="108" w:type="dxa"/>
            </w:tcMar>
          </w:tcPr>
          <w:p w:rsidR="002E652B" w:rsidRPr="00286355" w:rsidRDefault="002E652B" w:rsidP="006D01D3">
            <w:pPr>
              <w:spacing w:after="0"/>
              <w:rPr>
                <w:rFonts w:ascii="Times New Roman" w:hAnsi="Times New Roman" w:cs="Times New Roman"/>
                <w:b/>
                <w:sz w:val="20"/>
                <w:szCs w:val="20"/>
              </w:rPr>
            </w:pPr>
            <w:r w:rsidRPr="00286355">
              <w:rPr>
                <w:rFonts w:ascii="Times New Roman" w:hAnsi="Times New Roman" w:cs="Times New Roman"/>
                <w:b/>
                <w:sz w:val="20"/>
                <w:szCs w:val="20"/>
              </w:rPr>
              <w:t>Не принимается</w:t>
            </w:r>
          </w:p>
          <w:p w:rsidR="002E652B" w:rsidRPr="002B2D15" w:rsidRDefault="002E652B" w:rsidP="006D01D3">
            <w:pPr>
              <w:spacing w:after="0"/>
              <w:rPr>
                <w:rFonts w:ascii="Times New Roman" w:hAnsi="Times New Roman" w:cs="Times New Roman"/>
                <w:sz w:val="20"/>
                <w:szCs w:val="20"/>
              </w:rPr>
            </w:pPr>
          </w:p>
          <w:p w:rsidR="00162BE9" w:rsidRDefault="002E652B" w:rsidP="00C719BC">
            <w:pPr>
              <w:spacing w:after="0"/>
              <w:rPr>
                <w:rFonts w:ascii="Times New Roman" w:hAnsi="Times New Roman" w:cs="Times New Roman"/>
                <w:sz w:val="20"/>
                <w:szCs w:val="20"/>
              </w:rPr>
            </w:pPr>
            <w:r>
              <w:rPr>
                <w:rFonts w:ascii="Times New Roman" w:hAnsi="Times New Roman" w:cs="Times New Roman"/>
                <w:sz w:val="20"/>
                <w:szCs w:val="20"/>
              </w:rPr>
              <w:t>Позиция Российской Федерации о</w:t>
            </w:r>
            <w:r w:rsidR="00162BE9">
              <w:rPr>
                <w:rFonts w:ascii="Times New Roman" w:hAnsi="Times New Roman" w:cs="Times New Roman"/>
                <w:sz w:val="20"/>
                <w:szCs w:val="20"/>
              </w:rPr>
              <w:t xml:space="preserve">тносительно </w:t>
            </w:r>
            <w:r>
              <w:rPr>
                <w:rFonts w:ascii="Times New Roman" w:hAnsi="Times New Roman" w:cs="Times New Roman"/>
                <w:sz w:val="20"/>
                <w:szCs w:val="20"/>
              </w:rPr>
              <w:t xml:space="preserve"> невозможности участ</w:t>
            </w:r>
            <w:r w:rsidR="00162BE9">
              <w:rPr>
                <w:rFonts w:ascii="Times New Roman" w:hAnsi="Times New Roman" w:cs="Times New Roman"/>
                <w:sz w:val="20"/>
                <w:szCs w:val="20"/>
              </w:rPr>
              <w:t>ия</w:t>
            </w:r>
            <w:r>
              <w:rPr>
                <w:rFonts w:ascii="Times New Roman" w:hAnsi="Times New Roman" w:cs="Times New Roman"/>
                <w:sz w:val="20"/>
                <w:szCs w:val="20"/>
              </w:rPr>
              <w:t xml:space="preserve"> в Стамбульской конвенции Совета Европы в ее нынешнем виде неоднократно озвучивалась российскими </w:t>
            </w:r>
            <w:r w:rsidRPr="00C719BC">
              <w:rPr>
                <w:rFonts w:ascii="Times New Roman" w:hAnsi="Times New Roman" w:cs="Times New Roman"/>
                <w:sz w:val="20"/>
                <w:szCs w:val="20"/>
              </w:rPr>
              <w:t xml:space="preserve">представителями. </w:t>
            </w:r>
          </w:p>
          <w:p w:rsidR="002E652B" w:rsidRPr="00C719BC" w:rsidRDefault="002E652B" w:rsidP="00C719BC">
            <w:pPr>
              <w:spacing w:after="0"/>
              <w:rPr>
                <w:rFonts w:ascii="Times New Roman" w:hAnsi="Times New Roman" w:cs="Times New Roman"/>
                <w:sz w:val="20"/>
                <w:szCs w:val="20"/>
              </w:rPr>
            </w:pPr>
            <w:r w:rsidRPr="00C719BC">
              <w:rPr>
                <w:rFonts w:ascii="Times New Roman" w:hAnsi="Times New Roman" w:cs="Times New Roman"/>
                <w:sz w:val="20"/>
                <w:szCs w:val="20"/>
              </w:rPr>
              <w:lastRenderedPageBreak/>
              <w:t xml:space="preserve">В настоящее время в России предусмотрена административная ответственность за побои. </w:t>
            </w:r>
            <w:r w:rsidR="00162BE9">
              <w:rPr>
                <w:rFonts w:ascii="Times New Roman" w:hAnsi="Times New Roman" w:cs="Times New Roman"/>
                <w:sz w:val="20"/>
                <w:szCs w:val="20"/>
              </w:rPr>
              <w:t>Правоприменительная п</w:t>
            </w:r>
            <w:r w:rsidRPr="00C719BC">
              <w:rPr>
                <w:rFonts w:ascii="Times New Roman" w:hAnsi="Times New Roman" w:cs="Times New Roman"/>
                <w:sz w:val="20"/>
                <w:szCs w:val="20"/>
              </w:rPr>
              <w:t>рактика свидетельствует о</w:t>
            </w:r>
            <w:r w:rsidR="00162BE9">
              <w:rPr>
                <w:rFonts w:ascii="Times New Roman" w:hAnsi="Times New Roman" w:cs="Times New Roman"/>
                <w:sz w:val="20"/>
                <w:szCs w:val="20"/>
              </w:rPr>
              <w:t>б</w:t>
            </w:r>
            <w:r w:rsidRPr="00C719BC">
              <w:rPr>
                <w:rFonts w:ascii="Times New Roman" w:hAnsi="Times New Roman" w:cs="Times New Roman"/>
                <w:sz w:val="20"/>
                <w:szCs w:val="20"/>
              </w:rPr>
              <w:t xml:space="preserve"> эффективности </w:t>
            </w:r>
            <w:r w:rsidR="00162BE9">
              <w:rPr>
                <w:rFonts w:ascii="Times New Roman" w:hAnsi="Times New Roman" w:cs="Times New Roman"/>
                <w:sz w:val="20"/>
                <w:szCs w:val="20"/>
              </w:rPr>
              <w:t xml:space="preserve">такой санкционной меры </w:t>
            </w:r>
            <w:r w:rsidRPr="00C719BC">
              <w:rPr>
                <w:rFonts w:ascii="Times New Roman" w:hAnsi="Times New Roman" w:cs="Times New Roman"/>
                <w:sz w:val="20"/>
                <w:szCs w:val="20"/>
              </w:rPr>
              <w:t xml:space="preserve">в плане профилактики и борьбы с насилием в семье. </w:t>
            </w:r>
          </w:p>
          <w:p w:rsidR="002E652B" w:rsidRPr="002B2D15" w:rsidRDefault="002E652B" w:rsidP="002D7D8D">
            <w:pPr>
              <w:spacing w:after="0"/>
              <w:rPr>
                <w:rFonts w:ascii="Times New Roman" w:hAnsi="Times New Roman" w:cs="Times New Roman"/>
                <w:sz w:val="20"/>
                <w:szCs w:val="20"/>
              </w:rPr>
            </w:pPr>
            <w:r w:rsidRPr="00C719BC">
              <w:rPr>
                <w:rFonts w:ascii="Times New Roman" w:hAnsi="Times New Roman" w:cs="Times New Roman"/>
                <w:sz w:val="20"/>
                <w:szCs w:val="20"/>
              </w:rPr>
              <w:t>Наряду с этим Уголовный кодекс Российской Федерации предусматривает уголовную ответственность за такие преступления, как умышленное причинение вреда здоровью различной степени тяжести, побои и истязания</w:t>
            </w:r>
            <w:r w:rsidR="002D7D8D">
              <w:rPr>
                <w:rFonts w:ascii="Times New Roman" w:hAnsi="Times New Roman" w:cs="Times New Roman"/>
                <w:sz w:val="20"/>
                <w:szCs w:val="20"/>
              </w:rPr>
              <w:t>.</w:t>
            </w:r>
          </w:p>
        </w:tc>
      </w:tr>
      <w:tr w:rsidR="002E652B" w:rsidRPr="00DB051D" w:rsidTr="00560DA0">
        <w:trPr>
          <w:jc w:val="center"/>
        </w:trPr>
        <w:tc>
          <w:tcPr>
            <w:tcW w:w="257" w:type="pct"/>
          </w:tcPr>
          <w:p w:rsidR="002E652B" w:rsidRPr="002B2D15"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направленные на принятие закона о борьбе с насилием в семье (Саудовская Аравия);</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b/>
                <w:sz w:val="20"/>
                <w:szCs w:val="20"/>
              </w:rPr>
              <w:t>Принимается</w:t>
            </w:r>
          </w:p>
        </w:tc>
      </w:tr>
      <w:tr w:rsidR="002E652B" w:rsidRPr="00286355"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работу по предотвращению и борьбе с насилием в семье (Кыргызстан);</w:t>
            </w:r>
          </w:p>
        </w:tc>
        <w:tc>
          <w:tcPr>
            <w:tcW w:w="2450" w:type="pct"/>
            <w:shd w:val="clear" w:color="auto" w:fill="FDE9D9" w:themeFill="accent6" w:themeFillTint="33"/>
            <w:tcMar>
              <w:left w:w="108" w:type="dxa"/>
            </w:tcMar>
          </w:tcPr>
          <w:p w:rsidR="002E652B" w:rsidRPr="00286355"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Повысить уровень услуг по оказанию поддержки жертвам насилия в семье, в том числе доступ к психологической и социальной поддержке, учебным центрам и приютам для жертв (Мальдивские острова);</w:t>
            </w:r>
          </w:p>
        </w:tc>
        <w:tc>
          <w:tcPr>
            <w:tcW w:w="2450" w:type="pct"/>
            <w:shd w:val="clear" w:color="auto" w:fill="FDE9D9" w:themeFill="accent6" w:themeFillTint="33"/>
            <w:tcMar>
              <w:left w:w="108" w:type="dxa"/>
            </w:tcMar>
          </w:tcPr>
          <w:p w:rsidR="002E652B" w:rsidRPr="00286355"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393225"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национальное законодательство, запрещающее все формы насилия по признаку пола, включая насилие в семье, и обеспечивающее надлежащий уход за жертвами (Мексика);</w:t>
            </w:r>
          </w:p>
        </w:tc>
        <w:tc>
          <w:tcPr>
            <w:tcW w:w="2450" w:type="pct"/>
            <w:shd w:val="clear" w:color="auto" w:fill="FDE9D9" w:themeFill="accent6" w:themeFillTint="33"/>
            <w:tcMar>
              <w:left w:w="108" w:type="dxa"/>
            </w:tcMar>
          </w:tcPr>
          <w:p w:rsidR="002E652B" w:rsidRPr="00393225"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и уже выполнена</w:t>
            </w:r>
          </w:p>
          <w:p w:rsidR="002E652B" w:rsidRDefault="002E652B" w:rsidP="006D01D3">
            <w:pPr>
              <w:spacing w:after="0"/>
              <w:rPr>
                <w:rFonts w:ascii="Times New Roman" w:hAnsi="Times New Roman" w:cs="Times New Roman"/>
                <w:sz w:val="20"/>
                <w:szCs w:val="20"/>
              </w:rPr>
            </w:pPr>
          </w:p>
          <w:p w:rsidR="002E652B" w:rsidRPr="00393225" w:rsidRDefault="002E652B" w:rsidP="006D01D3">
            <w:pPr>
              <w:spacing w:after="0"/>
              <w:rPr>
                <w:rFonts w:ascii="Times New Roman" w:hAnsi="Times New Roman" w:cs="Times New Roman"/>
                <w:sz w:val="20"/>
                <w:szCs w:val="20"/>
              </w:rPr>
            </w:pPr>
            <w:r w:rsidRPr="00C719BC">
              <w:rPr>
                <w:rFonts w:ascii="Times New Roman" w:hAnsi="Times New Roman" w:cs="Times New Roman"/>
                <w:sz w:val="20"/>
                <w:szCs w:val="20"/>
              </w:rPr>
              <w:t>В российском законодательстве содержится запрет на все формы насилия, в т.ч. по признаку пола, а также насилие в семье. Установлены меры ответственности за подобные противоправные действия.</w:t>
            </w:r>
          </w:p>
        </w:tc>
      </w:tr>
      <w:tr w:rsidR="002E652B" w:rsidRPr="00393225"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свои</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усилия по борьбе с насилием в семье и содействию расширению прав и возможностей женщин (Мьянма);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393225">
              <w:rPr>
                <w:rFonts w:ascii="Times New Roman" w:hAnsi="Times New Roman" w:cs="Times New Roman"/>
                <w:b/>
                <w:sz w:val="20"/>
                <w:szCs w:val="20"/>
              </w:rPr>
              <w:t>Принимается</w:t>
            </w:r>
          </w:p>
          <w:p w:rsidR="002E652B" w:rsidRPr="008017A0"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shd w:val="clear" w:color="auto" w:fill="FFFFFF" w:themeFill="background1"/>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2D7D8D">
            <w:pPr>
              <w:spacing w:after="0"/>
              <w:rPr>
                <w:rFonts w:ascii="Times New Roman" w:hAnsi="Times New Roman" w:cs="Times New Roman"/>
                <w:sz w:val="20"/>
                <w:szCs w:val="20"/>
              </w:rPr>
            </w:pPr>
            <w:r w:rsidRPr="00DB051D">
              <w:rPr>
                <w:rFonts w:ascii="Times New Roman" w:hAnsi="Times New Roman" w:cs="Times New Roman"/>
                <w:sz w:val="20"/>
                <w:szCs w:val="20"/>
              </w:rPr>
              <w:t>Предусмотреть уголовную ответственность за насилие в семье и отменить «список запрещенных профессии» с тем</w:t>
            </w:r>
            <w:r w:rsidR="002D7D8D">
              <w:rPr>
                <w:rFonts w:ascii="Times New Roman" w:hAnsi="Times New Roman" w:cs="Times New Roman"/>
                <w:sz w:val="20"/>
                <w:szCs w:val="20"/>
              </w:rPr>
              <w:t>,</w:t>
            </w:r>
            <w:r w:rsidRPr="00DB051D">
              <w:rPr>
                <w:rFonts w:ascii="Times New Roman" w:hAnsi="Times New Roman" w:cs="Times New Roman"/>
                <w:sz w:val="20"/>
                <w:szCs w:val="20"/>
              </w:rPr>
              <w:t xml:space="preserve"> чтобы не ограничивать трудовые права женщин (Парагвай);</w:t>
            </w:r>
          </w:p>
        </w:tc>
        <w:tc>
          <w:tcPr>
            <w:tcW w:w="2450" w:type="pct"/>
            <w:shd w:val="clear" w:color="auto" w:fill="FDE9D9" w:themeFill="accent6" w:themeFillTint="33"/>
            <w:tcMar>
              <w:left w:w="108" w:type="dxa"/>
            </w:tcMar>
          </w:tcPr>
          <w:p w:rsidR="002E652B" w:rsidRDefault="00ED3BBA" w:rsidP="00C719BC">
            <w:pPr>
              <w:spacing w:after="0"/>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частично</w:t>
            </w:r>
          </w:p>
          <w:p w:rsidR="00ED3BBA" w:rsidRPr="00C719BC" w:rsidRDefault="00ED3BBA" w:rsidP="00C719BC">
            <w:pPr>
              <w:spacing w:after="0"/>
              <w:rPr>
                <w:rFonts w:ascii="Times New Roman" w:hAnsi="Times New Roman" w:cs="Times New Roman"/>
                <w:b/>
                <w:sz w:val="20"/>
                <w:szCs w:val="20"/>
              </w:rPr>
            </w:pPr>
          </w:p>
          <w:p w:rsidR="00ED3BBA" w:rsidRDefault="002E652B" w:rsidP="00ED3BBA">
            <w:pPr>
              <w:spacing w:after="0"/>
              <w:rPr>
                <w:rFonts w:ascii="Times New Roman" w:hAnsi="Times New Roman" w:cs="Times New Roman"/>
                <w:sz w:val="20"/>
                <w:szCs w:val="20"/>
              </w:rPr>
            </w:pPr>
            <w:r>
              <w:rPr>
                <w:rFonts w:ascii="Times New Roman" w:hAnsi="Times New Roman" w:cs="Times New Roman"/>
                <w:sz w:val="20"/>
                <w:szCs w:val="20"/>
              </w:rPr>
              <w:t xml:space="preserve">В настоящее время список запрещенных профессий для женщин планируется пересмотреть, учитывая развитие технологий. Подобная актуализация списка ведется в рамках реализации Национальной стратегии действий в интересах женщин на 2017-2022 гг. </w:t>
            </w:r>
            <w:r w:rsidR="00ED3BBA">
              <w:rPr>
                <w:rFonts w:ascii="Times New Roman" w:hAnsi="Times New Roman" w:cs="Times New Roman"/>
                <w:sz w:val="20"/>
                <w:szCs w:val="20"/>
              </w:rPr>
              <w:t>В</w:t>
            </w:r>
            <w:r>
              <w:rPr>
                <w:rFonts w:ascii="Times New Roman" w:hAnsi="Times New Roman" w:cs="Times New Roman"/>
                <w:sz w:val="20"/>
                <w:szCs w:val="20"/>
              </w:rPr>
              <w:t xml:space="preserve"> настоящее время </w:t>
            </w:r>
            <w:r w:rsidRPr="00BF5E5D">
              <w:rPr>
                <w:rFonts w:ascii="Times New Roman" w:hAnsi="Times New Roman" w:cs="Times New Roman"/>
                <w:sz w:val="20"/>
                <w:szCs w:val="20"/>
              </w:rPr>
              <w:t>женщины могут быть допущены к работам</w:t>
            </w:r>
            <w:r>
              <w:rPr>
                <w:rFonts w:ascii="Times New Roman" w:hAnsi="Times New Roman" w:cs="Times New Roman"/>
                <w:sz w:val="20"/>
                <w:szCs w:val="20"/>
              </w:rPr>
              <w:t>, указанным в списке,</w:t>
            </w:r>
            <w:r w:rsidRPr="00BF5E5D">
              <w:rPr>
                <w:rFonts w:ascii="Times New Roman" w:hAnsi="Times New Roman" w:cs="Times New Roman"/>
                <w:sz w:val="20"/>
                <w:szCs w:val="20"/>
              </w:rPr>
              <w:t xml:space="preserve"> при условии создания работода</w:t>
            </w:r>
            <w:r>
              <w:rPr>
                <w:rFonts w:ascii="Times New Roman" w:hAnsi="Times New Roman" w:cs="Times New Roman"/>
                <w:sz w:val="20"/>
                <w:szCs w:val="20"/>
              </w:rPr>
              <w:t>телем безопасных условий труда</w:t>
            </w:r>
            <w:r w:rsidRPr="00BF5E5D">
              <w:rPr>
                <w:rFonts w:ascii="Times New Roman" w:hAnsi="Times New Roman" w:cs="Times New Roman"/>
                <w:sz w:val="20"/>
                <w:szCs w:val="20"/>
              </w:rPr>
              <w:t xml:space="preserve">, т.е. </w:t>
            </w:r>
            <w:r>
              <w:rPr>
                <w:rFonts w:ascii="Times New Roman" w:hAnsi="Times New Roman" w:cs="Times New Roman"/>
                <w:sz w:val="20"/>
                <w:szCs w:val="20"/>
              </w:rPr>
              <w:t>список</w:t>
            </w:r>
            <w:r w:rsidRPr="00BF5E5D">
              <w:rPr>
                <w:rFonts w:ascii="Times New Roman" w:hAnsi="Times New Roman" w:cs="Times New Roman"/>
                <w:sz w:val="20"/>
                <w:szCs w:val="20"/>
              </w:rPr>
              <w:t xml:space="preserve"> не устанавливает абсолютного запрета применения труда женщин, а ограничивает его применение до устранения на конкретном рабочем месте производственных факторов,</w:t>
            </w:r>
            <w:r>
              <w:rPr>
                <w:rFonts w:ascii="Times New Roman" w:hAnsi="Times New Roman" w:cs="Times New Roman"/>
                <w:sz w:val="20"/>
                <w:szCs w:val="20"/>
              </w:rPr>
              <w:t xml:space="preserve"> вредных для женского организма. </w:t>
            </w:r>
          </w:p>
          <w:p w:rsidR="002E652B" w:rsidRPr="00DB051D" w:rsidRDefault="00ED3BBA" w:rsidP="002D7D8D">
            <w:pPr>
              <w:spacing w:after="0"/>
              <w:rPr>
                <w:rFonts w:ascii="Times New Roman" w:hAnsi="Times New Roman" w:cs="Times New Roman"/>
                <w:sz w:val="20"/>
                <w:szCs w:val="20"/>
              </w:rPr>
            </w:pPr>
            <w:r w:rsidRPr="00C719BC">
              <w:rPr>
                <w:rFonts w:ascii="Times New Roman" w:hAnsi="Times New Roman" w:cs="Times New Roman"/>
                <w:sz w:val="20"/>
                <w:szCs w:val="20"/>
              </w:rPr>
              <w:t>В отношении ответственности за насилие в семье см. п.147.115</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Усилить меры борьбы с насилием в семье, в частности насилием по признаку пола, в том числе путем принятия и применения специального законодательства, обеспечивающего расследование случаев насилия в семье и наказание за них (Руанда);</w:t>
            </w:r>
          </w:p>
        </w:tc>
        <w:tc>
          <w:tcPr>
            <w:tcW w:w="2450" w:type="pct"/>
            <w:shd w:val="clear" w:color="auto" w:fill="FDE9D9" w:themeFill="accent6" w:themeFillTint="33"/>
            <w:tcMar>
              <w:left w:w="108" w:type="dxa"/>
            </w:tcMar>
          </w:tcPr>
          <w:p w:rsidR="002E652B" w:rsidRPr="009F446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Не принимается в части принятия специального законодательства, см. п. 147. 119. </w:t>
            </w:r>
          </w:p>
        </w:tc>
      </w:tr>
      <w:tr w:rsidR="002E652B" w:rsidRPr="00BF5E5D" w:rsidTr="00560DA0">
        <w:trPr>
          <w:jc w:val="center"/>
        </w:trPr>
        <w:tc>
          <w:tcPr>
            <w:tcW w:w="257" w:type="pct"/>
            <w:shd w:val="clear" w:color="auto" w:fill="auto"/>
          </w:tcPr>
          <w:p w:rsidR="002E652B" w:rsidRPr="002E4E6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Эффективно расследовать все случаи насилия в отношении представителей и активистов ЛГБТИ сообщества, в том числе случаев нарушения их прав на свободу выражения мнения  и собраний, и привлекать виновных к ответственности (Черногория);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D94160">
            <w:pPr>
              <w:spacing w:after="0"/>
              <w:rPr>
                <w:rFonts w:ascii="Times New Roman" w:hAnsi="Times New Roman" w:cs="Times New Roman"/>
                <w:sz w:val="20"/>
                <w:szCs w:val="20"/>
              </w:rPr>
            </w:pPr>
          </w:p>
          <w:p w:rsidR="002E652B" w:rsidRPr="00D94160" w:rsidRDefault="002E652B" w:rsidP="00B721B0">
            <w:pPr>
              <w:spacing w:after="0"/>
              <w:rPr>
                <w:rFonts w:ascii="Times New Roman" w:hAnsi="Times New Roman" w:cs="Times New Roman"/>
                <w:sz w:val="20"/>
                <w:szCs w:val="20"/>
              </w:rPr>
            </w:pPr>
            <w:r w:rsidRPr="00574226">
              <w:rPr>
                <w:rFonts w:ascii="Times New Roman" w:hAnsi="Times New Roman" w:cs="Times New Roman"/>
                <w:sz w:val="20"/>
                <w:szCs w:val="20"/>
              </w:rPr>
              <w:t>В Российской Федерации все равны перед законом и судом. Любые противоправные действия, безотносительно того в отношении представителей каких социальных и иных групп они совершены, влекут должное реагирование со стороны представителей органов власти и правоохранительных органов, а виновные привлекаются к ответственности.</w:t>
            </w:r>
          </w:p>
        </w:tc>
      </w:tr>
      <w:tr w:rsidR="002E652B" w:rsidRPr="00BF5E5D" w:rsidTr="00560DA0">
        <w:trPr>
          <w:jc w:val="center"/>
        </w:trPr>
        <w:tc>
          <w:tcPr>
            <w:tcW w:w="257" w:type="pct"/>
            <w:shd w:val="clear" w:color="auto" w:fill="auto"/>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защиту прав представителей ЛГБТ сообщества на всей территории России, в том числе путем расследования продолжающихся преследований правозащитников и представителей ЛГБТ сообщества в Чечне (Соединенное Королевство Великобритании и Северной Ирландии);</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b/>
                <w:sz w:val="20"/>
                <w:szCs w:val="20"/>
              </w:rPr>
            </w:pPr>
          </w:p>
          <w:p w:rsidR="002E652B" w:rsidRPr="00574226" w:rsidRDefault="002E652B" w:rsidP="006D01D3">
            <w:pPr>
              <w:spacing w:after="0"/>
              <w:rPr>
                <w:rFonts w:ascii="Times New Roman" w:hAnsi="Times New Roman" w:cs="Times New Roman"/>
                <w:sz w:val="20"/>
                <w:szCs w:val="20"/>
              </w:rPr>
            </w:pPr>
            <w:r w:rsidRPr="00574226">
              <w:rPr>
                <w:rFonts w:ascii="Times New Roman" w:hAnsi="Times New Roman" w:cs="Times New Roman"/>
                <w:sz w:val="20"/>
                <w:szCs w:val="20"/>
              </w:rPr>
              <w:t>Заявление о «продолжающихся преследованиях правозащитников и представителей ЛГБТ сообщества в Чечне» являются голословными и в этой части рекомендация не принимается.</w:t>
            </w:r>
            <w:r>
              <w:rPr>
                <w:rFonts w:ascii="Times New Roman" w:hAnsi="Times New Roman" w:cs="Times New Roman"/>
                <w:sz w:val="20"/>
                <w:szCs w:val="20"/>
              </w:rPr>
              <w:t xml:space="preserve"> В остальной части см. п. 147.123</w:t>
            </w:r>
          </w:p>
        </w:tc>
      </w:tr>
      <w:tr w:rsidR="002E652B" w:rsidRPr="009F4461" w:rsidTr="00560DA0">
        <w:trPr>
          <w:jc w:val="center"/>
        </w:trPr>
        <w:tc>
          <w:tcPr>
            <w:tcW w:w="257" w:type="pct"/>
            <w:shd w:val="clear" w:color="auto" w:fill="auto"/>
          </w:tcPr>
          <w:p w:rsidR="002E652B" w:rsidRPr="009F446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 xml:space="preserve">Расследовать жалобы о задержаниях, пытках и других видах жестокого обращения с гомосексуалистами в Чечне, а также принять необходимые меры </w:t>
            </w:r>
            <w:r w:rsidRPr="00AF7835">
              <w:rPr>
                <w:rFonts w:ascii="Times New Roman" w:hAnsi="Times New Roman" w:cs="Times New Roman"/>
                <w:sz w:val="20"/>
                <w:szCs w:val="20"/>
              </w:rPr>
              <w:t>для ликвидации дискриминации по признаку сексуальной ориентации и гендерной идентичности</w:t>
            </w:r>
            <w:r w:rsidRPr="00DB051D">
              <w:rPr>
                <w:rFonts w:ascii="Times New Roman" w:hAnsi="Times New Roman" w:cs="Times New Roman"/>
                <w:sz w:val="20"/>
                <w:szCs w:val="20"/>
              </w:rPr>
              <w:t xml:space="preserve"> (Чили);</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147.123. </w:t>
            </w:r>
          </w:p>
          <w:p w:rsidR="002E652B" w:rsidRPr="00574226"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В Российской Федерации з</w:t>
            </w:r>
            <w:r w:rsidRPr="00574226">
              <w:rPr>
                <w:rFonts w:ascii="Times New Roman" w:hAnsi="Times New Roman" w:cs="Times New Roman"/>
                <w:sz w:val="20"/>
                <w:szCs w:val="20"/>
              </w:rPr>
              <w:t>апрещаются любые формы ограничения прав граждан по признакам социальной, расовой, половой, национальной, языковой, религиозной и любой другой принадлежности.</w:t>
            </w:r>
          </w:p>
        </w:tc>
      </w:tr>
      <w:tr w:rsidR="002E652B" w:rsidRPr="009F4461" w:rsidTr="00560DA0">
        <w:trPr>
          <w:jc w:val="center"/>
        </w:trPr>
        <w:tc>
          <w:tcPr>
            <w:tcW w:w="257" w:type="pct"/>
            <w:shd w:val="clear" w:color="auto" w:fill="auto"/>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Оперативно, тщательно и беспристрастно расследовать случаи насилия на почве ненависти, в том числе сообщения о массовых задержаниях, пытках и убийствах представителей ЛГБТИ сообщества в Чечне в 2017 году (Канада);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574226"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Pr>
                <w:rFonts w:ascii="Times New Roman" w:hAnsi="Times New Roman" w:cs="Times New Roman"/>
                <w:sz w:val="20"/>
                <w:szCs w:val="20"/>
              </w:rPr>
              <w:t>147.123</w:t>
            </w:r>
          </w:p>
        </w:tc>
      </w:tr>
      <w:tr w:rsidR="002E652B" w:rsidRPr="00DB051D" w:rsidTr="00560DA0">
        <w:trPr>
          <w:jc w:val="center"/>
        </w:trPr>
        <w:tc>
          <w:tcPr>
            <w:tcW w:w="257" w:type="pct"/>
            <w:shd w:val="clear" w:color="auto" w:fill="auto"/>
          </w:tcPr>
          <w:p w:rsidR="002E652B" w:rsidRPr="009F446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Расследовать все сообщения о нападениях или угрозах в адрес правозащитников, адвокатов, журналистов, активистов гражданского общества и представителей ЛГБТИ сообщества и привлекать виновных к ответственности (Норвегия);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A000DB"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Pr>
                <w:rFonts w:ascii="Times New Roman" w:hAnsi="Times New Roman" w:cs="Times New Roman"/>
                <w:sz w:val="20"/>
                <w:szCs w:val="20"/>
              </w:rPr>
              <w:t>147.123</w:t>
            </w:r>
          </w:p>
        </w:tc>
      </w:tr>
      <w:tr w:rsidR="002E652B" w:rsidRPr="009F4461" w:rsidTr="00560DA0">
        <w:trPr>
          <w:jc w:val="center"/>
        </w:trPr>
        <w:tc>
          <w:tcPr>
            <w:tcW w:w="257" w:type="pct"/>
            <w:shd w:val="clear" w:color="auto" w:fill="auto"/>
          </w:tcPr>
          <w:p w:rsidR="002E652B" w:rsidRPr="00C951A5"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Расследовать случаи нападения на представителей гражданского общества, в том числе на представителей ЛГБТИ сообщества в Чечне, и привлекать виновных к ответственности, предоставляя при этом жертвам законное возмещение (Литва);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A000DB"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Pr>
                <w:rFonts w:ascii="Times New Roman" w:hAnsi="Times New Roman" w:cs="Times New Roman"/>
                <w:sz w:val="20"/>
                <w:szCs w:val="20"/>
              </w:rPr>
              <w:t>147.123</w:t>
            </w:r>
          </w:p>
        </w:tc>
      </w:tr>
      <w:tr w:rsidR="002E652B" w:rsidRPr="009F4461" w:rsidTr="00560DA0">
        <w:trPr>
          <w:jc w:val="center"/>
        </w:trPr>
        <w:tc>
          <w:tcPr>
            <w:tcW w:w="257" w:type="pct"/>
            <w:shd w:val="clear" w:color="auto" w:fill="auto"/>
          </w:tcPr>
          <w:p w:rsidR="002E652B" w:rsidRPr="009F446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Расследовать</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случаи</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преследований</w:t>
            </w:r>
            <w:r w:rsidRPr="00E31C63">
              <w:rPr>
                <w:rFonts w:ascii="Times New Roman" w:hAnsi="Times New Roman" w:cs="Times New Roman"/>
                <w:sz w:val="20"/>
                <w:szCs w:val="20"/>
              </w:rPr>
              <w:t xml:space="preserve"> </w:t>
            </w:r>
            <w:r w:rsidRPr="00DB051D">
              <w:rPr>
                <w:rFonts w:ascii="Times New Roman" w:hAnsi="Times New Roman" w:cs="Times New Roman"/>
                <w:sz w:val="20"/>
                <w:szCs w:val="20"/>
              </w:rPr>
              <w:t>представителей ЛГБТИ сообщества, в том числе в Чечне (Люксембург);</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9F4461">
              <w:rPr>
                <w:rFonts w:ascii="Times New Roman" w:hAnsi="Times New Roman" w:cs="Times New Roman"/>
                <w:b/>
                <w:sz w:val="20"/>
                <w:szCs w:val="20"/>
              </w:rPr>
              <w:t>Принимае</w:t>
            </w:r>
            <w:r>
              <w:rPr>
                <w:rFonts w:ascii="Times New Roman" w:hAnsi="Times New Roman" w:cs="Times New Roman"/>
                <w:b/>
                <w:sz w:val="20"/>
                <w:szCs w:val="20"/>
              </w:rPr>
              <w:t>тся</w:t>
            </w:r>
          </w:p>
          <w:p w:rsidR="002E652B" w:rsidRDefault="002E652B" w:rsidP="006D01D3">
            <w:pPr>
              <w:spacing w:after="0"/>
              <w:rPr>
                <w:rFonts w:ascii="Times New Roman" w:hAnsi="Times New Roman" w:cs="Times New Roman"/>
                <w:b/>
                <w:sz w:val="20"/>
                <w:szCs w:val="20"/>
              </w:rPr>
            </w:pPr>
          </w:p>
          <w:p w:rsidR="002E652B" w:rsidRPr="00A000DB" w:rsidRDefault="00E53223" w:rsidP="006D01D3">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См. п. </w:t>
            </w:r>
            <w:r w:rsidR="002E652B">
              <w:rPr>
                <w:rFonts w:ascii="Times New Roman" w:hAnsi="Times New Roman" w:cs="Times New Roman"/>
                <w:sz w:val="20"/>
                <w:szCs w:val="20"/>
              </w:rPr>
              <w:t>147.123</w:t>
            </w:r>
          </w:p>
        </w:tc>
      </w:tr>
      <w:tr w:rsidR="002E652B" w:rsidRPr="00DB051D" w:rsidTr="00560DA0">
        <w:trPr>
          <w:jc w:val="center"/>
        </w:trPr>
        <w:tc>
          <w:tcPr>
            <w:tcW w:w="257" w:type="pct"/>
            <w:shd w:val="clear" w:color="auto" w:fill="auto"/>
          </w:tcPr>
          <w:p w:rsidR="002E652B" w:rsidRPr="009F446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усилия по борьбе с торговлей людьми и рассмотреть возможность разработки соответствующего национального плана действий (Катар);</w:t>
            </w:r>
          </w:p>
        </w:tc>
        <w:tc>
          <w:tcPr>
            <w:tcW w:w="2450" w:type="pct"/>
            <w:shd w:val="clear" w:color="auto" w:fill="FDE9D9" w:themeFill="accent6" w:themeFillTint="33"/>
            <w:tcMar>
              <w:left w:w="108" w:type="dxa"/>
            </w:tcMar>
          </w:tcPr>
          <w:p w:rsidR="002E652B" w:rsidRPr="00A000DB" w:rsidRDefault="002E652B" w:rsidP="00A000DB">
            <w:pPr>
              <w:spacing w:after="0"/>
              <w:rPr>
                <w:rFonts w:ascii="Times New Roman" w:hAnsi="Times New Roman" w:cs="Times New Roman"/>
                <w:b/>
                <w:sz w:val="20"/>
                <w:szCs w:val="20"/>
              </w:rPr>
            </w:pPr>
            <w:r>
              <w:rPr>
                <w:rFonts w:ascii="Times New Roman" w:hAnsi="Times New Roman" w:cs="Times New Roman"/>
                <w:b/>
                <w:sz w:val="20"/>
                <w:szCs w:val="20"/>
              </w:rPr>
              <w:t>Принимается</w:t>
            </w:r>
            <w:r>
              <w:t xml:space="preserve"> </w:t>
            </w:r>
            <w:r w:rsidRPr="00A000DB">
              <w:rPr>
                <w:rFonts w:ascii="Times New Roman" w:hAnsi="Times New Roman" w:cs="Times New Roman"/>
                <w:b/>
                <w:sz w:val="20"/>
                <w:szCs w:val="20"/>
              </w:rPr>
              <w:t>частично</w:t>
            </w:r>
          </w:p>
          <w:p w:rsidR="002E652B" w:rsidRPr="00A000DB" w:rsidRDefault="002E652B" w:rsidP="00A000DB">
            <w:pPr>
              <w:spacing w:after="0"/>
              <w:rPr>
                <w:rFonts w:ascii="Times New Roman" w:hAnsi="Times New Roman" w:cs="Times New Roman"/>
                <w:b/>
                <w:sz w:val="20"/>
                <w:szCs w:val="20"/>
              </w:rPr>
            </w:pPr>
          </w:p>
          <w:p w:rsidR="002E652B" w:rsidRPr="00A000DB" w:rsidRDefault="002E652B" w:rsidP="00A000DB">
            <w:pPr>
              <w:spacing w:after="0"/>
              <w:rPr>
                <w:rFonts w:ascii="Times New Roman" w:hAnsi="Times New Roman" w:cs="Times New Roman"/>
                <w:sz w:val="20"/>
                <w:szCs w:val="20"/>
              </w:rPr>
            </w:pPr>
            <w:r w:rsidRPr="00A000DB">
              <w:rPr>
                <w:rFonts w:ascii="Times New Roman" w:hAnsi="Times New Roman" w:cs="Times New Roman"/>
                <w:sz w:val="20"/>
                <w:szCs w:val="20"/>
              </w:rPr>
              <w:t>Российское законодательство уже содержит эффективные средства по борьбе с торговлей людьми, принятие национального плана не представляется необходимым</w:t>
            </w:r>
            <w:r>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Немедленно освободить граждан Украины, незаконно задержанных или осужденных (Украина);</w:t>
            </w:r>
          </w:p>
        </w:tc>
        <w:tc>
          <w:tcPr>
            <w:tcW w:w="2450" w:type="pct"/>
            <w:shd w:val="clear" w:color="auto" w:fill="FDE9D9" w:themeFill="accent6" w:themeFillTint="33"/>
            <w:tcMar>
              <w:left w:w="108" w:type="dxa"/>
            </w:tcMar>
          </w:tcPr>
          <w:p w:rsidR="002E652B" w:rsidRPr="003C227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3C227D">
            <w:pPr>
              <w:spacing w:after="0"/>
              <w:rPr>
                <w:rFonts w:ascii="Times New Roman" w:hAnsi="Times New Roman" w:cs="Times New Roman"/>
                <w:sz w:val="20"/>
                <w:szCs w:val="20"/>
              </w:rPr>
            </w:pPr>
            <w:r>
              <w:rPr>
                <w:rFonts w:ascii="Times New Roman" w:hAnsi="Times New Roman" w:cs="Times New Roman"/>
                <w:sz w:val="20"/>
                <w:szCs w:val="20"/>
              </w:rPr>
              <w:t>Рекомендация сформулирована некорректно.</w:t>
            </w:r>
            <w:r>
              <w:t xml:space="preserve"> </w:t>
            </w:r>
            <w:r w:rsidRPr="00A000DB">
              <w:rPr>
                <w:rFonts w:ascii="Times New Roman" w:hAnsi="Times New Roman" w:cs="Times New Roman"/>
                <w:sz w:val="20"/>
                <w:szCs w:val="20"/>
              </w:rPr>
              <w:t>В Российской Федерации, как и в любом другом государстве, задержание лиц по подозрению в совершении противоправных действий и привлечение их к ответственности осуществляется на основе норм национального законодательства.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Освободить всех политических заключенных, удерживаемых в России и оккупированном Крыму (Соединенные Штаты Америки);</w:t>
            </w:r>
          </w:p>
        </w:tc>
        <w:tc>
          <w:tcPr>
            <w:tcW w:w="2450" w:type="pct"/>
            <w:shd w:val="clear" w:color="auto" w:fill="FDE9D9" w:themeFill="accent6" w:themeFillTint="33"/>
            <w:tcMar>
              <w:left w:w="108" w:type="dxa"/>
            </w:tcMar>
          </w:tcPr>
          <w:p w:rsidR="002E652B" w:rsidRPr="003C227D" w:rsidRDefault="002E652B" w:rsidP="006D01D3">
            <w:pPr>
              <w:spacing w:after="0"/>
              <w:rPr>
                <w:rFonts w:ascii="Times New Roman" w:hAnsi="Times New Roman" w:cs="Times New Roman"/>
                <w:b/>
                <w:sz w:val="20"/>
                <w:szCs w:val="20"/>
              </w:rPr>
            </w:pPr>
            <w:r w:rsidRPr="003C227D">
              <w:rPr>
                <w:rFonts w:ascii="Times New Roman" w:hAnsi="Times New Roman" w:cs="Times New Roman"/>
                <w:b/>
                <w:sz w:val="20"/>
                <w:szCs w:val="20"/>
              </w:rPr>
              <w:t>Не принимается</w:t>
            </w:r>
          </w:p>
          <w:p w:rsidR="002E652B" w:rsidRPr="009915AF" w:rsidRDefault="002E652B" w:rsidP="006D01D3">
            <w:pPr>
              <w:spacing w:after="0"/>
              <w:rPr>
                <w:rFonts w:ascii="Times New Roman" w:hAnsi="Times New Roman" w:cs="Times New Roman"/>
                <w:sz w:val="20"/>
                <w:szCs w:val="20"/>
              </w:rPr>
            </w:pPr>
          </w:p>
          <w:p w:rsidR="002E652B" w:rsidRPr="009915AF" w:rsidRDefault="002E652B" w:rsidP="006D01D3">
            <w:pPr>
              <w:spacing w:after="0"/>
              <w:rPr>
                <w:rFonts w:ascii="Times New Roman" w:hAnsi="Times New Roman" w:cs="Times New Roman"/>
                <w:sz w:val="20"/>
                <w:szCs w:val="20"/>
              </w:rPr>
            </w:pPr>
            <w:r w:rsidRPr="009915AF">
              <w:rPr>
                <w:rFonts w:ascii="Times New Roman" w:hAnsi="Times New Roman" w:cs="Times New Roman"/>
                <w:sz w:val="20"/>
                <w:szCs w:val="20"/>
              </w:rPr>
              <w:t>В Российской Федерации, в том числе в Республике Крым и городе федерального значения Севастополе отсутствуют «политические заключенные». Категорически отвергаем тезис об «оккупации» Крыма.</w:t>
            </w:r>
          </w:p>
        </w:tc>
      </w:tr>
      <w:tr w:rsidR="002E652B" w:rsidRPr="00DB051D" w:rsidTr="00560DA0">
        <w:trPr>
          <w:jc w:val="center"/>
        </w:trPr>
        <w:tc>
          <w:tcPr>
            <w:tcW w:w="257" w:type="pct"/>
          </w:tcPr>
          <w:p w:rsidR="002E652B" w:rsidRPr="00E20172"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чтобы общественные комитеты по наблюдению за содержанием заключенных являлись  независимыми, располагали достаточными ресурсами и их члены отбирались на транспарентной основе (Швейцария);</w:t>
            </w:r>
          </w:p>
        </w:tc>
        <w:tc>
          <w:tcPr>
            <w:tcW w:w="2450" w:type="pct"/>
            <w:shd w:val="clear" w:color="auto" w:fill="FDE9D9" w:themeFill="accent6" w:themeFillTint="33"/>
            <w:tcMar>
              <w:left w:w="108" w:type="dxa"/>
            </w:tcMar>
          </w:tcPr>
          <w:p w:rsidR="002E652B" w:rsidRPr="003C227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A928C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для улучшения условий досудебного содержания под стражей подозреваемых и обвиняемых женщин с детьми в пенитенциарной системе (Египет);</w:t>
            </w:r>
          </w:p>
        </w:tc>
        <w:tc>
          <w:tcPr>
            <w:tcW w:w="2450" w:type="pct"/>
            <w:shd w:val="clear" w:color="auto" w:fill="FDE9D9" w:themeFill="accent6" w:themeFillTint="33"/>
            <w:tcMar>
              <w:left w:w="108" w:type="dxa"/>
            </w:tcMar>
          </w:tcPr>
          <w:p w:rsidR="002E652B" w:rsidRPr="008E226C" w:rsidRDefault="002E652B" w:rsidP="006D01D3">
            <w:pPr>
              <w:spacing w:after="0"/>
              <w:rPr>
                <w:rFonts w:ascii="Times New Roman" w:hAnsi="Times New Roman" w:cs="Times New Roman"/>
                <w:sz w:val="20"/>
                <w:szCs w:val="20"/>
              </w:rPr>
            </w:pPr>
            <w:r w:rsidRPr="003C227D">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Использовать потенциал неправительственных и религиозных организаций в решении проблем лиц, освобождаемых из мест лишения свободы, и их эффективной интеграции в общество (Исламская Республика Иран);</w:t>
            </w:r>
          </w:p>
        </w:tc>
        <w:tc>
          <w:tcPr>
            <w:tcW w:w="2450" w:type="pct"/>
            <w:shd w:val="clear" w:color="auto" w:fill="FDE9D9" w:themeFill="accent6" w:themeFillTint="33"/>
            <w:tcMar>
              <w:left w:w="108" w:type="dxa"/>
            </w:tcMar>
          </w:tcPr>
          <w:p w:rsidR="002E652B" w:rsidRPr="003C227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Применительно к незаконно аннексированному Крыму исключить «Меджлис» из списка «экстремистских организаций», снять все ограничения, наложенные на его деятельность, и немедленно положить конец практике отправления крымских заключенных в Россию для отбывания сроков их наказаний (Чешская Республика);</w:t>
            </w:r>
          </w:p>
        </w:tc>
        <w:tc>
          <w:tcPr>
            <w:tcW w:w="2450" w:type="pct"/>
            <w:shd w:val="clear" w:color="auto" w:fill="FDE9D9" w:themeFill="accent6" w:themeFillTint="33"/>
            <w:tcMar>
              <w:left w:w="108" w:type="dxa"/>
            </w:tcMar>
          </w:tcPr>
          <w:p w:rsidR="002E652B" w:rsidRPr="003C227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Рекомендация основана на </w:t>
            </w:r>
            <w:r w:rsidRPr="00A000DB">
              <w:rPr>
                <w:rFonts w:ascii="Times New Roman" w:hAnsi="Times New Roman" w:cs="Times New Roman"/>
                <w:sz w:val="20"/>
                <w:szCs w:val="20"/>
              </w:rPr>
              <w:t xml:space="preserve">ошибочном </w:t>
            </w:r>
            <w:r>
              <w:rPr>
                <w:rFonts w:ascii="Times New Roman" w:hAnsi="Times New Roman" w:cs="Times New Roman"/>
                <w:sz w:val="20"/>
                <w:szCs w:val="20"/>
              </w:rPr>
              <w:t>предположении о «незаконной аннексии» Крыма.</w:t>
            </w:r>
          </w:p>
        </w:tc>
      </w:tr>
      <w:tr w:rsidR="002E652B" w:rsidRPr="005C2B1B"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модернизации своей судебной системы (Судан);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Pr="003C227D" w:rsidRDefault="002E652B" w:rsidP="006C499B">
            <w:pPr>
              <w:spacing w:after="0"/>
              <w:rPr>
                <w:rFonts w:ascii="Times New Roman" w:hAnsi="Times New Roman" w:cs="Times New Roman"/>
                <w:b/>
                <w:sz w:val="20"/>
                <w:szCs w:val="20"/>
              </w:rPr>
            </w:pPr>
          </w:p>
        </w:tc>
      </w:tr>
      <w:tr w:rsidR="002E652B" w:rsidRPr="00033C5D" w:rsidTr="00560DA0">
        <w:trPr>
          <w:jc w:val="center"/>
        </w:trPr>
        <w:tc>
          <w:tcPr>
            <w:tcW w:w="257" w:type="pct"/>
          </w:tcPr>
          <w:p w:rsidR="002E652B" w:rsidRPr="00E31C6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Продолжить осуществлять меры по реформированию судебной системы и отправления правосудия (Ангола);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Pr="006C499B" w:rsidRDefault="002E652B" w:rsidP="006D01D3">
            <w:pPr>
              <w:spacing w:after="0"/>
              <w:rPr>
                <w:rFonts w:ascii="Times New Roman" w:hAnsi="Times New Roman" w:cs="Times New Roman"/>
                <w:sz w:val="20"/>
                <w:szCs w:val="20"/>
              </w:rPr>
            </w:pPr>
          </w:p>
        </w:tc>
      </w:tr>
      <w:tr w:rsidR="002E652B" w:rsidRPr="003C227D" w:rsidTr="00560DA0">
        <w:trPr>
          <w:jc w:val="center"/>
        </w:trPr>
        <w:tc>
          <w:tcPr>
            <w:tcW w:w="257" w:type="pct"/>
          </w:tcPr>
          <w:p w:rsidR="002E652B" w:rsidRPr="003C227D"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совершенствование судебной системы с целью обеспечения прозрачности работы судов и доступа всех граждан к правосудию (Армения);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3C227D">
              <w:rPr>
                <w:rFonts w:ascii="Times New Roman" w:hAnsi="Times New Roman" w:cs="Times New Roman"/>
                <w:b/>
                <w:sz w:val="20"/>
                <w:szCs w:val="20"/>
              </w:rPr>
              <w:t>Принимается</w:t>
            </w:r>
          </w:p>
          <w:p w:rsidR="002E652B" w:rsidRPr="003C227D" w:rsidRDefault="002E652B" w:rsidP="006D01D3">
            <w:pPr>
              <w:spacing w:after="0"/>
              <w:rPr>
                <w:rFonts w:ascii="Times New Roman" w:hAnsi="Times New Roman" w:cs="Times New Roman"/>
                <w:sz w:val="20"/>
                <w:szCs w:val="20"/>
              </w:rPr>
            </w:pPr>
          </w:p>
        </w:tc>
      </w:tr>
      <w:tr w:rsidR="002E652B" w:rsidRPr="00DC287C" w:rsidTr="00560DA0">
        <w:trPr>
          <w:jc w:val="center"/>
        </w:trPr>
        <w:tc>
          <w:tcPr>
            <w:tcW w:w="257" w:type="pct"/>
          </w:tcPr>
          <w:p w:rsidR="002E652B" w:rsidRPr="003C227D"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укреплению надлежащего функционирования судебной системы и обеспечения права на справедливое судебное разбирательство (Австрия);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C287C">
              <w:rPr>
                <w:rFonts w:ascii="Times New Roman" w:hAnsi="Times New Roman" w:cs="Times New Roman"/>
                <w:b/>
                <w:sz w:val="20"/>
                <w:szCs w:val="20"/>
              </w:rPr>
              <w:t>Принимается</w:t>
            </w:r>
          </w:p>
          <w:p w:rsidR="002E652B" w:rsidRPr="00DC287C"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Уважать право на справедливое судебное разбирательство и обеспечивать предоставление эффективных средств правовой защиты в связи с предполагаемыми нарушениями процессуальных правил (Франция);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C287C">
              <w:rPr>
                <w:rFonts w:ascii="Times New Roman" w:hAnsi="Times New Roman" w:cs="Times New Roman"/>
                <w:b/>
                <w:sz w:val="20"/>
                <w:szCs w:val="20"/>
              </w:rPr>
              <w:t>Принимается</w:t>
            </w:r>
          </w:p>
          <w:p w:rsidR="002E652B" w:rsidRPr="00EF3250"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B70DF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текущее реформирование судебной системы и укрепление мер по повышению доверия общественности к судебной системе и открытости правосудия (Сирийская Арабская Республика);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C287C">
              <w:rPr>
                <w:rFonts w:ascii="Times New Roman" w:hAnsi="Times New Roman" w:cs="Times New Roman"/>
                <w:b/>
                <w:sz w:val="20"/>
                <w:szCs w:val="20"/>
              </w:rPr>
              <w:t>Принимается</w:t>
            </w:r>
          </w:p>
          <w:p w:rsidR="002E652B" w:rsidRPr="00DC287C" w:rsidRDefault="002E652B" w:rsidP="00FA014A">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дальнейшей либерализации и гуманизации уголовного законодательства (Казахстан);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Pr="00DC287C" w:rsidRDefault="002E652B" w:rsidP="006C499B">
            <w:pPr>
              <w:spacing w:after="0"/>
              <w:rPr>
                <w:rFonts w:ascii="Times New Roman" w:hAnsi="Times New Roman" w:cs="Times New Roman"/>
                <w:b/>
                <w:sz w:val="20"/>
                <w:szCs w:val="20"/>
              </w:rPr>
            </w:pPr>
          </w:p>
        </w:tc>
      </w:tr>
      <w:tr w:rsidR="002E652B" w:rsidRPr="00DC287C"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Удвоить усилия по либерализации и гуманизации уголовного законодательства (Никарагуа);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C287C">
              <w:rPr>
                <w:rFonts w:ascii="Times New Roman" w:hAnsi="Times New Roman" w:cs="Times New Roman"/>
                <w:b/>
                <w:sz w:val="20"/>
                <w:szCs w:val="20"/>
              </w:rPr>
              <w:t>Принимается</w:t>
            </w:r>
          </w:p>
          <w:p w:rsidR="00560DA0" w:rsidRDefault="00560DA0" w:rsidP="006D01D3">
            <w:pPr>
              <w:spacing w:after="0"/>
              <w:rPr>
                <w:rFonts w:ascii="Times New Roman" w:hAnsi="Times New Roman" w:cs="Times New Roman"/>
                <w:sz w:val="20"/>
                <w:szCs w:val="20"/>
              </w:rPr>
            </w:pPr>
          </w:p>
          <w:p w:rsidR="002E652B" w:rsidRPr="00E20ECA"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См</w:t>
            </w:r>
            <w:r w:rsidRPr="00033C5D">
              <w:rPr>
                <w:rFonts w:ascii="Times New Roman" w:hAnsi="Times New Roman" w:cs="Times New Roman"/>
                <w:sz w:val="20"/>
                <w:szCs w:val="20"/>
              </w:rPr>
              <w:t xml:space="preserve">. </w:t>
            </w:r>
            <w:r>
              <w:rPr>
                <w:rFonts w:ascii="Times New Roman" w:hAnsi="Times New Roman" w:cs="Times New Roman"/>
                <w:sz w:val="20"/>
                <w:szCs w:val="20"/>
              </w:rPr>
              <w:t>п</w:t>
            </w:r>
            <w:r w:rsidRPr="00033C5D">
              <w:rPr>
                <w:rFonts w:ascii="Times New Roman" w:hAnsi="Times New Roman" w:cs="Times New Roman"/>
                <w:sz w:val="20"/>
                <w:szCs w:val="20"/>
              </w:rPr>
              <w:t xml:space="preserve">. </w:t>
            </w:r>
            <w:r>
              <w:rPr>
                <w:rFonts w:ascii="Times New Roman" w:hAnsi="Times New Roman" w:cs="Times New Roman"/>
                <w:sz w:val="20"/>
                <w:szCs w:val="20"/>
              </w:rPr>
              <w:t>147.143</w:t>
            </w:r>
          </w:p>
        </w:tc>
      </w:tr>
      <w:tr w:rsidR="002E652B" w:rsidRPr="00DB051D" w:rsidTr="00560DA0">
        <w:trPr>
          <w:jc w:val="center"/>
        </w:trPr>
        <w:tc>
          <w:tcPr>
            <w:tcW w:w="257" w:type="pct"/>
            <w:shd w:val="clear" w:color="auto" w:fill="auto"/>
          </w:tcPr>
          <w:p w:rsidR="002E652B" w:rsidRPr="006C499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Добиваться соблюдения на равноправной основе и без дискриминации правовых положений, касающихся защиты отдельных лиц и их общественных свобод (Ливан);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C287C">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7E7825" w:rsidRDefault="002E652B" w:rsidP="00560DA0">
            <w:pPr>
              <w:spacing w:after="0"/>
              <w:rPr>
                <w:rFonts w:ascii="Times New Roman" w:hAnsi="Times New Roman" w:cs="Times New Roman"/>
                <w:sz w:val="20"/>
                <w:szCs w:val="20"/>
              </w:rPr>
            </w:pPr>
            <w:r>
              <w:rPr>
                <w:rFonts w:ascii="Times New Roman" w:hAnsi="Times New Roman" w:cs="Times New Roman"/>
                <w:sz w:val="20"/>
                <w:szCs w:val="20"/>
              </w:rPr>
              <w:t>См</w:t>
            </w:r>
            <w:r w:rsidR="00560DA0">
              <w:rPr>
                <w:rFonts w:ascii="Times New Roman" w:hAnsi="Times New Roman" w:cs="Times New Roman"/>
                <w:sz w:val="20"/>
                <w:szCs w:val="20"/>
              </w:rPr>
              <w:t>.</w:t>
            </w:r>
            <w:r>
              <w:rPr>
                <w:rFonts w:ascii="Times New Roman" w:hAnsi="Times New Roman" w:cs="Times New Roman"/>
                <w:sz w:val="20"/>
                <w:szCs w:val="20"/>
              </w:rPr>
              <w:t xml:space="preserve"> пп. 147.123</w:t>
            </w:r>
            <w:r w:rsidR="00560DA0">
              <w:rPr>
                <w:rFonts w:ascii="Times New Roman" w:hAnsi="Times New Roman" w:cs="Times New Roman"/>
                <w:sz w:val="20"/>
                <w:szCs w:val="20"/>
              </w:rPr>
              <w:t xml:space="preserve"> и</w:t>
            </w:r>
            <w:r>
              <w:rPr>
                <w:rFonts w:ascii="Times New Roman" w:hAnsi="Times New Roman" w:cs="Times New Roman"/>
                <w:sz w:val="20"/>
                <w:szCs w:val="20"/>
              </w:rPr>
              <w:t xml:space="preserve"> 147.125</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дальнейшие меры по борьбе с коррупцией (Япония);</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DC287C">
              <w:rPr>
                <w:rFonts w:ascii="Times New Roman" w:hAnsi="Times New Roman" w:cs="Times New Roman"/>
                <w:b/>
                <w:sz w:val="20"/>
                <w:szCs w:val="20"/>
              </w:rPr>
              <w:t>Принимается</w:t>
            </w:r>
          </w:p>
        </w:tc>
      </w:tr>
      <w:tr w:rsidR="002E652B" w:rsidRPr="00DC287C" w:rsidTr="00560DA0">
        <w:trPr>
          <w:jc w:val="center"/>
        </w:trPr>
        <w:tc>
          <w:tcPr>
            <w:tcW w:w="257" w:type="pct"/>
          </w:tcPr>
          <w:p w:rsidR="002E652B" w:rsidRPr="0091236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Не ослаблять своих усилий и не изменять приверженности борьбе с коррупцией (Нигерия);</w:t>
            </w:r>
          </w:p>
        </w:tc>
        <w:tc>
          <w:tcPr>
            <w:tcW w:w="2450" w:type="pct"/>
            <w:shd w:val="clear" w:color="auto" w:fill="FDE9D9" w:themeFill="accent6" w:themeFillTint="33"/>
            <w:tcMar>
              <w:left w:w="108" w:type="dxa"/>
            </w:tcMar>
          </w:tcPr>
          <w:p w:rsidR="002E652B" w:rsidRPr="00DC287C"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C287C"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борьбе со всеми формами коррупции и расширению просветительских программ, повышающих осведомленность об этом явлении (Катар);</w:t>
            </w:r>
          </w:p>
        </w:tc>
        <w:tc>
          <w:tcPr>
            <w:tcW w:w="2450" w:type="pct"/>
            <w:shd w:val="clear" w:color="auto" w:fill="FDE9D9" w:themeFill="accent6" w:themeFillTint="33"/>
            <w:tcMar>
              <w:left w:w="108" w:type="dxa"/>
            </w:tcMar>
          </w:tcPr>
          <w:p w:rsidR="002E652B" w:rsidRPr="00EF3250" w:rsidRDefault="002E652B" w:rsidP="006D01D3">
            <w:pPr>
              <w:spacing w:after="0"/>
              <w:rPr>
                <w:rFonts w:ascii="Times New Roman" w:hAnsi="Times New Roman" w:cs="Times New Roman"/>
                <w:sz w:val="20"/>
                <w:szCs w:val="20"/>
              </w:rPr>
            </w:pPr>
            <w:r w:rsidRPr="00DC287C">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Продемонстрировать, что российские законы применяются в Чечне, расследуя сообщения о пытках и других нарушениях прав человека и злоупотреблениях и привлекая виновных к ответу (Соединенные Штаты Америки);</w:t>
            </w:r>
          </w:p>
        </w:tc>
        <w:tc>
          <w:tcPr>
            <w:tcW w:w="2450" w:type="pct"/>
            <w:shd w:val="clear" w:color="auto" w:fill="FDE9D9" w:themeFill="accent6" w:themeFillTint="33"/>
            <w:tcMar>
              <w:left w:w="108" w:type="dxa"/>
            </w:tcMar>
          </w:tcPr>
          <w:p w:rsidR="002E652B" w:rsidRPr="00DC287C"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162BE9">
            <w:pPr>
              <w:spacing w:after="0"/>
              <w:rPr>
                <w:rFonts w:ascii="Times New Roman" w:hAnsi="Times New Roman" w:cs="Times New Roman"/>
                <w:sz w:val="20"/>
                <w:szCs w:val="20"/>
              </w:rPr>
            </w:pPr>
            <w:r w:rsidRPr="00A000DB">
              <w:rPr>
                <w:rFonts w:ascii="Times New Roman" w:hAnsi="Times New Roman" w:cs="Times New Roman"/>
                <w:sz w:val="20"/>
                <w:szCs w:val="20"/>
              </w:rPr>
              <w:t>Рекомендация основана на некорректном предположении. Чеченская Республика является субъектом Российской Федерации</w:t>
            </w:r>
            <w:r>
              <w:rPr>
                <w:rFonts w:ascii="Times New Roman" w:hAnsi="Times New Roman" w:cs="Times New Roman"/>
                <w:sz w:val="20"/>
                <w:szCs w:val="20"/>
              </w:rPr>
              <w:t xml:space="preserve">, </w:t>
            </w:r>
            <w:r w:rsidRPr="00A000DB">
              <w:rPr>
                <w:rFonts w:ascii="Times New Roman" w:hAnsi="Times New Roman" w:cs="Times New Roman"/>
                <w:sz w:val="20"/>
                <w:szCs w:val="20"/>
              </w:rPr>
              <w:t>на ее территории действует российское законодательство без каких-либо изъятий.</w:t>
            </w:r>
          </w:p>
        </w:tc>
      </w:tr>
      <w:tr w:rsidR="002E652B" w:rsidRPr="00DC287C"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безнаказанности за нападения на журналистов и правозащитников,  обеспечивать возможность гражданскому обществу и оппозиционным политическим деятелям работать, не боясь преследований (Соединенное Королевство Великобритании и Северной Ирландии);</w:t>
            </w:r>
          </w:p>
        </w:tc>
        <w:tc>
          <w:tcPr>
            <w:tcW w:w="2450" w:type="pct"/>
            <w:shd w:val="clear" w:color="auto" w:fill="FDE9D9" w:themeFill="accent6" w:themeFillTint="33"/>
            <w:tcMar>
              <w:left w:w="108" w:type="dxa"/>
            </w:tcMar>
          </w:tcPr>
          <w:p w:rsidR="002E652B" w:rsidRPr="00A000DB" w:rsidRDefault="002E652B" w:rsidP="00A000DB">
            <w:pPr>
              <w:spacing w:after="0"/>
              <w:rPr>
                <w:rFonts w:ascii="Times New Roman" w:hAnsi="Times New Roman" w:cs="Times New Roman"/>
                <w:sz w:val="20"/>
                <w:szCs w:val="20"/>
              </w:rPr>
            </w:pPr>
            <w:r w:rsidRPr="00A000DB">
              <w:rPr>
                <w:rFonts w:ascii="Times New Roman" w:hAnsi="Times New Roman" w:cs="Times New Roman"/>
                <w:b/>
                <w:sz w:val="20"/>
                <w:szCs w:val="20"/>
              </w:rPr>
              <w:t>Принимается</w:t>
            </w:r>
            <w:r w:rsidRPr="00A000DB">
              <w:rPr>
                <w:rFonts w:ascii="Times New Roman" w:hAnsi="Times New Roman" w:cs="Times New Roman"/>
                <w:sz w:val="20"/>
                <w:szCs w:val="20"/>
              </w:rPr>
              <w:t xml:space="preserve"> </w:t>
            </w:r>
            <w:r w:rsidRPr="00A000DB">
              <w:rPr>
                <w:rFonts w:ascii="Times New Roman" w:hAnsi="Times New Roman" w:cs="Times New Roman"/>
                <w:b/>
                <w:sz w:val="20"/>
                <w:szCs w:val="20"/>
              </w:rPr>
              <w:t>частично</w:t>
            </w:r>
          </w:p>
          <w:p w:rsidR="002E652B" w:rsidRPr="00A000DB" w:rsidRDefault="002E652B" w:rsidP="00A000DB">
            <w:pPr>
              <w:spacing w:after="0"/>
              <w:rPr>
                <w:rFonts w:ascii="Times New Roman" w:hAnsi="Times New Roman" w:cs="Times New Roman"/>
                <w:sz w:val="20"/>
                <w:szCs w:val="20"/>
              </w:rPr>
            </w:pPr>
          </w:p>
          <w:p w:rsidR="002E652B" w:rsidRPr="00DB051D" w:rsidRDefault="002E652B" w:rsidP="00A000DB">
            <w:pPr>
              <w:spacing w:after="0"/>
              <w:rPr>
                <w:rFonts w:ascii="Times New Roman" w:hAnsi="Times New Roman" w:cs="Times New Roman"/>
                <w:sz w:val="20"/>
                <w:szCs w:val="20"/>
              </w:rPr>
            </w:pPr>
            <w:r w:rsidRPr="00A000DB">
              <w:rPr>
                <w:rFonts w:ascii="Times New Roman" w:hAnsi="Times New Roman" w:cs="Times New Roman"/>
                <w:sz w:val="20"/>
                <w:szCs w:val="20"/>
              </w:rPr>
              <w:t>Тезис о «безнаказанности за нападения на журналистов и правозащитников» является голословным. По каждому факту совершения противоправных действий в отношении любого лица, в т.ч. независимо от его профессии или рода деятельности,  сотрудниками правоохранительных органов проводятся проверки. В случае подтверждения факта совершения противоправных действий виновные привлекаются к ответственности в установленном законом порядке.</w:t>
            </w:r>
          </w:p>
        </w:tc>
      </w:tr>
      <w:tr w:rsidR="002E652B" w:rsidRPr="00C45011" w:rsidTr="00560DA0">
        <w:trPr>
          <w:jc w:val="center"/>
        </w:trPr>
        <w:tc>
          <w:tcPr>
            <w:tcW w:w="257" w:type="pct"/>
          </w:tcPr>
          <w:p w:rsidR="002E652B" w:rsidRPr="007450C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Поощрять права представителей ЛГБТИ сообщества путем внесения изменений в статью 282 Уголовного кодекса, статью 5.62 Кодекса об административных правонарушениях и статью 3 Трудового кодекса (Новая Зеландия);</w:t>
            </w:r>
          </w:p>
        </w:tc>
        <w:tc>
          <w:tcPr>
            <w:tcW w:w="2450" w:type="pct"/>
            <w:shd w:val="clear" w:color="auto" w:fill="FDE9D9" w:themeFill="accent6" w:themeFillTint="33"/>
            <w:tcMar>
              <w:left w:w="108" w:type="dxa"/>
            </w:tcMar>
          </w:tcPr>
          <w:p w:rsidR="002E652B" w:rsidRPr="00A000DB" w:rsidRDefault="002E652B" w:rsidP="00A000DB">
            <w:pPr>
              <w:spacing w:after="0"/>
              <w:rPr>
                <w:rFonts w:ascii="Times New Roman" w:hAnsi="Times New Roman" w:cs="Times New Roman"/>
                <w:b/>
                <w:sz w:val="20"/>
                <w:szCs w:val="20"/>
              </w:rPr>
            </w:pPr>
            <w:r w:rsidRPr="00A000DB">
              <w:rPr>
                <w:rFonts w:ascii="Times New Roman" w:hAnsi="Times New Roman" w:cs="Times New Roman"/>
                <w:b/>
                <w:sz w:val="20"/>
                <w:szCs w:val="20"/>
              </w:rPr>
              <w:t>Не принимается</w:t>
            </w:r>
          </w:p>
          <w:p w:rsidR="002E652B" w:rsidRPr="00A000DB" w:rsidRDefault="002E652B" w:rsidP="00A000DB">
            <w:pPr>
              <w:spacing w:after="0"/>
              <w:rPr>
                <w:rFonts w:ascii="Times New Roman" w:hAnsi="Times New Roman" w:cs="Times New Roman"/>
                <w:sz w:val="20"/>
                <w:szCs w:val="20"/>
              </w:rPr>
            </w:pPr>
          </w:p>
          <w:p w:rsidR="002E652B" w:rsidRPr="00C45011" w:rsidRDefault="002E652B" w:rsidP="00A000DB">
            <w:pPr>
              <w:spacing w:after="0"/>
              <w:rPr>
                <w:rFonts w:ascii="Times New Roman" w:hAnsi="Times New Roman" w:cs="Times New Roman"/>
                <w:sz w:val="20"/>
                <w:szCs w:val="20"/>
              </w:rPr>
            </w:pPr>
            <w:r w:rsidRPr="00A000DB">
              <w:rPr>
                <w:rFonts w:ascii="Times New Roman" w:hAnsi="Times New Roman" w:cs="Times New Roman"/>
                <w:sz w:val="20"/>
                <w:szCs w:val="20"/>
              </w:rPr>
              <w:t>Данные статьи применяется ко всем независимо от их принадлежности к социальным или иным группам</w:t>
            </w:r>
            <w:r>
              <w:rPr>
                <w:rFonts w:ascii="Times New Roman" w:hAnsi="Times New Roman" w:cs="Times New Roman"/>
                <w:sz w:val="20"/>
                <w:szCs w:val="20"/>
              </w:rPr>
              <w:t>.</w:t>
            </w:r>
          </w:p>
        </w:tc>
      </w:tr>
      <w:tr w:rsidR="002E652B" w:rsidRPr="00DB051D" w:rsidTr="00560DA0">
        <w:trPr>
          <w:jc w:val="center"/>
        </w:trPr>
        <w:tc>
          <w:tcPr>
            <w:tcW w:w="257" w:type="pct"/>
          </w:tcPr>
          <w:p w:rsidR="002E652B" w:rsidRPr="00C4501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существование политической конкуренции на основе свободных и справедливых выборов, в том числе равного доступа к политическому процессу (Канада);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B430F9">
              <w:rPr>
                <w:rFonts w:ascii="Times New Roman" w:hAnsi="Times New Roman" w:cs="Times New Roman"/>
                <w:b/>
                <w:sz w:val="20"/>
                <w:szCs w:val="20"/>
              </w:rPr>
              <w:t>Принимается</w:t>
            </w:r>
          </w:p>
          <w:p w:rsidR="002E652B" w:rsidRDefault="002E652B" w:rsidP="008E4FAC">
            <w:pPr>
              <w:spacing w:after="0"/>
              <w:rPr>
                <w:rFonts w:ascii="Times New Roman" w:hAnsi="Times New Roman" w:cs="Times New Roman"/>
                <w:sz w:val="20"/>
                <w:szCs w:val="20"/>
              </w:rPr>
            </w:pPr>
          </w:p>
          <w:p w:rsidR="002E652B" w:rsidRPr="00EF3250" w:rsidRDefault="002E652B" w:rsidP="008E4FAC">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C4501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смягчение норм, регламентирующих деятельность СМИ и цензуру в Интернете,  в целях обеспечения и облегчения осуществления свободы выражения мнения (Япония);</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B430F9">
              <w:rPr>
                <w:rFonts w:ascii="Times New Roman" w:hAnsi="Times New Roman" w:cs="Times New Roman"/>
                <w:b/>
                <w:sz w:val="20"/>
                <w:szCs w:val="20"/>
              </w:rPr>
              <w:t>Принимает</w:t>
            </w:r>
            <w:r>
              <w:rPr>
                <w:rFonts w:ascii="Times New Roman" w:hAnsi="Times New Roman" w:cs="Times New Roman"/>
                <w:b/>
                <w:sz w:val="20"/>
                <w:szCs w:val="20"/>
              </w:rPr>
              <w:t>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 полной мере обеспечивать право каждого на пользование свободой выражения мнения (Эстония);</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BC4737">
              <w:rPr>
                <w:rFonts w:ascii="Times New Roman" w:hAnsi="Times New Roman" w:cs="Times New Roman"/>
                <w:b/>
                <w:sz w:val="20"/>
                <w:szCs w:val="20"/>
              </w:rPr>
              <w:t>Принимается</w:t>
            </w:r>
          </w:p>
        </w:tc>
      </w:tr>
      <w:tr w:rsidR="002E652B" w:rsidRPr="00BC4737"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Повышать гарантии прав человека на свободу выражения мнения и мирных собраний (Перу);</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BC4737">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FFFFFF" w:themeFill="background1"/>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законы и положения, ограничивающие законное осуществление права на свободу выражения мнения, объединений и вероисповедания (Норвегия);</w:t>
            </w:r>
          </w:p>
        </w:tc>
        <w:tc>
          <w:tcPr>
            <w:tcW w:w="2450" w:type="pct"/>
            <w:shd w:val="clear" w:color="auto" w:fill="FDE9D9" w:themeFill="accent6" w:themeFillTint="33"/>
            <w:tcMar>
              <w:left w:w="108" w:type="dxa"/>
            </w:tcMar>
          </w:tcPr>
          <w:p w:rsidR="002E652B" w:rsidRPr="00BC4737"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B51529">
            <w:pPr>
              <w:spacing w:after="0"/>
              <w:rPr>
                <w:rFonts w:ascii="Times New Roman" w:hAnsi="Times New Roman" w:cs="Times New Roman"/>
                <w:sz w:val="20"/>
                <w:szCs w:val="20"/>
              </w:rPr>
            </w:pPr>
            <w:r w:rsidRPr="00B51529">
              <w:rPr>
                <w:rFonts w:ascii="Times New Roman" w:hAnsi="Times New Roman" w:cs="Times New Roman"/>
                <w:sz w:val="20"/>
                <w:szCs w:val="20"/>
              </w:rPr>
              <w:t>Рекомендация сформулирована некорректно. В соответствии с Международным пактом о гражданских и политических правах упомянутые права и свободы могут подвергаться некоторым ограничениям в порядке, установленном законом государства-участника. Нормы российского законодательства, регламентирующие общественные отношения в рассматриваемых сферах, соответствуют обязательствам России по основным международным договорам в правозащитной сфере, участником которых она является.</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Воздерживаться от задержания участников мирных демонстраций и обеспечивать, чтобы сотрудники полиции, прибегающие к применению чрезмерной силы против протестующих, привлекались к ответственности (Швеция);</w:t>
            </w:r>
          </w:p>
          <w:p w:rsidR="002E652B" w:rsidRPr="00DB051D" w:rsidRDefault="002E652B" w:rsidP="006D01D3">
            <w:pPr>
              <w:spacing w:after="0"/>
              <w:rPr>
                <w:rFonts w:ascii="Times New Roman" w:hAnsi="Times New Roman" w:cs="Times New Roman"/>
                <w:sz w:val="20"/>
                <w:szCs w:val="20"/>
              </w:rPr>
            </w:pPr>
          </w:p>
        </w:tc>
        <w:tc>
          <w:tcPr>
            <w:tcW w:w="2450" w:type="pct"/>
            <w:shd w:val="clear" w:color="auto" w:fill="FDE9D9" w:themeFill="accent6" w:themeFillTint="33"/>
            <w:tcMar>
              <w:left w:w="108" w:type="dxa"/>
            </w:tcMar>
          </w:tcPr>
          <w:p w:rsidR="002E652B" w:rsidRPr="00B51529" w:rsidRDefault="002E652B" w:rsidP="00B51529">
            <w:pPr>
              <w:spacing w:after="0"/>
              <w:rPr>
                <w:rFonts w:ascii="Times New Roman" w:hAnsi="Times New Roman" w:cs="Times New Roman"/>
                <w:b/>
                <w:sz w:val="20"/>
                <w:szCs w:val="20"/>
              </w:rPr>
            </w:pPr>
            <w:r w:rsidRPr="00E31C63">
              <w:rPr>
                <w:rFonts w:ascii="Times New Roman" w:hAnsi="Times New Roman" w:cs="Times New Roman"/>
                <w:b/>
                <w:sz w:val="20"/>
                <w:szCs w:val="20"/>
              </w:rPr>
              <w:t>Прин</w:t>
            </w:r>
            <w:r>
              <w:rPr>
                <w:rFonts w:ascii="Times New Roman" w:hAnsi="Times New Roman" w:cs="Times New Roman"/>
                <w:b/>
                <w:sz w:val="20"/>
                <w:szCs w:val="20"/>
              </w:rPr>
              <w:t>имается</w:t>
            </w:r>
            <w:r>
              <w:t xml:space="preserve"> </w:t>
            </w:r>
            <w:r w:rsidRPr="00B51529">
              <w:rPr>
                <w:rFonts w:ascii="Times New Roman" w:hAnsi="Times New Roman" w:cs="Times New Roman"/>
                <w:b/>
                <w:sz w:val="20"/>
                <w:szCs w:val="20"/>
              </w:rPr>
              <w:t>частично</w:t>
            </w:r>
          </w:p>
          <w:p w:rsidR="002E652B" w:rsidRPr="00B51529" w:rsidRDefault="002E652B" w:rsidP="00B51529">
            <w:pPr>
              <w:spacing w:after="0"/>
              <w:rPr>
                <w:rFonts w:ascii="Times New Roman" w:hAnsi="Times New Roman" w:cs="Times New Roman"/>
                <w:b/>
                <w:sz w:val="20"/>
                <w:szCs w:val="20"/>
              </w:rPr>
            </w:pPr>
          </w:p>
          <w:p w:rsidR="002E652B" w:rsidRPr="00B51529" w:rsidRDefault="002E652B" w:rsidP="00B51529">
            <w:pPr>
              <w:spacing w:after="0"/>
              <w:rPr>
                <w:rFonts w:ascii="Times New Roman" w:hAnsi="Times New Roman" w:cs="Times New Roman"/>
                <w:sz w:val="20"/>
                <w:szCs w:val="20"/>
              </w:rPr>
            </w:pPr>
            <w:r w:rsidRPr="00B51529">
              <w:rPr>
                <w:rFonts w:ascii="Times New Roman" w:hAnsi="Times New Roman" w:cs="Times New Roman"/>
                <w:sz w:val="20"/>
                <w:szCs w:val="20"/>
              </w:rPr>
              <w:t xml:space="preserve">Конституция гарантирует право на мирные собрания. </w:t>
            </w:r>
            <w:r>
              <w:rPr>
                <w:rFonts w:ascii="Times New Roman" w:hAnsi="Times New Roman" w:cs="Times New Roman"/>
                <w:sz w:val="20"/>
                <w:szCs w:val="20"/>
              </w:rPr>
              <w:br/>
            </w:r>
            <w:r w:rsidRPr="00B51529">
              <w:rPr>
                <w:rFonts w:ascii="Times New Roman" w:hAnsi="Times New Roman" w:cs="Times New Roman"/>
                <w:sz w:val="20"/>
                <w:szCs w:val="20"/>
              </w:rPr>
              <w:t xml:space="preserve">В то же время осуществление этого права не может нарушать права и свободы других граждан, включая их право на личную и общественную безопасность. </w:t>
            </w:r>
            <w:r>
              <w:rPr>
                <w:rFonts w:ascii="Times New Roman" w:hAnsi="Times New Roman" w:cs="Times New Roman"/>
                <w:sz w:val="20"/>
                <w:szCs w:val="20"/>
              </w:rPr>
              <w:br/>
            </w:r>
            <w:r w:rsidRPr="00B51529">
              <w:rPr>
                <w:rFonts w:ascii="Times New Roman" w:hAnsi="Times New Roman" w:cs="Times New Roman"/>
                <w:sz w:val="20"/>
                <w:szCs w:val="20"/>
              </w:rPr>
              <w:t xml:space="preserve">В случае возникновения такой угрозы со стороны участников публичных мероприятий сотрудники правоохранительных органов вправе применять к ним установленные законом меры воздействия. </w:t>
            </w:r>
            <w:r>
              <w:rPr>
                <w:rFonts w:ascii="Times New Roman" w:hAnsi="Times New Roman" w:cs="Times New Roman"/>
                <w:sz w:val="20"/>
                <w:szCs w:val="20"/>
              </w:rPr>
              <w:br/>
            </w:r>
            <w:r w:rsidRPr="00B51529">
              <w:rPr>
                <w:rFonts w:ascii="Times New Roman" w:hAnsi="Times New Roman" w:cs="Times New Roman"/>
                <w:sz w:val="20"/>
                <w:szCs w:val="20"/>
              </w:rPr>
              <w:t>Все сообщения о применении сотрудниками правоохранительных органов чрезмерной силы в отношении участников публичных мероприятий проверяются и в случае подтверждения этих фактов виновные привлекаются к ответственности.</w:t>
            </w:r>
          </w:p>
        </w:tc>
      </w:tr>
      <w:tr w:rsidR="002E652B" w:rsidRPr="00DB051D" w:rsidTr="00560DA0">
        <w:trPr>
          <w:jc w:val="center"/>
        </w:trPr>
        <w:tc>
          <w:tcPr>
            <w:tcW w:w="257" w:type="pct"/>
          </w:tcPr>
          <w:p w:rsidR="002E652B" w:rsidRPr="00EF325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практике срыва под политически мотивированными предлогами мирных демонстраций путем отказа в предоставлении разрешений (Швеция);</w:t>
            </w:r>
          </w:p>
        </w:tc>
        <w:tc>
          <w:tcPr>
            <w:tcW w:w="2450" w:type="pct"/>
            <w:shd w:val="clear" w:color="auto" w:fill="FDE9D9" w:themeFill="accent6" w:themeFillTint="33"/>
            <w:tcMar>
              <w:left w:w="108" w:type="dxa"/>
            </w:tcMar>
          </w:tcPr>
          <w:p w:rsidR="002E652B" w:rsidRPr="00E31C63"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B51529">
            <w:pPr>
              <w:spacing w:after="0"/>
              <w:rPr>
                <w:rFonts w:ascii="Times New Roman" w:hAnsi="Times New Roman" w:cs="Times New Roman"/>
                <w:sz w:val="20"/>
                <w:szCs w:val="20"/>
              </w:rPr>
            </w:pPr>
            <w:r>
              <w:rPr>
                <w:rFonts w:ascii="Times New Roman" w:hAnsi="Times New Roman" w:cs="Times New Roman"/>
                <w:sz w:val="20"/>
                <w:szCs w:val="20"/>
              </w:rPr>
              <w:t xml:space="preserve">Рекомендация </w:t>
            </w:r>
            <w:r w:rsidRPr="00B51529">
              <w:rPr>
                <w:rFonts w:ascii="Times New Roman" w:hAnsi="Times New Roman" w:cs="Times New Roman"/>
                <w:sz w:val="20"/>
                <w:szCs w:val="20"/>
              </w:rPr>
              <w:t>является некорректной и фактологически неточной. В Российской Федерации дей</w:t>
            </w:r>
            <w:r>
              <w:rPr>
                <w:rFonts w:ascii="Times New Roman" w:hAnsi="Times New Roman" w:cs="Times New Roman"/>
                <w:sz w:val="20"/>
                <w:szCs w:val="20"/>
              </w:rPr>
              <w:t>ствует уведомительная, а не разрешительная система проведения собраний.</w:t>
            </w:r>
          </w:p>
        </w:tc>
      </w:tr>
      <w:tr w:rsidR="002E652B" w:rsidRPr="00E31C63"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чтобы любое лицо, включая правозащитников и журналистов, могло пользоваться своим правом на свободу выражения мнения и  в Интернете, не боясь преследований (Швейцария);</w:t>
            </w:r>
          </w:p>
        </w:tc>
        <w:tc>
          <w:tcPr>
            <w:tcW w:w="2450" w:type="pct"/>
            <w:shd w:val="clear" w:color="auto" w:fill="FDE9D9" w:themeFill="accent6" w:themeFillTint="33"/>
            <w:tcMar>
              <w:left w:w="108" w:type="dxa"/>
            </w:tcMar>
          </w:tcPr>
          <w:p w:rsidR="002E652B" w:rsidRPr="00E31C63"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31C63"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вошедшей в привычку практике неоправданно частого запрещения публичных собраний и выдвижения чрезмерных условий относительно места, времени и способа их проведения (Дания);</w:t>
            </w:r>
          </w:p>
        </w:tc>
        <w:tc>
          <w:tcPr>
            <w:tcW w:w="2450" w:type="pct"/>
            <w:shd w:val="clear" w:color="auto" w:fill="FDE9D9" w:themeFill="accent6" w:themeFillTint="33"/>
            <w:tcMar>
              <w:left w:w="108" w:type="dxa"/>
            </w:tcMar>
          </w:tcPr>
          <w:p w:rsidR="002E652B" w:rsidRPr="00E31C63"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Default="002E652B" w:rsidP="00B51529">
            <w:pPr>
              <w:spacing w:after="0"/>
              <w:rPr>
                <w:rFonts w:ascii="Times New Roman" w:hAnsi="Times New Roman" w:cs="Times New Roman"/>
                <w:sz w:val="20"/>
                <w:szCs w:val="20"/>
              </w:rPr>
            </w:pPr>
            <w:r w:rsidRPr="00B51529">
              <w:rPr>
                <w:rFonts w:ascii="Times New Roman" w:hAnsi="Times New Roman" w:cs="Times New Roman"/>
                <w:sz w:val="20"/>
                <w:szCs w:val="20"/>
              </w:rPr>
              <w:t>Процедура проведения публичных мероприятий регламентирована Федеральным законом «О собраниях, митингах, демонстрациях, шествиях и пикетированиях». Данный закон не предусматривает возможности произвольного запрещения собраний. В то же время, он содержит ряд объективно обусловленных ограничений, которые применяются ко</w:t>
            </w:r>
            <w:r>
              <w:rPr>
                <w:rFonts w:ascii="Times New Roman" w:hAnsi="Times New Roman" w:cs="Times New Roman"/>
                <w:sz w:val="20"/>
                <w:szCs w:val="20"/>
              </w:rPr>
              <w:t xml:space="preserve"> всем лицам, нарушающим требования закона.</w:t>
            </w:r>
          </w:p>
          <w:p w:rsidR="002E652B" w:rsidRPr="00E31C63"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shd w:val="clear" w:color="auto" w:fill="auto"/>
          </w:tcPr>
          <w:p w:rsidR="002E652B" w:rsidRPr="00507F5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необходимые для полного обеспечения свободы выражения мнения, в частности свободы прессы, и положить конец ограничениям доступа к некоторым Интернет-ресурсам (Люксембург);</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sz w:val="20"/>
                <w:szCs w:val="20"/>
              </w:rPr>
            </w:pPr>
            <w:r w:rsidRPr="00FF3077">
              <w:rPr>
                <w:rFonts w:ascii="Times New Roman" w:hAnsi="Times New Roman" w:cs="Times New Roman"/>
                <w:b/>
                <w:sz w:val="20"/>
                <w:szCs w:val="20"/>
              </w:rPr>
              <w:t>Принимается частично</w:t>
            </w:r>
            <w:r>
              <w:rPr>
                <w:rFonts w:ascii="Times New Roman" w:hAnsi="Times New Roman" w:cs="Times New Roman"/>
                <w:sz w:val="20"/>
                <w:szCs w:val="20"/>
              </w:rPr>
              <w:t>.</w:t>
            </w:r>
          </w:p>
          <w:p w:rsidR="002E652B" w:rsidRDefault="002E652B" w:rsidP="00B51529">
            <w:pPr>
              <w:spacing w:after="0"/>
              <w:rPr>
                <w:rFonts w:ascii="Times New Roman" w:hAnsi="Times New Roman" w:cs="Times New Roman"/>
                <w:sz w:val="20"/>
                <w:szCs w:val="20"/>
              </w:rPr>
            </w:pPr>
          </w:p>
          <w:p w:rsidR="002E652B" w:rsidRDefault="002E652B" w:rsidP="00B51529">
            <w:pPr>
              <w:spacing w:after="0"/>
              <w:rPr>
                <w:rFonts w:ascii="Times New Roman" w:hAnsi="Times New Roman" w:cs="Times New Roman"/>
                <w:sz w:val="20"/>
                <w:szCs w:val="20"/>
              </w:rPr>
            </w:pPr>
            <w:r>
              <w:rPr>
                <w:rFonts w:ascii="Times New Roman" w:hAnsi="Times New Roman" w:cs="Times New Roman"/>
                <w:sz w:val="20"/>
                <w:szCs w:val="20"/>
              </w:rPr>
              <w:lastRenderedPageBreak/>
              <w:t>Согласно Конституции каждый имеет право свободно искать, получать, передавать, производить, распространять информацию любым законным способом. Гарантируется свобода средств массовой информации. Цензура запрещается.</w:t>
            </w:r>
          </w:p>
          <w:p w:rsidR="002E652B" w:rsidRPr="00DB051D" w:rsidRDefault="002E652B" w:rsidP="00560DA0">
            <w:pPr>
              <w:spacing w:after="0"/>
              <w:rPr>
                <w:rFonts w:ascii="Times New Roman" w:hAnsi="Times New Roman" w:cs="Times New Roman"/>
                <w:sz w:val="20"/>
                <w:szCs w:val="20"/>
              </w:rPr>
            </w:pPr>
            <w:r w:rsidRPr="00B51529">
              <w:rPr>
                <w:rFonts w:ascii="Times New Roman" w:hAnsi="Times New Roman" w:cs="Times New Roman"/>
                <w:sz w:val="20"/>
                <w:szCs w:val="20"/>
              </w:rPr>
              <w:t xml:space="preserve">Вместе с тем в соответствии со ст. 19 Международного пакта о гражданских и политических правах осуществление свободы выражения мнения может быть сопряжено с некоторыми ограничениями, </w:t>
            </w:r>
            <w:r w:rsidR="00EB2FB8">
              <w:rPr>
                <w:rFonts w:ascii="Times New Roman" w:hAnsi="Times New Roman" w:cs="Times New Roman"/>
                <w:sz w:val="20"/>
                <w:szCs w:val="20"/>
              </w:rPr>
              <w:t xml:space="preserve">которые </w:t>
            </w:r>
            <w:r w:rsidRPr="00B51529">
              <w:rPr>
                <w:rFonts w:ascii="Times New Roman" w:hAnsi="Times New Roman" w:cs="Times New Roman"/>
                <w:sz w:val="20"/>
                <w:szCs w:val="20"/>
              </w:rPr>
              <w:t>необходимы для уважения прав и репутации других лиц, а также охраны государственной безопасности, общественного порядка, здоровь</w:t>
            </w:r>
            <w:r>
              <w:rPr>
                <w:rFonts w:ascii="Times New Roman" w:hAnsi="Times New Roman" w:cs="Times New Roman"/>
                <w:sz w:val="20"/>
                <w:szCs w:val="20"/>
              </w:rPr>
              <w:t xml:space="preserve">я или нравственности населения. </w:t>
            </w:r>
            <w:r w:rsidRPr="00B51529">
              <w:rPr>
                <w:rFonts w:ascii="Times New Roman" w:hAnsi="Times New Roman" w:cs="Times New Roman"/>
                <w:sz w:val="20"/>
                <w:szCs w:val="20"/>
              </w:rPr>
              <w:t>Перечень таких ограничений закреплен нормами российского законодательства.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Поощрять право на свободу собраний и право на свободу выражения мнения, закрепленные в Конституции (Новая Зеландия);</w:t>
            </w:r>
          </w:p>
        </w:tc>
        <w:tc>
          <w:tcPr>
            <w:tcW w:w="2450" w:type="pct"/>
            <w:shd w:val="clear" w:color="auto" w:fill="FDE9D9" w:themeFill="accent6" w:themeFillTint="33"/>
            <w:tcMar>
              <w:left w:w="108" w:type="dxa"/>
            </w:tcMar>
          </w:tcPr>
          <w:p w:rsidR="002E652B" w:rsidRPr="00FF3077"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Гарантировать свободу объединений всему населению, как предусмотрено Конституцией, в том числе журналистам, юристам и правозащитникам (Ботсвана);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sz w:val="20"/>
                <w:szCs w:val="20"/>
              </w:rPr>
            </w:pPr>
            <w:r w:rsidRPr="000D68B6">
              <w:rPr>
                <w:rFonts w:ascii="Times New Roman" w:hAnsi="Times New Roman" w:cs="Times New Roman"/>
                <w:b/>
                <w:sz w:val="20"/>
                <w:szCs w:val="20"/>
              </w:rPr>
              <w:t>Принимается</w:t>
            </w:r>
            <w:r>
              <w:rPr>
                <w:rFonts w:ascii="Times New Roman" w:hAnsi="Times New Roman" w:cs="Times New Roman"/>
                <w:b/>
                <w:sz w:val="20"/>
                <w:szCs w:val="20"/>
              </w:rPr>
              <w:t xml:space="preserve"> </w:t>
            </w:r>
          </w:p>
          <w:p w:rsidR="002E652B" w:rsidRPr="007E7825"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Привести законодательство, регулирующее проведение публичных собраний, и его правоприменительную практику в соответствие с международными стандартами в области прав человека (Новая Зеландия);</w:t>
            </w:r>
          </w:p>
        </w:tc>
        <w:tc>
          <w:tcPr>
            <w:tcW w:w="2450" w:type="pct"/>
            <w:shd w:val="clear" w:color="auto" w:fill="FDE9D9" w:themeFill="accent6" w:themeFillTint="33"/>
            <w:tcMar>
              <w:left w:w="108" w:type="dxa"/>
            </w:tcMar>
          </w:tcPr>
          <w:p w:rsidR="002E652B" w:rsidRPr="00B51529" w:rsidRDefault="002E652B" w:rsidP="00B51529">
            <w:pPr>
              <w:spacing w:after="0"/>
              <w:rPr>
                <w:rFonts w:ascii="Times New Roman" w:hAnsi="Times New Roman" w:cs="Times New Roman"/>
                <w:sz w:val="20"/>
                <w:szCs w:val="20"/>
              </w:rPr>
            </w:pPr>
            <w:r w:rsidRPr="00B51529">
              <w:rPr>
                <w:rFonts w:ascii="Times New Roman" w:hAnsi="Times New Roman" w:cs="Times New Roman"/>
                <w:b/>
                <w:sz w:val="20"/>
                <w:szCs w:val="20"/>
              </w:rPr>
              <w:t>Принимается и уже выполнена</w:t>
            </w:r>
          </w:p>
          <w:p w:rsidR="002E652B" w:rsidRPr="00B51529" w:rsidRDefault="002E652B" w:rsidP="00B51529">
            <w:pPr>
              <w:spacing w:after="0"/>
              <w:rPr>
                <w:rFonts w:ascii="Times New Roman" w:hAnsi="Times New Roman" w:cs="Times New Roman"/>
                <w:b/>
                <w:sz w:val="20"/>
                <w:szCs w:val="20"/>
              </w:rPr>
            </w:pPr>
          </w:p>
          <w:p w:rsidR="002E652B" w:rsidRPr="00DB051D" w:rsidRDefault="002E652B" w:rsidP="00B51529">
            <w:pPr>
              <w:spacing w:after="0"/>
              <w:rPr>
                <w:rFonts w:ascii="Times New Roman" w:hAnsi="Times New Roman" w:cs="Times New Roman"/>
                <w:sz w:val="20"/>
                <w:szCs w:val="20"/>
              </w:rPr>
            </w:pPr>
            <w:r w:rsidRPr="00B51529">
              <w:rPr>
                <w:rFonts w:ascii="Times New Roman" w:hAnsi="Times New Roman" w:cs="Times New Roman"/>
                <w:sz w:val="20"/>
                <w:szCs w:val="20"/>
              </w:rPr>
              <w:t>Анализ действующего законодательства и правоприменительной практики в рассматриваемой области показал их полное соответствие международным обязательствам Российской Федерации.</w:t>
            </w:r>
          </w:p>
        </w:tc>
      </w:tr>
      <w:tr w:rsidR="002E652B" w:rsidRPr="004C7A7E"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все необходимые меры для уважения права на свободу собраний в соответствии с международными обязательствами, в том числе путем отмены статьи 212.1 Уголовного кодекса или приведения ее в соответствие с международными стандартами (Бельгия);</w:t>
            </w:r>
          </w:p>
        </w:tc>
        <w:tc>
          <w:tcPr>
            <w:tcW w:w="2450" w:type="pct"/>
            <w:shd w:val="clear" w:color="auto" w:fill="FDE9D9" w:themeFill="accent6" w:themeFillTint="33"/>
            <w:tcMar>
              <w:left w:w="108" w:type="dxa"/>
            </w:tcMar>
          </w:tcPr>
          <w:p w:rsidR="002E652B" w:rsidRPr="000D68B6"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4C7A7E"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В отношении несоответствия российского законодательства международным стандартам см</w:t>
            </w:r>
            <w:r w:rsidRPr="004C7A7E">
              <w:rPr>
                <w:rFonts w:ascii="Times New Roman" w:hAnsi="Times New Roman" w:cs="Times New Roman"/>
                <w:sz w:val="20"/>
                <w:szCs w:val="20"/>
              </w:rPr>
              <w:t>.</w:t>
            </w:r>
            <w:r w:rsidR="00560DA0">
              <w:rPr>
                <w:rFonts w:ascii="Times New Roman" w:hAnsi="Times New Roman" w:cs="Times New Roman"/>
                <w:sz w:val="20"/>
                <w:szCs w:val="20"/>
              </w:rPr>
              <w:t xml:space="preserve"> п.</w:t>
            </w:r>
            <w:r w:rsidRPr="004C7A7E">
              <w:rPr>
                <w:rFonts w:ascii="Times New Roman" w:hAnsi="Times New Roman" w:cs="Times New Roman"/>
                <w:sz w:val="20"/>
                <w:szCs w:val="20"/>
              </w:rPr>
              <w:t xml:space="preserve"> 1</w:t>
            </w:r>
            <w:r>
              <w:rPr>
                <w:rFonts w:ascii="Times New Roman" w:hAnsi="Times New Roman" w:cs="Times New Roman"/>
                <w:sz w:val="20"/>
                <w:szCs w:val="20"/>
              </w:rPr>
              <w:t>47.164</w:t>
            </w:r>
            <w:r w:rsidR="00560DA0">
              <w:rPr>
                <w:rFonts w:ascii="Times New Roman" w:hAnsi="Times New Roman" w:cs="Times New Roman"/>
                <w:sz w:val="20"/>
                <w:szCs w:val="20"/>
              </w:rPr>
              <w:t>.</w:t>
            </w:r>
          </w:p>
        </w:tc>
      </w:tr>
      <w:tr w:rsidR="002E652B" w:rsidRPr="000D68B6" w:rsidTr="00560DA0">
        <w:trPr>
          <w:jc w:val="center"/>
        </w:trPr>
        <w:tc>
          <w:tcPr>
            <w:tcW w:w="257" w:type="pct"/>
          </w:tcPr>
          <w:p w:rsidR="002E652B" w:rsidRPr="004C7A7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Совершенствовать действующее законодательство и правоприменительную практику в целях обеспечения гарантий свободы выражения мнений, свободы средств массовой информации и безопасности журналистов (Польша);</w:t>
            </w:r>
          </w:p>
        </w:tc>
        <w:tc>
          <w:tcPr>
            <w:tcW w:w="2450" w:type="pct"/>
            <w:shd w:val="clear" w:color="auto" w:fill="FDE9D9" w:themeFill="accent6" w:themeFillTint="33"/>
            <w:tcMar>
              <w:left w:w="108" w:type="dxa"/>
            </w:tcMar>
          </w:tcPr>
          <w:p w:rsidR="002E652B" w:rsidRPr="000D68B6"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892431" w:rsidTr="00560DA0">
        <w:trPr>
          <w:jc w:val="center"/>
        </w:trPr>
        <w:tc>
          <w:tcPr>
            <w:tcW w:w="257" w:type="pct"/>
            <w:shd w:val="clear" w:color="auto" w:fill="auto"/>
          </w:tcPr>
          <w:p w:rsidR="002E652B" w:rsidRPr="000D68B6"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Гарантировать</w:t>
            </w:r>
            <w:r w:rsidRPr="00AE7B85">
              <w:rPr>
                <w:rFonts w:ascii="Times New Roman" w:hAnsi="Times New Roman" w:cs="Times New Roman"/>
                <w:sz w:val="20"/>
                <w:szCs w:val="20"/>
              </w:rPr>
              <w:t xml:space="preserve"> </w:t>
            </w:r>
            <w:r w:rsidRPr="00DB051D">
              <w:rPr>
                <w:rFonts w:ascii="Times New Roman" w:hAnsi="Times New Roman" w:cs="Times New Roman"/>
                <w:sz w:val="20"/>
                <w:szCs w:val="20"/>
              </w:rPr>
              <w:t>свободу</w:t>
            </w:r>
            <w:r w:rsidRPr="00AE7B85">
              <w:rPr>
                <w:rFonts w:ascii="Times New Roman" w:hAnsi="Times New Roman" w:cs="Times New Roman"/>
                <w:sz w:val="20"/>
                <w:szCs w:val="20"/>
              </w:rPr>
              <w:t xml:space="preserve"> </w:t>
            </w:r>
            <w:r w:rsidRPr="00DB051D">
              <w:rPr>
                <w:rFonts w:ascii="Times New Roman" w:hAnsi="Times New Roman" w:cs="Times New Roman"/>
                <w:sz w:val="20"/>
                <w:szCs w:val="20"/>
              </w:rPr>
              <w:t>выражения мнения, в частности в Интернет-пространстве, а также свободу СМИ (Франция);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 xml:space="preserve">Принимается </w:t>
            </w:r>
          </w:p>
          <w:p w:rsidR="002E652B" w:rsidRPr="007B25E9" w:rsidRDefault="002E652B" w:rsidP="006D01D3">
            <w:pPr>
              <w:spacing w:after="0"/>
              <w:rPr>
                <w:rFonts w:ascii="Times New Roman" w:hAnsi="Times New Roman" w:cs="Times New Roman"/>
                <w:sz w:val="20"/>
                <w:szCs w:val="20"/>
              </w:rPr>
            </w:pPr>
            <w:r w:rsidRPr="007B25E9">
              <w:rPr>
                <w:rFonts w:ascii="Times New Roman" w:hAnsi="Times New Roman" w:cs="Times New Roman"/>
                <w:sz w:val="20"/>
                <w:szCs w:val="20"/>
              </w:rPr>
              <w:t>См. п. 147.163</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Выполнить рекомендации, касающиеся свободы прессы и информации, которые были приняты в ходе прошлого цикла Универсального периодического обзора (Грузия);</w:t>
            </w:r>
          </w:p>
        </w:tc>
        <w:tc>
          <w:tcPr>
            <w:tcW w:w="2450" w:type="pct"/>
            <w:shd w:val="clear" w:color="auto" w:fill="FDE9D9" w:themeFill="accent6" w:themeFillTint="33"/>
            <w:tcMar>
              <w:left w:w="108" w:type="dxa"/>
            </w:tcMar>
          </w:tcPr>
          <w:p w:rsidR="002E652B" w:rsidRPr="00E9343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E9343D" w:rsidRDefault="002E652B" w:rsidP="0090166B">
            <w:pPr>
              <w:spacing w:after="0"/>
              <w:rPr>
                <w:rFonts w:ascii="Times New Roman" w:hAnsi="Times New Roman" w:cs="Times New Roman"/>
                <w:sz w:val="20"/>
                <w:szCs w:val="20"/>
              </w:rPr>
            </w:pPr>
            <w:r>
              <w:rPr>
                <w:rFonts w:ascii="Times New Roman" w:hAnsi="Times New Roman" w:cs="Times New Roman"/>
                <w:sz w:val="20"/>
                <w:szCs w:val="20"/>
              </w:rPr>
              <w:t>Информация о выполнении Российской Федерацией рекомендаций, принятых в ходе прошлого цикла, отображена в национальном докладе России в рамках третьего цикла УПО.</w:t>
            </w:r>
          </w:p>
        </w:tc>
      </w:tr>
      <w:tr w:rsidR="002E652B" w:rsidRPr="00DB051D" w:rsidTr="00560DA0">
        <w:trPr>
          <w:jc w:val="center"/>
        </w:trPr>
        <w:tc>
          <w:tcPr>
            <w:tcW w:w="257" w:type="pct"/>
          </w:tcPr>
          <w:p w:rsidR="002E652B" w:rsidRPr="0036686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защите журналистов от насилия и запугивания, а также активизировать сотрудничество с Представителем ОБСЕ по вопросам свободы СМИ (Австрия);</w:t>
            </w:r>
          </w:p>
        </w:tc>
        <w:tc>
          <w:tcPr>
            <w:tcW w:w="2450" w:type="pct"/>
            <w:shd w:val="clear" w:color="auto" w:fill="FDE9D9" w:themeFill="accent6" w:themeFillTint="33"/>
            <w:tcMar>
              <w:left w:w="108" w:type="dxa"/>
            </w:tcMar>
          </w:tcPr>
          <w:p w:rsidR="002E652B" w:rsidRPr="00E9343D" w:rsidRDefault="002E652B" w:rsidP="006D01D3">
            <w:pPr>
              <w:spacing w:after="0"/>
              <w:rPr>
                <w:rFonts w:ascii="Times New Roman" w:hAnsi="Times New Roman" w:cs="Times New Roman"/>
                <w:b/>
                <w:sz w:val="20"/>
                <w:szCs w:val="20"/>
              </w:rPr>
            </w:pPr>
            <w:r w:rsidRPr="00E9343D">
              <w:rPr>
                <w:rFonts w:ascii="Times New Roman" w:hAnsi="Times New Roman" w:cs="Times New Roman"/>
                <w:b/>
                <w:sz w:val="20"/>
                <w:szCs w:val="20"/>
              </w:rPr>
              <w:t>Принимается</w:t>
            </w:r>
          </w:p>
          <w:p w:rsidR="002E652B" w:rsidRPr="003A2298"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3A2298">
              <w:rPr>
                <w:rFonts w:ascii="Times New Roman" w:hAnsi="Times New Roman" w:cs="Times New Roman"/>
                <w:sz w:val="20"/>
                <w:szCs w:val="20"/>
              </w:rPr>
              <w:t>Российская Федерация привержена цели защиты журналистов и обеспечения независимости и беспристрастности их деятельности. В равной степени готовы к продолжению сотрудничества с представителем ОБСЕ по свободе СМИ в рамках его мандата и решений директивных органов Организации. При этом Россия не разделяет тезис об «автономном» характере как данного института, так и других исполнительных структур ОБСЕ.</w:t>
            </w:r>
          </w:p>
        </w:tc>
      </w:tr>
      <w:tr w:rsidR="002E652B" w:rsidRPr="00E9343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независимое расследование случаев насилия и запугивания в отношении независимых журналистов и предать правосудию виновных (Бельгия);</w:t>
            </w:r>
          </w:p>
        </w:tc>
        <w:tc>
          <w:tcPr>
            <w:tcW w:w="2450" w:type="pct"/>
            <w:shd w:val="clear" w:color="auto" w:fill="FDE9D9" w:themeFill="accent6" w:themeFillTint="33"/>
            <w:tcMar>
              <w:left w:w="108" w:type="dxa"/>
            </w:tcMar>
          </w:tcPr>
          <w:p w:rsidR="002E652B" w:rsidRPr="00E9343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p>
        </w:tc>
      </w:tr>
      <w:tr w:rsidR="002E652B" w:rsidRPr="00E9343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Предупреждать и расследовать случаи избиений, угроз и привлечения к суду на основе сомнительных обвинений правозащитников, журналистов, политиков и представителей гражданского общества (Канада);</w:t>
            </w:r>
          </w:p>
        </w:tc>
        <w:tc>
          <w:tcPr>
            <w:tcW w:w="2450" w:type="pct"/>
            <w:shd w:val="clear" w:color="auto" w:fill="FDE9D9" w:themeFill="accent6" w:themeFillTint="33"/>
            <w:tcMar>
              <w:left w:w="108" w:type="dxa"/>
            </w:tcMar>
          </w:tcPr>
          <w:p w:rsidR="002E652B" w:rsidRPr="00E9343D" w:rsidRDefault="002E652B" w:rsidP="006D01D3">
            <w:pPr>
              <w:spacing w:after="0"/>
              <w:rPr>
                <w:rFonts w:ascii="Times New Roman" w:hAnsi="Times New Roman" w:cs="Times New Roman"/>
                <w:sz w:val="20"/>
                <w:szCs w:val="20"/>
              </w:rPr>
            </w:pPr>
            <w:r w:rsidRPr="00E9343D">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Создать институциональные механизмы для предотвращения, защиты и расследования актов запугивания, насилия и преследований, которые могут быть направлены против журналистов и правозащитников (Коста-Рика);</w:t>
            </w:r>
          </w:p>
        </w:tc>
        <w:tc>
          <w:tcPr>
            <w:tcW w:w="2450" w:type="pct"/>
            <w:shd w:val="clear" w:color="auto" w:fill="FDE9D9" w:themeFill="accent6" w:themeFillTint="33"/>
            <w:tcMar>
              <w:left w:w="108" w:type="dxa"/>
            </w:tcMar>
          </w:tcPr>
          <w:p w:rsidR="002E652B" w:rsidRPr="00E9343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E32906" w:rsidRDefault="002E652B" w:rsidP="0090166B">
            <w:pPr>
              <w:spacing w:after="0"/>
              <w:rPr>
                <w:rFonts w:ascii="Times New Roman" w:hAnsi="Times New Roman" w:cs="Times New Roman"/>
                <w:sz w:val="20"/>
                <w:szCs w:val="20"/>
              </w:rPr>
            </w:pPr>
            <w:r w:rsidRPr="0090166B">
              <w:rPr>
                <w:rFonts w:ascii="Times New Roman" w:hAnsi="Times New Roman" w:cs="Times New Roman"/>
                <w:sz w:val="20"/>
                <w:szCs w:val="20"/>
              </w:rPr>
              <w:t>В России уже созданы институциональные механизмы предотвращения</w:t>
            </w:r>
            <w:r w:rsidRPr="0090166B">
              <w:rPr>
                <w:rFonts w:ascii="Times New Roman" w:hAnsi="Times New Roman" w:cs="Times New Roman"/>
                <w:strike/>
                <w:sz w:val="20"/>
                <w:szCs w:val="20"/>
              </w:rPr>
              <w:t xml:space="preserve"> </w:t>
            </w:r>
            <w:r w:rsidRPr="0090166B">
              <w:rPr>
                <w:rFonts w:ascii="Times New Roman" w:hAnsi="Times New Roman" w:cs="Times New Roman"/>
                <w:sz w:val="20"/>
                <w:szCs w:val="20"/>
              </w:rPr>
              <w:t xml:space="preserve"> и расследования противоправных действий в отношении всех лиц, включая журналистов и правозащитников, а также предоставления, в случае необходимости, им защиты.</w:t>
            </w:r>
          </w:p>
        </w:tc>
      </w:tr>
      <w:tr w:rsidR="002E652B" w:rsidRPr="00E9343D" w:rsidTr="00560DA0">
        <w:trPr>
          <w:jc w:val="center"/>
        </w:trPr>
        <w:tc>
          <w:tcPr>
            <w:tcW w:w="257" w:type="pct"/>
          </w:tcPr>
          <w:p w:rsidR="002E652B" w:rsidRPr="00E3290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проведение правоохранительными органами эффективных и беспристрастных расследований, направленных на предотвращение и пресечение противоправных действий против журналистов и правозащитников, в целях привлечения виновных к ответственности (Румыния);</w:t>
            </w:r>
          </w:p>
        </w:tc>
        <w:tc>
          <w:tcPr>
            <w:tcW w:w="2450" w:type="pct"/>
            <w:shd w:val="clear" w:color="auto" w:fill="FDE9D9" w:themeFill="accent6" w:themeFillTint="33"/>
            <w:tcMar>
              <w:left w:w="108" w:type="dxa"/>
            </w:tcMar>
          </w:tcPr>
          <w:p w:rsidR="002E652B" w:rsidRPr="00241AC4" w:rsidRDefault="002E652B" w:rsidP="006D01D3">
            <w:pPr>
              <w:spacing w:after="0"/>
              <w:rPr>
                <w:rFonts w:ascii="Times New Roman" w:hAnsi="Times New Roman" w:cs="Times New Roman"/>
                <w:sz w:val="20"/>
                <w:szCs w:val="20"/>
              </w:rPr>
            </w:pPr>
            <w:r w:rsidRPr="00E9343D">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Освободить всех журналистов, задержанных по политически мотивированным обвинениям или осужденных за критику или выражение иной точки зрения, в том числе на политические события или статус незаконно аннексированного Крыма (Словакия);</w:t>
            </w:r>
          </w:p>
        </w:tc>
        <w:tc>
          <w:tcPr>
            <w:tcW w:w="2450" w:type="pct"/>
            <w:shd w:val="clear" w:color="auto" w:fill="FDE9D9" w:themeFill="accent6" w:themeFillTint="33"/>
            <w:tcMar>
              <w:left w:w="108" w:type="dxa"/>
            </w:tcMar>
          </w:tcPr>
          <w:p w:rsidR="002E652B" w:rsidRPr="004C7A7E"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8B60D8" w:rsidRDefault="002E652B" w:rsidP="0090166B">
            <w:pPr>
              <w:spacing w:after="0"/>
              <w:rPr>
                <w:rFonts w:ascii="Times New Roman" w:hAnsi="Times New Roman" w:cs="Times New Roman"/>
                <w:sz w:val="20"/>
                <w:szCs w:val="20"/>
              </w:rPr>
            </w:pPr>
            <w:r>
              <w:rPr>
                <w:rFonts w:ascii="Times New Roman" w:hAnsi="Times New Roman" w:cs="Times New Roman"/>
                <w:sz w:val="20"/>
                <w:szCs w:val="20"/>
              </w:rPr>
              <w:t>Рекомендация основана на ошибочном предположении. В Российской Федерации отсутствуют составы преступлений, позволяющие задерживать лиц лишь по политическим мотивам. Кроме того, Российская Федерация категорически отвергает тезис о «незаконной аннексии» Крыма.</w:t>
            </w:r>
          </w:p>
        </w:tc>
      </w:tr>
      <w:tr w:rsidR="002E652B" w:rsidRPr="004C7A7E" w:rsidTr="00560DA0">
        <w:trPr>
          <w:jc w:val="center"/>
        </w:trPr>
        <w:tc>
          <w:tcPr>
            <w:tcW w:w="257" w:type="pct"/>
            <w:shd w:val="clear" w:color="auto" w:fill="auto"/>
          </w:tcPr>
          <w:p w:rsidR="002E652B" w:rsidRPr="008B60D8"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эффективные и вызывающие доверие меры для защиты и содействия осуществлению права на свободу мирных собраний, свободу убеждений и выражения мнений, а также свободу объединений (Словакия);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4C7A7E">
              <w:rPr>
                <w:rFonts w:ascii="Times New Roman" w:hAnsi="Times New Roman" w:cs="Times New Roman"/>
                <w:b/>
                <w:sz w:val="20"/>
                <w:szCs w:val="20"/>
              </w:rPr>
              <w:t>Принимается</w:t>
            </w:r>
            <w:r>
              <w:rPr>
                <w:rFonts w:ascii="Times New Roman" w:hAnsi="Times New Roman" w:cs="Times New Roman"/>
                <w:b/>
                <w:sz w:val="20"/>
                <w:szCs w:val="20"/>
              </w:rPr>
              <w:t xml:space="preserve"> </w:t>
            </w:r>
          </w:p>
          <w:p w:rsidR="002E652B" w:rsidRPr="00DB051D" w:rsidRDefault="00ED3BBA" w:rsidP="00EF797C">
            <w:pPr>
              <w:spacing w:after="0"/>
              <w:rPr>
                <w:rFonts w:ascii="Times New Roman" w:hAnsi="Times New Roman" w:cs="Times New Roman"/>
                <w:sz w:val="20"/>
                <w:szCs w:val="20"/>
              </w:rPr>
            </w:pPr>
            <w:r>
              <w:rPr>
                <w:rFonts w:ascii="Times New Roman" w:hAnsi="Times New Roman" w:cs="Times New Roman"/>
                <w:sz w:val="20"/>
                <w:szCs w:val="20"/>
              </w:rPr>
              <w:t>С</w:t>
            </w:r>
            <w:r w:rsidR="002E652B">
              <w:rPr>
                <w:rFonts w:ascii="Times New Roman" w:hAnsi="Times New Roman" w:cs="Times New Roman"/>
                <w:sz w:val="20"/>
                <w:szCs w:val="20"/>
              </w:rPr>
              <w:t>м. п. 147.163.</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Привести законодательство, регулирующее проведение публичных собраний, и его правоприменительную практику в соответствие с международными стандартами в области прав человека, в частности обеспечить, чтоб никакие санкции за нарушение свободы собраний не создавали неоправданных препятствий для осуществления свободы собраний и свободы выражения мнения (Словения);</w:t>
            </w:r>
          </w:p>
        </w:tc>
        <w:tc>
          <w:tcPr>
            <w:tcW w:w="2450" w:type="pct"/>
            <w:shd w:val="clear" w:color="auto" w:fill="FDE9D9" w:themeFill="accent6" w:themeFillTint="33"/>
            <w:tcMar>
              <w:left w:w="108" w:type="dxa"/>
            </w:tcMar>
          </w:tcPr>
          <w:p w:rsidR="002E652B" w:rsidRPr="0090166B" w:rsidRDefault="002E652B" w:rsidP="006D01D3">
            <w:pPr>
              <w:spacing w:after="0"/>
              <w:rPr>
                <w:rFonts w:ascii="Times New Roman" w:hAnsi="Times New Roman" w:cs="Times New Roman"/>
                <w:b/>
                <w:sz w:val="20"/>
                <w:szCs w:val="20"/>
              </w:rPr>
            </w:pPr>
            <w:r w:rsidRPr="0090166B">
              <w:rPr>
                <w:rFonts w:ascii="Times New Roman" w:hAnsi="Times New Roman" w:cs="Times New Roman"/>
                <w:b/>
                <w:sz w:val="20"/>
                <w:szCs w:val="20"/>
              </w:rPr>
              <w:t>Принимается и уже выполнена</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См. п. 147.164</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чтобы НПО работали, не подвергаясь угрозам и запугиванию, и обеспечивать равное участие в политических и общественных делах всех заинтересованных сторон, в том числе НПО (Словакия);</w:t>
            </w:r>
          </w:p>
        </w:tc>
        <w:tc>
          <w:tcPr>
            <w:tcW w:w="2450" w:type="pct"/>
            <w:shd w:val="clear" w:color="auto" w:fill="FDE9D9" w:themeFill="accent6" w:themeFillTint="33"/>
            <w:tcMar>
              <w:left w:w="108" w:type="dxa"/>
            </w:tcMar>
          </w:tcPr>
          <w:p w:rsidR="002E652B" w:rsidRPr="004C7A7E" w:rsidRDefault="002E652B" w:rsidP="006D01D3">
            <w:pPr>
              <w:spacing w:after="0"/>
              <w:rPr>
                <w:rFonts w:ascii="Times New Roman" w:hAnsi="Times New Roman" w:cs="Times New Roman"/>
                <w:b/>
                <w:sz w:val="20"/>
                <w:szCs w:val="20"/>
              </w:rPr>
            </w:pPr>
            <w:r w:rsidRPr="004C7A7E">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Прекратить ограничивать деятельность гражданского общества и НПО (Грузия);</w:t>
            </w:r>
          </w:p>
        </w:tc>
        <w:tc>
          <w:tcPr>
            <w:tcW w:w="2450" w:type="pct"/>
            <w:shd w:val="clear" w:color="auto" w:fill="FDE9D9" w:themeFill="accent6" w:themeFillTint="33"/>
            <w:tcMar>
              <w:left w:w="108" w:type="dxa"/>
            </w:tcMar>
          </w:tcPr>
          <w:p w:rsidR="002E652B" w:rsidRPr="004C0C5E" w:rsidRDefault="002E652B" w:rsidP="006D01D3">
            <w:pPr>
              <w:spacing w:after="0"/>
              <w:rPr>
                <w:rFonts w:ascii="Times New Roman" w:hAnsi="Times New Roman" w:cs="Times New Roman"/>
                <w:b/>
                <w:sz w:val="20"/>
                <w:szCs w:val="20"/>
              </w:rPr>
            </w:pPr>
            <w:r w:rsidRPr="004C0C5E">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90166B">
              <w:rPr>
                <w:rFonts w:ascii="Times New Roman" w:hAnsi="Times New Roman" w:cs="Times New Roman"/>
                <w:sz w:val="20"/>
                <w:szCs w:val="20"/>
              </w:rPr>
              <w:t>Ни национальное законодательство, ни правоприменительная практика не ограничивают деятельность институтов гражданского общества на территории Российской Федерации.</w:t>
            </w:r>
          </w:p>
        </w:tc>
      </w:tr>
      <w:tr w:rsidR="002E652B" w:rsidRPr="00EF797C"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защиту правозащитников, в частности на Северном Кавказе (Франция);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90166B">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Pr="00EF797C" w:rsidRDefault="002E652B" w:rsidP="00EF797C">
            <w:pPr>
              <w:spacing w:after="0"/>
              <w:rPr>
                <w:rFonts w:ascii="Times New Roman" w:hAnsi="Times New Roman" w:cs="Times New Roman"/>
                <w:sz w:val="20"/>
                <w:szCs w:val="20"/>
              </w:rPr>
            </w:pPr>
            <w:r>
              <w:rPr>
                <w:rFonts w:ascii="Times New Roman" w:hAnsi="Times New Roman" w:cs="Times New Roman"/>
                <w:sz w:val="20"/>
                <w:szCs w:val="20"/>
              </w:rPr>
              <w:t xml:space="preserve">См. п. 147.123. </w:t>
            </w:r>
          </w:p>
        </w:tc>
      </w:tr>
      <w:tr w:rsidR="002E652B" w:rsidRPr="00DB051D" w:rsidTr="00560DA0">
        <w:trPr>
          <w:jc w:val="center"/>
        </w:trPr>
        <w:tc>
          <w:tcPr>
            <w:tcW w:w="257" w:type="pct"/>
          </w:tcPr>
          <w:p w:rsidR="002E652B" w:rsidRPr="00EF797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Гарантировать эффективное осуществление права на свободу собраний и объединений, что позволило бы правозащитникам и политическим активистам осуществлять свою деятельность (Люксембург);</w:t>
            </w:r>
          </w:p>
        </w:tc>
        <w:tc>
          <w:tcPr>
            <w:tcW w:w="2450" w:type="pct"/>
            <w:shd w:val="clear" w:color="auto" w:fill="FDE9D9" w:themeFill="accent6" w:themeFillTint="33"/>
            <w:tcMar>
              <w:left w:w="108" w:type="dxa"/>
            </w:tcMar>
          </w:tcPr>
          <w:p w:rsidR="002E652B" w:rsidRPr="004C0C5E"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Российская Федерация продолжит гарантировать эффективное осуществление права на свободу собраний и объединений. В законодательстве не содержится ограничений в отношении деятельности активистов и правозащитников, они вправе свободно осуществлять свою деятельность.</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по расширению пространства для гражданского общества, в частности пересмотреть соответствующие положения законодательства (Республика Корея);</w:t>
            </w:r>
          </w:p>
        </w:tc>
        <w:tc>
          <w:tcPr>
            <w:tcW w:w="2450" w:type="pct"/>
            <w:shd w:val="clear" w:color="auto" w:fill="FDE9D9" w:themeFill="accent6" w:themeFillTint="33"/>
            <w:tcMar>
              <w:left w:w="108" w:type="dxa"/>
            </w:tcMar>
          </w:tcPr>
          <w:p w:rsidR="002E652B" w:rsidRPr="004C0C5E" w:rsidRDefault="002E652B" w:rsidP="006D01D3">
            <w:pPr>
              <w:spacing w:after="0"/>
              <w:rPr>
                <w:rFonts w:ascii="Times New Roman" w:hAnsi="Times New Roman" w:cs="Times New Roman"/>
                <w:b/>
                <w:sz w:val="20"/>
                <w:szCs w:val="20"/>
              </w:rPr>
            </w:pPr>
            <w:r w:rsidRPr="004C0C5E">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E57A17"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Не принимается в части пересмотра положений законодательства, так как в настоящее время в нем не содержится каких-либо ограничений в отношении деятельности гражданского общества.</w:t>
            </w:r>
          </w:p>
        </w:tc>
      </w:tr>
      <w:tr w:rsidR="002E652B" w:rsidRPr="00DB051D" w:rsidTr="00560DA0">
        <w:trPr>
          <w:jc w:val="center"/>
        </w:trPr>
        <w:tc>
          <w:tcPr>
            <w:tcW w:w="257" w:type="pct"/>
          </w:tcPr>
          <w:p w:rsidR="002E652B" w:rsidRPr="00775F4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и расширять свое конструктивное взаимодействия с гражданским обществом в осуществлении рекомендаций УПО и защите прав человека (Мьянма);</w:t>
            </w:r>
          </w:p>
        </w:tc>
        <w:tc>
          <w:tcPr>
            <w:tcW w:w="2450" w:type="pct"/>
            <w:shd w:val="clear" w:color="auto" w:fill="FDE9D9" w:themeFill="accent6" w:themeFillTint="33"/>
            <w:tcMar>
              <w:left w:w="108" w:type="dxa"/>
            </w:tcMar>
          </w:tcPr>
          <w:p w:rsidR="002E652B" w:rsidRPr="00355AB1" w:rsidRDefault="002E652B" w:rsidP="006D01D3">
            <w:pPr>
              <w:spacing w:after="0"/>
              <w:rPr>
                <w:rFonts w:ascii="Times New Roman" w:hAnsi="Times New Roman" w:cs="Times New Roman"/>
                <w:b/>
                <w:sz w:val="20"/>
                <w:szCs w:val="20"/>
              </w:rPr>
            </w:pPr>
            <w:r w:rsidRPr="00355AB1">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E57A17"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беспрепятственную работу гражданского общества и отменить закон об «иностранных агентах», а также закон о «нежелательных организациях» (Чешская Республика);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sz w:val="20"/>
                <w:szCs w:val="20"/>
              </w:rPr>
            </w:pPr>
            <w:r w:rsidRPr="00BC7E44">
              <w:rPr>
                <w:rFonts w:ascii="Times New Roman" w:hAnsi="Times New Roman" w:cs="Times New Roman"/>
                <w:b/>
                <w:sz w:val="20"/>
                <w:szCs w:val="20"/>
              </w:rPr>
              <w:t>Принимается частично</w:t>
            </w:r>
            <w:r>
              <w:rPr>
                <w:rFonts w:ascii="Times New Roman" w:hAnsi="Times New Roman" w:cs="Times New Roman"/>
                <w:sz w:val="20"/>
                <w:szCs w:val="20"/>
              </w:rPr>
              <w:t>.</w:t>
            </w:r>
          </w:p>
          <w:p w:rsidR="002E652B" w:rsidRDefault="002E652B" w:rsidP="006D01D3">
            <w:pPr>
              <w:spacing w:after="0"/>
              <w:rPr>
                <w:rFonts w:ascii="Times New Roman" w:hAnsi="Times New Roman" w:cs="Times New Roman"/>
                <w:sz w:val="20"/>
                <w:szCs w:val="20"/>
              </w:rPr>
            </w:pPr>
          </w:p>
          <w:p w:rsidR="002E652B" w:rsidRPr="0090166B" w:rsidRDefault="002E652B" w:rsidP="0090166B">
            <w:pPr>
              <w:spacing w:after="0"/>
              <w:rPr>
                <w:rFonts w:ascii="Times New Roman" w:hAnsi="Times New Roman" w:cs="Times New Roman"/>
                <w:sz w:val="20"/>
                <w:szCs w:val="20"/>
              </w:rPr>
            </w:pPr>
            <w:r w:rsidRPr="0090166B">
              <w:rPr>
                <w:rFonts w:ascii="Times New Roman" w:hAnsi="Times New Roman" w:cs="Times New Roman"/>
                <w:sz w:val="20"/>
                <w:szCs w:val="20"/>
              </w:rPr>
              <w:t xml:space="preserve">Не принимается в части отмены об «иностранных агентах» а также о «нежелательных агентах организациях». </w:t>
            </w:r>
          </w:p>
          <w:p w:rsidR="002E652B" w:rsidRPr="00DB051D" w:rsidRDefault="00E53223" w:rsidP="0090166B">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0166B">
              <w:rPr>
                <w:rFonts w:ascii="Times New Roman" w:hAnsi="Times New Roman" w:cs="Times New Roman"/>
                <w:sz w:val="20"/>
                <w:szCs w:val="20"/>
              </w:rPr>
              <w:t>147.62</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действующую ограничительную законодательную базу, в частности законы об иностранных агентах, нежелательных организациях и экстремизме (Эстония);</w:t>
            </w:r>
          </w:p>
        </w:tc>
        <w:tc>
          <w:tcPr>
            <w:tcW w:w="2450" w:type="pct"/>
            <w:shd w:val="clear" w:color="auto" w:fill="FDE9D9" w:themeFill="accent6" w:themeFillTint="33"/>
            <w:tcMar>
              <w:left w:w="108" w:type="dxa"/>
            </w:tcMar>
          </w:tcPr>
          <w:p w:rsidR="002E652B" w:rsidRPr="0090166B" w:rsidRDefault="003A459E" w:rsidP="0090166B">
            <w:pPr>
              <w:spacing w:after="0"/>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частично</w:t>
            </w:r>
          </w:p>
          <w:p w:rsidR="002E652B" w:rsidRPr="0090166B" w:rsidRDefault="002E652B" w:rsidP="0090166B">
            <w:pPr>
              <w:spacing w:after="0"/>
              <w:rPr>
                <w:rFonts w:ascii="Times New Roman" w:hAnsi="Times New Roman" w:cs="Times New Roman"/>
                <w:sz w:val="20"/>
                <w:szCs w:val="20"/>
              </w:rPr>
            </w:pPr>
          </w:p>
          <w:p w:rsidR="002E652B" w:rsidRPr="009E671A" w:rsidRDefault="002E652B" w:rsidP="0090166B">
            <w:pPr>
              <w:spacing w:after="0"/>
              <w:rPr>
                <w:rFonts w:ascii="Times New Roman" w:hAnsi="Times New Roman" w:cs="Times New Roman"/>
                <w:sz w:val="20"/>
                <w:szCs w:val="20"/>
              </w:rPr>
            </w:pPr>
            <w:r w:rsidRPr="0090166B">
              <w:rPr>
                <w:rFonts w:ascii="Times New Roman" w:hAnsi="Times New Roman" w:cs="Times New Roman"/>
                <w:sz w:val="20"/>
                <w:szCs w:val="20"/>
              </w:rPr>
              <w:t>В Федер</w:t>
            </w:r>
            <w:r>
              <w:rPr>
                <w:rFonts w:ascii="Times New Roman" w:hAnsi="Times New Roman" w:cs="Times New Roman"/>
                <w:sz w:val="20"/>
                <w:szCs w:val="20"/>
              </w:rPr>
              <w:t>альный закон «О некоммерческих о</w:t>
            </w:r>
            <w:r w:rsidRPr="0090166B">
              <w:rPr>
                <w:rFonts w:ascii="Times New Roman" w:hAnsi="Times New Roman" w:cs="Times New Roman"/>
                <w:sz w:val="20"/>
                <w:szCs w:val="20"/>
              </w:rPr>
              <w:t xml:space="preserve">рганизациях» </w:t>
            </w:r>
            <w:r w:rsidR="003A459E">
              <w:rPr>
                <w:rFonts w:ascii="Times New Roman" w:hAnsi="Times New Roman" w:cs="Times New Roman"/>
                <w:sz w:val="20"/>
                <w:szCs w:val="20"/>
              </w:rPr>
              <w:t xml:space="preserve">уже </w:t>
            </w:r>
            <w:r w:rsidRPr="0090166B">
              <w:rPr>
                <w:rFonts w:ascii="Times New Roman" w:hAnsi="Times New Roman" w:cs="Times New Roman"/>
                <w:sz w:val="20"/>
                <w:szCs w:val="20"/>
              </w:rPr>
              <w:t>внесены изменения, конкретизирующие понятие «политическая деятельность», которое является ключевым для признания некоммерческой организации иностранным агентом. Оно было дополнено новыми признаками, что снизило уровень правовой неопределенности.</w:t>
            </w:r>
            <w:r w:rsidRPr="0090166B">
              <w:rPr>
                <w:sz w:val="28"/>
                <w:szCs w:val="28"/>
              </w:rPr>
              <w:t xml:space="preserve"> </w:t>
            </w:r>
            <w:r w:rsidRPr="0090166B">
              <w:rPr>
                <w:rFonts w:ascii="Times New Roman" w:hAnsi="Times New Roman" w:cs="Times New Roman"/>
                <w:sz w:val="20"/>
                <w:szCs w:val="20"/>
              </w:rPr>
              <w:t>Также определены основания и порядок исключения общественных объединений и иных некоммерческих организаций из реестра некоммерческих организаций, выполняющих функции иностранного агента.</w:t>
            </w:r>
          </w:p>
          <w:p w:rsidR="002E652B" w:rsidRDefault="002E652B" w:rsidP="0090166B">
            <w:pPr>
              <w:spacing w:after="0"/>
              <w:rPr>
                <w:rFonts w:ascii="Times New Roman" w:hAnsi="Times New Roman" w:cs="Times New Roman"/>
                <w:sz w:val="20"/>
                <w:szCs w:val="20"/>
              </w:rPr>
            </w:pPr>
          </w:p>
          <w:p w:rsidR="002E652B" w:rsidRDefault="002E652B" w:rsidP="0090166B">
            <w:pPr>
              <w:spacing w:after="0"/>
              <w:rPr>
                <w:rFonts w:ascii="Times New Roman" w:hAnsi="Times New Roman" w:cs="Times New Roman"/>
                <w:sz w:val="20"/>
                <w:szCs w:val="20"/>
              </w:rPr>
            </w:pPr>
            <w:r>
              <w:rPr>
                <w:rFonts w:ascii="Times New Roman" w:hAnsi="Times New Roman" w:cs="Times New Roman"/>
                <w:sz w:val="20"/>
                <w:szCs w:val="20"/>
              </w:rPr>
              <w:t xml:space="preserve">В отношении законов об </w:t>
            </w:r>
            <w:r w:rsidRPr="0090166B">
              <w:rPr>
                <w:rFonts w:ascii="Times New Roman" w:hAnsi="Times New Roman" w:cs="Times New Roman"/>
                <w:sz w:val="20"/>
                <w:szCs w:val="20"/>
              </w:rPr>
              <w:t>«иностранных агентах» и «нежелательных организациях» см.</w:t>
            </w:r>
            <w:r w:rsidR="00560DA0">
              <w:rPr>
                <w:rFonts w:ascii="Times New Roman" w:hAnsi="Times New Roman" w:cs="Times New Roman"/>
                <w:sz w:val="20"/>
                <w:szCs w:val="20"/>
              </w:rPr>
              <w:t xml:space="preserve"> </w:t>
            </w:r>
            <w:r w:rsidRPr="0090166B">
              <w:rPr>
                <w:rFonts w:ascii="Times New Roman" w:hAnsi="Times New Roman" w:cs="Times New Roman"/>
                <w:sz w:val="20"/>
                <w:szCs w:val="20"/>
              </w:rPr>
              <w:t>п.</w:t>
            </w:r>
            <w:r w:rsidR="00560DA0">
              <w:rPr>
                <w:rFonts w:ascii="Times New Roman" w:hAnsi="Times New Roman" w:cs="Times New Roman"/>
                <w:sz w:val="20"/>
                <w:szCs w:val="20"/>
              </w:rPr>
              <w:t xml:space="preserve"> </w:t>
            </w:r>
            <w:r w:rsidRPr="0090166B">
              <w:rPr>
                <w:rFonts w:ascii="Times New Roman" w:hAnsi="Times New Roman" w:cs="Times New Roman"/>
                <w:sz w:val="20"/>
                <w:szCs w:val="20"/>
              </w:rPr>
              <w:t>147.62.</w:t>
            </w:r>
            <w:r>
              <w:rPr>
                <w:rFonts w:ascii="Times New Roman" w:hAnsi="Times New Roman" w:cs="Times New Roman"/>
                <w:sz w:val="20"/>
                <w:szCs w:val="20"/>
              </w:rPr>
              <w:t xml:space="preserve"> </w:t>
            </w:r>
          </w:p>
          <w:p w:rsidR="002E652B" w:rsidRDefault="002E652B" w:rsidP="0090166B">
            <w:pPr>
              <w:spacing w:after="0"/>
              <w:rPr>
                <w:rFonts w:ascii="Times New Roman" w:hAnsi="Times New Roman" w:cs="Times New Roman"/>
                <w:i/>
                <w:color w:val="000000" w:themeColor="text1"/>
                <w:sz w:val="20"/>
                <w:szCs w:val="20"/>
              </w:rPr>
            </w:pPr>
          </w:p>
          <w:p w:rsidR="002E652B" w:rsidRPr="00DB051D" w:rsidRDefault="002E652B" w:rsidP="0090166B">
            <w:pPr>
              <w:spacing w:after="0"/>
              <w:rPr>
                <w:rFonts w:ascii="Times New Roman" w:hAnsi="Times New Roman" w:cs="Times New Roman"/>
                <w:sz w:val="20"/>
                <w:szCs w:val="20"/>
              </w:rPr>
            </w:pPr>
            <w:r w:rsidRPr="0090166B">
              <w:rPr>
                <w:rFonts w:ascii="Times New Roman" w:hAnsi="Times New Roman" w:cs="Times New Roman"/>
                <w:sz w:val="20"/>
                <w:szCs w:val="20"/>
              </w:rPr>
              <w:t>Анализ законодательства о противодействии экстремизму показал, что оно не противоречит международным обязательствам Российской Федерации.</w:t>
            </w:r>
          </w:p>
        </w:tc>
      </w:tr>
      <w:tr w:rsidR="002E652B" w:rsidRPr="007740E1"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чтобы федеральный закон о противодействии экстремистской деятельности не применялся произвольно для ограничения свободы выражения мнения (Чешская Республика);</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sidRPr="007740E1">
              <w:rPr>
                <w:rFonts w:ascii="Times New Roman" w:hAnsi="Times New Roman" w:cs="Times New Roman"/>
                <w:b/>
                <w:sz w:val="20"/>
                <w:szCs w:val="20"/>
              </w:rPr>
              <w:t>Принимается</w:t>
            </w:r>
          </w:p>
        </w:tc>
      </w:tr>
      <w:tr w:rsidR="002E652B" w:rsidRPr="0090166B" w:rsidTr="00560DA0">
        <w:trPr>
          <w:jc w:val="center"/>
        </w:trPr>
        <w:tc>
          <w:tcPr>
            <w:tcW w:w="257" w:type="pct"/>
          </w:tcPr>
          <w:p w:rsidR="002E652B" w:rsidRPr="007740E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Привести законы об «иностранных агентах» и «нежелательных организациях» в соответствие с международными обязательствами и обеспечить, чтобы гражданское общество могло получать поддержку от зарубежных партнеров (Германия);</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90166B"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См</w:t>
            </w:r>
            <w:r w:rsidRPr="0090166B">
              <w:rPr>
                <w:rFonts w:ascii="Times New Roman" w:hAnsi="Times New Roman" w:cs="Times New Roman"/>
                <w:sz w:val="20"/>
                <w:szCs w:val="20"/>
                <w:lang w:val="en-US"/>
              </w:rPr>
              <w:t xml:space="preserve">. </w:t>
            </w:r>
            <w:r>
              <w:rPr>
                <w:rFonts w:ascii="Times New Roman" w:hAnsi="Times New Roman" w:cs="Times New Roman"/>
                <w:sz w:val="20"/>
                <w:szCs w:val="20"/>
              </w:rPr>
              <w:t>п</w:t>
            </w:r>
            <w:r w:rsidRPr="0090166B">
              <w:rPr>
                <w:rFonts w:ascii="Times New Roman" w:hAnsi="Times New Roman" w:cs="Times New Roman"/>
                <w:sz w:val="20"/>
                <w:szCs w:val="20"/>
                <w:lang w:val="en-US"/>
              </w:rPr>
              <w:t xml:space="preserve">. </w:t>
            </w:r>
            <w:r>
              <w:rPr>
                <w:rFonts w:ascii="Times New Roman" w:hAnsi="Times New Roman" w:cs="Times New Roman"/>
                <w:sz w:val="20"/>
                <w:szCs w:val="20"/>
                <w:lang w:val="en-US"/>
              </w:rPr>
              <w:t>147.</w:t>
            </w:r>
            <w:r>
              <w:rPr>
                <w:rFonts w:ascii="Times New Roman" w:hAnsi="Times New Roman" w:cs="Times New Roman"/>
                <w:sz w:val="20"/>
                <w:szCs w:val="20"/>
              </w:rPr>
              <w:t>62</w:t>
            </w:r>
          </w:p>
        </w:tc>
      </w:tr>
      <w:tr w:rsidR="002E652B" w:rsidRPr="00DB051D" w:rsidTr="00560DA0">
        <w:trPr>
          <w:jc w:val="center"/>
        </w:trPr>
        <w:tc>
          <w:tcPr>
            <w:tcW w:w="257" w:type="pct"/>
          </w:tcPr>
          <w:p w:rsidR="002E652B" w:rsidRPr="0090166B"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 об «иностранных агентах» и закон о «нежелательных» организациях (Исландия);</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См. 147.62</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законы об «иностранных агентах» и «нежелательных организациях» с тем, чтобы НПО и организации средств массовой информации могли осуществлять свою законную деятельность в соответствии с международным правом и правозащитными стандартами (Ирландия);</w:t>
            </w:r>
          </w:p>
        </w:tc>
        <w:tc>
          <w:tcPr>
            <w:tcW w:w="2450" w:type="pct"/>
            <w:shd w:val="clear" w:color="auto" w:fill="FDE9D9" w:themeFill="accent6" w:themeFillTint="33"/>
            <w:tcMar>
              <w:left w:w="108" w:type="dxa"/>
            </w:tcMar>
          </w:tcPr>
          <w:p w:rsidR="002E652B" w:rsidRPr="0090166B" w:rsidRDefault="003A459E" w:rsidP="0090166B">
            <w:pPr>
              <w:spacing w:after="0"/>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частично</w:t>
            </w:r>
          </w:p>
          <w:p w:rsidR="002E652B" w:rsidRPr="0090166B" w:rsidRDefault="002E652B" w:rsidP="0090166B">
            <w:pPr>
              <w:spacing w:after="0"/>
              <w:rPr>
                <w:rFonts w:ascii="Times New Roman" w:hAnsi="Times New Roman" w:cs="Times New Roman"/>
                <w:sz w:val="20"/>
                <w:szCs w:val="20"/>
              </w:rPr>
            </w:pPr>
          </w:p>
          <w:p w:rsidR="002E652B" w:rsidRPr="007740E1" w:rsidRDefault="002E652B" w:rsidP="00560DA0">
            <w:pPr>
              <w:spacing w:after="0"/>
              <w:rPr>
                <w:rFonts w:ascii="Times New Roman" w:hAnsi="Times New Roman" w:cs="Times New Roman"/>
                <w:b/>
                <w:sz w:val="20"/>
                <w:szCs w:val="20"/>
              </w:rPr>
            </w:pPr>
            <w:r w:rsidRPr="0090166B">
              <w:rPr>
                <w:rFonts w:ascii="Times New Roman" w:hAnsi="Times New Roman" w:cs="Times New Roman"/>
                <w:sz w:val="20"/>
                <w:szCs w:val="20"/>
              </w:rPr>
              <w:t>См. пп. 147.184 и 147.62.</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 о «нежелательных организациях» (Франция);</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90166B">
              <w:rPr>
                <w:rFonts w:ascii="Times New Roman" w:hAnsi="Times New Roman" w:cs="Times New Roman"/>
                <w:sz w:val="20"/>
                <w:szCs w:val="20"/>
              </w:rPr>
              <w:t>Целью принятия закона о «нежелательных организациях» является недопущение угрозы интересам Российской Федерации. Решение о принятии организации нежелательной принимается только в том случае, если такая организация представляет угрозу основам конституционного строя, обороноспособности страны и безопасности государства. В настоящее время отсутствует необходимость в отмене данного закона.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вопрос о пересмотре действующего законодательства о «противодействии экстремизму» и «иностранных агентах» с тем, чтобы более точно определить пределы ограничения основных свобод в соответствии с международными обязательствами (Италия);</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90166B">
              <w:rPr>
                <w:rFonts w:ascii="Times New Roman" w:hAnsi="Times New Roman" w:cs="Times New Roman"/>
                <w:sz w:val="20"/>
                <w:szCs w:val="20"/>
              </w:rPr>
              <w:t xml:space="preserve">В отношении законодательства об «иностранных агентах» </w:t>
            </w:r>
            <w:r w:rsidR="00E53223">
              <w:rPr>
                <w:rFonts w:ascii="Times New Roman" w:hAnsi="Times New Roman" w:cs="Times New Roman"/>
                <w:sz w:val="20"/>
                <w:szCs w:val="20"/>
              </w:rPr>
              <w:t xml:space="preserve">См. п. </w:t>
            </w:r>
            <w:r w:rsidRPr="0090166B">
              <w:rPr>
                <w:rFonts w:ascii="Times New Roman" w:hAnsi="Times New Roman" w:cs="Times New Roman"/>
                <w:sz w:val="20"/>
                <w:szCs w:val="20"/>
              </w:rPr>
              <w:t>147.61. В отношении норм о противодействии экстремизму см. п. 147.184</w:t>
            </w:r>
            <w:r w:rsidR="00560DA0">
              <w:rPr>
                <w:rFonts w:ascii="Times New Roman" w:hAnsi="Times New Roman" w:cs="Times New Roman"/>
                <w:sz w:val="20"/>
                <w:szCs w:val="20"/>
              </w:rPr>
              <w:t>.</w:t>
            </w:r>
          </w:p>
        </w:tc>
      </w:tr>
      <w:tr w:rsidR="002E652B" w:rsidRPr="0090166B"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свое законодательство, регулирующее деятельность НПО, в частности федеральный закон о некоммерческих организациях и федеральный закон о нежелательных организациях, и привести его в соответствие с международным правом прав человека, как было рекомендовано ранее (Финляндия);</w:t>
            </w:r>
          </w:p>
        </w:tc>
        <w:tc>
          <w:tcPr>
            <w:tcW w:w="2450" w:type="pct"/>
            <w:shd w:val="clear" w:color="auto" w:fill="FDE9D9" w:themeFill="accent6" w:themeFillTint="33"/>
            <w:tcMar>
              <w:left w:w="108" w:type="dxa"/>
            </w:tcMar>
          </w:tcPr>
          <w:p w:rsidR="002E652B" w:rsidRPr="0090166B" w:rsidRDefault="003A459E" w:rsidP="0090166B">
            <w:pPr>
              <w:spacing w:after="0"/>
              <w:rPr>
                <w:rFonts w:ascii="Times New Roman" w:hAnsi="Times New Roman" w:cs="Times New Roman"/>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частично</w:t>
            </w:r>
          </w:p>
          <w:p w:rsidR="002E652B" w:rsidRPr="0090166B" w:rsidRDefault="002E652B" w:rsidP="0090166B">
            <w:pPr>
              <w:spacing w:after="0"/>
              <w:rPr>
                <w:rFonts w:ascii="Times New Roman" w:hAnsi="Times New Roman" w:cs="Times New Roman"/>
                <w:sz w:val="20"/>
                <w:szCs w:val="20"/>
              </w:rPr>
            </w:pPr>
          </w:p>
          <w:p w:rsidR="002E652B" w:rsidRPr="0090166B" w:rsidRDefault="002E652B" w:rsidP="00560DA0">
            <w:pPr>
              <w:spacing w:after="0"/>
              <w:rPr>
                <w:rFonts w:ascii="Times New Roman" w:hAnsi="Times New Roman" w:cs="Times New Roman"/>
                <w:sz w:val="20"/>
                <w:szCs w:val="20"/>
                <w:lang w:val="en-US"/>
              </w:rPr>
            </w:pPr>
            <w:r w:rsidRPr="0090166B">
              <w:rPr>
                <w:rFonts w:ascii="Times New Roman" w:hAnsi="Times New Roman" w:cs="Times New Roman"/>
                <w:sz w:val="20"/>
                <w:szCs w:val="20"/>
              </w:rPr>
              <w:t>См</w:t>
            </w:r>
            <w:r w:rsidRPr="00997996">
              <w:rPr>
                <w:rFonts w:ascii="Times New Roman" w:hAnsi="Times New Roman" w:cs="Times New Roman"/>
                <w:sz w:val="20"/>
                <w:szCs w:val="20"/>
              </w:rPr>
              <w:t>.</w:t>
            </w:r>
            <w:r w:rsidR="00560DA0">
              <w:rPr>
                <w:rFonts w:ascii="Times New Roman" w:hAnsi="Times New Roman" w:cs="Times New Roman"/>
                <w:sz w:val="20"/>
                <w:szCs w:val="20"/>
              </w:rPr>
              <w:t xml:space="preserve"> </w:t>
            </w:r>
            <w:r w:rsidRPr="0090166B">
              <w:rPr>
                <w:rFonts w:ascii="Times New Roman" w:hAnsi="Times New Roman" w:cs="Times New Roman"/>
                <w:sz w:val="20"/>
                <w:szCs w:val="20"/>
              </w:rPr>
              <w:t>пп</w:t>
            </w:r>
            <w:r w:rsidRPr="00997996">
              <w:rPr>
                <w:rFonts w:ascii="Times New Roman" w:hAnsi="Times New Roman" w:cs="Times New Roman"/>
                <w:sz w:val="20"/>
                <w:szCs w:val="20"/>
              </w:rPr>
              <w:t xml:space="preserve">. 147.184 </w:t>
            </w:r>
            <w:r w:rsidRPr="0090166B">
              <w:rPr>
                <w:rFonts w:ascii="Times New Roman" w:hAnsi="Times New Roman" w:cs="Times New Roman"/>
                <w:sz w:val="20"/>
                <w:szCs w:val="20"/>
              </w:rPr>
              <w:t>и</w:t>
            </w:r>
            <w:r w:rsidRPr="00997996">
              <w:rPr>
                <w:rFonts w:ascii="Times New Roman" w:hAnsi="Times New Roman" w:cs="Times New Roman"/>
                <w:sz w:val="20"/>
                <w:szCs w:val="20"/>
              </w:rPr>
              <w:t xml:space="preserve"> 147. </w:t>
            </w:r>
            <w:r w:rsidRPr="0090166B">
              <w:rPr>
                <w:rFonts w:ascii="Times New Roman" w:hAnsi="Times New Roman" w:cs="Times New Roman"/>
                <w:sz w:val="20"/>
                <w:szCs w:val="20"/>
                <w:lang w:val="en-US"/>
              </w:rPr>
              <w:t>62</w:t>
            </w:r>
            <w:r w:rsidR="00560DA0">
              <w:rPr>
                <w:rFonts w:ascii="Times New Roman" w:hAnsi="Times New Roman" w:cs="Times New Roman"/>
                <w:sz w:val="20"/>
                <w:szCs w:val="20"/>
              </w:rPr>
              <w:t>.</w:t>
            </w:r>
          </w:p>
        </w:tc>
      </w:tr>
      <w:tr w:rsidR="002E652B" w:rsidRPr="00560DA0" w:rsidTr="00560DA0">
        <w:trPr>
          <w:jc w:val="center"/>
        </w:trPr>
        <w:tc>
          <w:tcPr>
            <w:tcW w:w="257" w:type="pct"/>
          </w:tcPr>
          <w:p w:rsidR="002E652B" w:rsidRPr="0090166B"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законодательство, согласно которому НПО могут объявляться «иностранными агентами» и «нежелательными» организациями (Новая Зеландия);</w:t>
            </w:r>
          </w:p>
        </w:tc>
        <w:tc>
          <w:tcPr>
            <w:tcW w:w="2450" w:type="pct"/>
            <w:shd w:val="clear" w:color="auto" w:fill="FDE9D9" w:themeFill="accent6" w:themeFillTint="33"/>
            <w:tcMar>
              <w:left w:w="108" w:type="dxa"/>
            </w:tcMar>
          </w:tcPr>
          <w:p w:rsidR="002E652B" w:rsidRPr="007740E1" w:rsidRDefault="002E652B" w:rsidP="006D01D3">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Pr="007740E1" w:rsidRDefault="002E652B" w:rsidP="006D01D3">
            <w:pPr>
              <w:spacing w:after="0"/>
              <w:rPr>
                <w:rFonts w:ascii="Times New Roman" w:hAnsi="Times New Roman" w:cs="Times New Roman"/>
                <w:b/>
                <w:sz w:val="20"/>
                <w:szCs w:val="20"/>
              </w:rPr>
            </w:pPr>
          </w:p>
          <w:p w:rsidR="002E652B" w:rsidRPr="00560DA0" w:rsidRDefault="002E652B" w:rsidP="00560DA0">
            <w:pPr>
              <w:spacing w:after="0"/>
              <w:rPr>
                <w:rFonts w:ascii="Times New Roman" w:hAnsi="Times New Roman" w:cs="Times New Roman"/>
                <w:sz w:val="20"/>
                <w:szCs w:val="20"/>
                <w:lang w:val="en-US"/>
              </w:rPr>
            </w:pPr>
            <w:r w:rsidRPr="0090166B">
              <w:rPr>
                <w:rFonts w:ascii="Times New Roman" w:hAnsi="Times New Roman" w:cs="Times New Roman"/>
                <w:sz w:val="20"/>
                <w:szCs w:val="20"/>
              </w:rPr>
              <w:t>См</w:t>
            </w:r>
            <w:r w:rsidRPr="00560DA0">
              <w:rPr>
                <w:rFonts w:ascii="Times New Roman" w:hAnsi="Times New Roman" w:cs="Times New Roman"/>
                <w:sz w:val="20"/>
                <w:szCs w:val="20"/>
                <w:lang w:val="en-US"/>
              </w:rPr>
              <w:t>.</w:t>
            </w:r>
            <w:r w:rsidR="00560DA0" w:rsidRPr="00560DA0">
              <w:rPr>
                <w:rFonts w:ascii="Times New Roman" w:hAnsi="Times New Roman" w:cs="Times New Roman"/>
                <w:sz w:val="20"/>
                <w:szCs w:val="20"/>
                <w:lang w:val="en-US"/>
              </w:rPr>
              <w:t xml:space="preserve"> </w:t>
            </w:r>
            <w:r w:rsidRPr="0090166B">
              <w:rPr>
                <w:rFonts w:ascii="Times New Roman" w:hAnsi="Times New Roman" w:cs="Times New Roman"/>
                <w:sz w:val="20"/>
                <w:szCs w:val="20"/>
              </w:rPr>
              <w:t>п</w:t>
            </w:r>
            <w:r w:rsidRPr="00560DA0">
              <w:rPr>
                <w:rFonts w:ascii="Times New Roman" w:hAnsi="Times New Roman" w:cs="Times New Roman"/>
                <w:sz w:val="20"/>
                <w:szCs w:val="20"/>
                <w:lang w:val="en-US"/>
              </w:rPr>
              <w:t>.</w:t>
            </w:r>
            <w:r w:rsidR="00560DA0">
              <w:rPr>
                <w:rFonts w:ascii="Times New Roman" w:hAnsi="Times New Roman" w:cs="Times New Roman"/>
                <w:sz w:val="20"/>
                <w:szCs w:val="20"/>
              </w:rPr>
              <w:t xml:space="preserve"> </w:t>
            </w:r>
            <w:r w:rsidRPr="00560DA0">
              <w:rPr>
                <w:rFonts w:ascii="Times New Roman" w:hAnsi="Times New Roman" w:cs="Times New Roman"/>
                <w:sz w:val="20"/>
                <w:szCs w:val="20"/>
                <w:lang w:val="en-US"/>
              </w:rPr>
              <w:t>147.62</w:t>
            </w:r>
            <w:r w:rsidR="00560DA0" w:rsidRPr="00560DA0">
              <w:rPr>
                <w:rFonts w:ascii="Times New Roman" w:hAnsi="Times New Roman" w:cs="Times New Roman"/>
                <w:sz w:val="20"/>
                <w:szCs w:val="20"/>
                <w:lang w:val="en-US"/>
              </w:rPr>
              <w:t>.</w:t>
            </w:r>
          </w:p>
        </w:tc>
      </w:tr>
      <w:tr w:rsidR="002E652B" w:rsidRPr="00DB051D" w:rsidTr="00560DA0">
        <w:trPr>
          <w:jc w:val="center"/>
        </w:trPr>
        <w:tc>
          <w:tcPr>
            <w:tcW w:w="257" w:type="pct"/>
          </w:tcPr>
          <w:p w:rsidR="002E652B" w:rsidRPr="00560DA0" w:rsidRDefault="002E652B" w:rsidP="007740E1">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7740E1">
            <w:pPr>
              <w:spacing w:after="0"/>
              <w:rPr>
                <w:rFonts w:ascii="Times New Roman" w:hAnsi="Times New Roman" w:cs="Times New Roman"/>
                <w:sz w:val="20"/>
                <w:szCs w:val="20"/>
              </w:rPr>
            </w:pPr>
            <w:r w:rsidRPr="00DB051D">
              <w:rPr>
                <w:rFonts w:ascii="Times New Roman" w:hAnsi="Times New Roman" w:cs="Times New Roman"/>
                <w:sz w:val="20"/>
                <w:szCs w:val="20"/>
              </w:rPr>
              <w:t>Отменить</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законы</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об</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иностранных</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агентах</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и</w:t>
            </w:r>
            <w:r w:rsidRPr="00281494">
              <w:rPr>
                <w:rFonts w:ascii="Times New Roman" w:hAnsi="Times New Roman" w:cs="Times New Roman"/>
                <w:sz w:val="20"/>
                <w:szCs w:val="20"/>
              </w:rPr>
              <w:t xml:space="preserve"> «</w:t>
            </w:r>
            <w:r w:rsidRPr="00DB051D">
              <w:rPr>
                <w:rFonts w:ascii="Times New Roman" w:hAnsi="Times New Roman" w:cs="Times New Roman"/>
                <w:sz w:val="20"/>
                <w:szCs w:val="20"/>
              </w:rPr>
              <w:t>нежелательных» (Литва);</w:t>
            </w:r>
          </w:p>
        </w:tc>
        <w:tc>
          <w:tcPr>
            <w:tcW w:w="2450" w:type="pct"/>
            <w:shd w:val="clear" w:color="auto" w:fill="FDE9D9" w:themeFill="accent6" w:themeFillTint="33"/>
            <w:tcMar>
              <w:left w:w="108" w:type="dxa"/>
            </w:tcMar>
          </w:tcPr>
          <w:p w:rsidR="002E652B" w:rsidRPr="007740E1" w:rsidRDefault="002E652B" w:rsidP="007740E1">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Pr="007740E1" w:rsidRDefault="002E652B" w:rsidP="007740E1">
            <w:pPr>
              <w:spacing w:after="0"/>
              <w:rPr>
                <w:rFonts w:ascii="Times New Roman" w:hAnsi="Times New Roman" w:cs="Times New Roman"/>
                <w:b/>
                <w:sz w:val="20"/>
                <w:szCs w:val="20"/>
              </w:rPr>
            </w:pPr>
          </w:p>
          <w:p w:rsidR="002E652B" w:rsidRPr="00DB051D" w:rsidRDefault="002E652B" w:rsidP="00560DA0">
            <w:pPr>
              <w:spacing w:after="0"/>
              <w:rPr>
                <w:rFonts w:ascii="Times New Roman" w:hAnsi="Times New Roman" w:cs="Times New Roman"/>
                <w:sz w:val="20"/>
                <w:szCs w:val="20"/>
              </w:rPr>
            </w:pPr>
            <w:r>
              <w:rPr>
                <w:rFonts w:ascii="Times New Roman" w:hAnsi="Times New Roman" w:cs="Times New Roman"/>
                <w:sz w:val="20"/>
                <w:szCs w:val="20"/>
              </w:rPr>
              <w:t>С</w:t>
            </w:r>
            <w:r w:rsidRPr="0090166B">
              <w:rPr>
                <w:rFonts w:ascii="Times New Roman" w:hAnsi="Times New Roman" w:cs="Times New Roman"/>
                <w:sz w:val="20"/>
                <w:szCs w:val="20"/>
              </w:rPr>
              <w:t>м.</w:t>
            </w:r>
            <w:r w:rsidR="00560DA0">
              <w:rPr>
                <w:rFonts w:ascii="Times New Roman" w:hAnsi="Times New Roman" w:cs="Times New Roman"/>
                <w:sz w:val="20"/>
                <w:szCs w:val="20"/>
              </w:rPr>
              <w:t xml:space="preserve"> </w:t>
            </w:r>
            <w:r w:rsidRPr="0090166B">
              <w:rPr>
                <w:rFonts w:ascii="Times New Roman" w:hAnsi="Times New Roman" w:cs="Times New Roman"/>
                <w:sz w:val="20"/>
                <w:szCs w:val="20"/>
              </w:rPr>
              <w:t>п.</w:t>
            </w:r>
            <w:r w:rsidR="00560DA0">
              <w:rPr>
                <w:rFonts w:ascii="Times New Roman" w:hAnsi="Times New Roman" w:cs="Times New Roman"/>
                <w:sz w:val="20"/>
                <w:szCs w:val="20"/>
              </w:rPr>
              <w:t xml:space="preserve"> </w:t>
            </w:r>
            <w:r w:rsidRPr="0090166B">
              <w:rPr>
                <w:rFonts w:ascii="Times New Roman" w:hAnsi="Times New Roman" w:cs="Times New Roman"/>
                <w:sz w:val="20"/>
                <w:szCs w:val="20"/>
              </w:rPr>
              <w:t>147.62</w:t>
            </w:r>
            <w:r w:rsidR="00560DA0">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так называемый закон об «иностранных агентах» и предпринять все необходимые шаги, чтобы обеспечить организациям гражданского общества, в том числе средствам массовой информации, возможность осуществлять свою деятельность, не опасаясь травли или наказания по закону (Нидерланды);</w:t>
            </w:r>
          </w:p>
        </w:tc>
        <w:tc>
          <w:tcPr>
            <w:tcW w:w="2450" w:type="pct"/>
            <w:shd w:val="clear" w:color="auto" w:fill="FDE9D9" w:themeFill="accent6" w:themeFillTint="33"/>
            <w:tcMar>
              <w:left w:w="108" w:type="dxa"/>
            </w:tcMar>
          </w:tcPr>
          <w:p w:rsidR="002E652B" w:rsidRPr="00881EF7" w:rsidRDefault="002E652B" w:rsidP="006D01D3">
            <w:pPr>
              <w:spacing w:after="0"/>
              <w:rPr>
                <w:rFonts w:ascii="Times New Roman" w:hAnsi="Times New Roman" w:cs="Times New Roman"/>
                <w:b/>
                <w:sz w:val="20"/>
                <w:szCs w:val="20"/>
              </w:rPr>
            </w:pPr>
            <w:r w:rsidRPr="00881EF7">
              <w:rPr>
                <w:rFonts w:ascii="Times New Roman" w:hAnsi="Times New Roman" w:cs="Times New Roman"/>
                <w:b/>
                <w:sz w:val="20"/>
                <w:szCs w:val="20"/>
              </w:rPr>
              <w:t>Принимается частично</w:t>
            </w:r>
          </w:p>
          <w:p w:rsidR="002E652B" w:rsidRPr="00881EF7" w:rsidRDefault="002E652B" w:rsidP="006D01D3">
            <w:pPr>
              <w:spacing w:after="0"/>
              <w:rPr>
                <w:rFonts w:ascii="Times New Roman" w:hAnsi="Times New Roman" w:cs="Times New Roman"/>
                <w:b/>
                <w:sz w:val="20"/>
                <w:szCs w:val="20"/>
              </w:rPr>
            </w:pPr>
          </w:p>
          <w:p w:rsidR="002E652B" w:rsidRPr="00DB051D" w:rsidRDefault="002E652B" w:rsidP="00881EF7">
            <w:pPr>
              <w:spacing w:after="0"/>
              <w:rPr>
                <w:rFonts w:ascii="Times New Roman" w:hAnsi="Times New Roman" w:cs="Times New Roman"/>
                <w:sz w:val="20"/>
                <w:szCs w:val="20"/>
              </w:rPr>
            </w:pPr>
            <w:r>
              <w:rPr>
                <w:rFonts w:ascii="Times New Roman" w:hAnsi="Times New Roman" w:cs="Times New Roman"/>
                <w:sz w:val="20"/>
                <w:szCs w:val="20"/>
              </w:rPr>
              <w:t xml:space="preserve">В части пересмотра закона об </w:t>
            </w:r>
            <w:r w:rsidRPr="00055781">
              <w:rPr>
                <w:rFonts w:ascii="Times New Roman" w:hAnsi="Times New Roman" w:cs="Times New Roman"/>
                <w:sz w:val="20"/>
                <w:szCs w:val="20"/>
              </w:rPr>
              <w:t>«иностранных агентах» не принимается – см.</w:t>
            </w:r>
            <w:r w:rsidR="00E53223">
              <w:rPr>
                <w:rFonts w:ascii="Times New Roman" w:hAnsi="Times New Roman" w:cs="Times New Roman"/>
                <w:sz w:val="20"/>
                <w:szCs w:val="20"/>
              </w:rPr>
              <w:t xml:space="preserve"> </w:t>
            </w:r>
            <w:r w:rsidRPr="00055781">
              <w:rPr>
                <w:rFonts w:ascii="Times New Roman" w:hAnsi="Times New Roman" w:cs="Times New Roman"/>
                <w:sz w:val="20"/>
                <w:szCs w:val="20"/>
              </w:rPr>
              <w:t>п.</w:t>
            </w:r>
            <w:r w:rsidR="00E53223">
              <w:rPr>
                <w:rFonts w:ascii="Times New Roman" w:hAnsi="Times New Roman" w:cs="Times New Roman"/>
                <w:sz w:val="20"/>
                <w:szCs w:val="20"/>
              </w:rPr>
              <w:t xml:space="preserve"> </w:t>
            </w:r>
            <w:r w:rsidRPr="00055781">
              <w:rPr>
                <w:rFonts w:ascii="Times New Roman" w:hAnsi="Times New Roman" w:cs="Times New Roman"/>
                <w:sz w:val="20"/>
                <w:szCs w:val="20"/>
              </w:rPr>
              <w:t>147.62.</w:t>
            </w:r>
          </w:p>
        </w:tc>
      </w:tr>
      <w:tr w:rsidR="002E652B" w:rsidRPr="00DB051D" w:rsidTr="00560DA0">
        <w:trPr>
          <w:jc w:val="center"/>
        </w:trPr>
        <w:tc>
          <w:tcPr>
            <w:tcW w:w="257" w:type="pct"/>
          </w:tcPr>
          <w:p w:rsidR="002E652B" w:rsidRPr="00DB051D" w:rsidRDefault="002E652B" w:rsidP="00881EF7">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881EF7">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законодательство о деятельности неправительственных организаций, такое как закон 121 о некоммерческих организациях, и обеспечить его соответствие международной правозащитной практике и стандартам (Мексика);</w:t>
            </w:r>
          </w:p>
        </w:tc>
        <w:tc>
          <w:tcPr>
            <w:tcW w:w="2450" w:type="pct"/>
            <w:shd w:val="clear" w:color="auto" w:fill="FDE9D9" w:themeFill="accent6" w:themeFillTint="33"/>
            <w:tcMar>
              <w:left w:w="108" w:type="dxa"/>
            </w:tcMar>
          </w:tcPr>
          <w:p w:rsidR="002E652B" w:rsidRPr="007740E1" w:rsidRDefault="002E652B" w:rsidP="00881EF7">
            <w:pPr>
              <w:spacing w:after="0"/>
              <w:rPr>
                <w:rFonts w:ascii="Times New Roman" w:hAnsi="Times New Roman" w:cs="Times New Roman"/>
                <w:b/>
                <w:sz w:val="20"/>
                <w:szCs w:val="20"/>
              </w:rPr>
            </w:pPr>
            <w:r w:rsidRPr="007740E1">
              <w:rPr>
                <w:rFonts w:ascii="Times New Roman" w:hAnsi="Times New Roman" w:cs="Times New Roman"/>
                <w:b/>
                <w:sz w:val="20"/>
                <w:szCs w:val="20"/>
              </w:rPr>
              <w:t>Не принимается</w:t>
            </w:r>
          </w:p>
          <w:p w:rsidR="002E652B" w:rsidRPr="007740E1" w:rsidRDefault="002E652B" w:rsidP="00881EF7">
            <w:pPr>
              <w:spacing w:after="0"/>
              <w:rPr>
                <w:rFonts w:ascii="Times New Roman" w:hAnsi="Times New Roman" w:cs="Times New Roman"/>
                <w:b/>
                <w:sz w:val="20"/>
                <w:szCs w:val="20"/>
              </w:rPr>
            </w:pPr>
          </w:p>
          <w:p w:rsidR="002E652B" w:rsidRPr="00DB051D" w:rsidRDefault="002E652B" w:rsidP="00E53223">
            <w:pPr>
              <w:spacing w:after="0"/>
              <w:rPr>
                <w:rFonts w:ascii="Times New Roman" w:hAnsi="Times New Roman" w:cs="Times New Roman"/>
                <w:sz w:val="20"/>
                <w:szCs w:val="20"/>
              </w:rPr>
            </w:pPr>
            <w:r>
              <w:rPr>
                <w:rFonts w:ascii="Times New Roman" w:hAnsi="Times New Roman" w:cs="Times New Roman"/>
                <w:sz w:val="20"/>
                <w:szCs w:val="20"/>
              </w:rPr>
              <w:t>С</w:t>
            </w:r>
            <w:r w:rsidRPr="0090166B">
              <w:rPr>
                <w:rFonts w:ascii="Times New Roman" w:hAnsi="Times New Roman" w:cs="Times New Roman"/>
                <w:sz w:val="20"/>
                <w:szCs w:val="20"/>
              </w:rPr>
              <w:t>м.</w:t>
            </w:r>
            <w:r w:rsidR="00E53223">
              <w:rPr>
                <w:rFonts w:ascii="Times New Roman" w:hAnsi="Times New Roman" w:cs="Times New Roman"/>
                <w:sz w:val="20"/>
                <w:szCs w:val="20"/>
              </w:rPr>
              <w:t xml:space="preserve"> </w:t>
            </w:r>
            <w:r w:rsidRPr="0090166B">
              <w:rPr>
                <w:rFonts w:ascii="Times New Roman" w:hAnsi="Times New Roman" w:cs="Times New Roman"/>
                <w:sz w:val="20"/>
                <w:szCs w:val="20"/>
              </w:rPr>
              <w:t>п.</w:t>
            </w:r>
            <w:r w:rsidR="00E53223">
              <w:rPr>
                <w:rFonts w:ascii="Times New Roman" w:hAnsi="Times New Roman" w:cs="Times New Roman"/>
                <w:sz w:val="20"/>
                <w:szCs w:val="20"/>
              </w:rPr>
              <w:t xml:space="preserve"> </w:t>
            </w:r>
            <w:r w:rsidRPr="0090166B">
              <w:rPr>
                <w:rFonts w:ascii="Times New Roman" w:hAnsi="Times New Roman" w:cs="Times New Roman"/>
                <w:sz w:val="20"/>
                <w:szCs w:val="20"/>
              </w:rPr>
              <w:t>147.62</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Реализовать программы, направленные на устранение ограничительных условий, в которых действуют НПО и гражданское общество, занимающиеся поощрением прав человека и разнообразия политических убеждений (Румыния);</w:t>
            </w:r>
          </w:p>
        </w:tc>
        <w:tc>
          <w:tcPr>
            <w:tcW w:w="2450" w:type="pct"/>
            <w:shd w:val="clear" w:color="auto" w:fill="FDE9D9" w:themeFill="accent6" w:themeFillTint="33"/>
            <w:tcMar>
              <w:left w:w="108" w:type="dxa"/>
            </w:tcMar>
          </w:tcPr>
          <w:p w:rsidR="002E652B" w:rsidRPr="00055781" w:rsidRDefault="002E652B" w:rsidP="00055781">
            <w:pPr>
              <w:spacing w:after="0"/>
              <w:rPr>
                <w:rFonts w:ascii="Times New Roman" w:hAnsi="Times New Roman" w:cs="Times New Roman"/>
                <w:b/>
                <w:sz w:val="20"/>
                <w:szCs w:val="20"/>
              </w:rPr>
            </w:pPr>
            <w:r w:rsidRPr="00055781">
              <w:rPr>
                <w:rFonts w:ascii="Times New Roman" w:hAnsi="Times New Roman" w:cs="Times New Roman"/>
                <w:b/>
                <w:sz w:val="20"/>
                <w:szCs w:val="20"/>
              </w:rPr>
              <w:t>Не принимается</w:t>
            </w:r>
          </w:p>
          <w:p w:rsidR="002E652B" w:rsidRPr="00055781" w:rsidRDefault="002E652B" w:rsidP="00055781">
            <w:pPr>
              <w:spacing w:after="0"/>
              <w:rPr>
                <w:rFonts w:ascii="Times New Roman" w:hAnsi="Times New Roman" w:cs="Times New Roman"/>
                <w:b/>
                <w:sz w:val="20"/>
                <w:szCs w:val="20"/>
              </w:rPr>
            </w:pP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Ни российское законодательство, ни правоприменительная практика не создают условий для ограничения деятельности НПО и институтов гражданского общества, в т.ч. занимающихся правозащитной деятельностью. В этой связи отсутствует необходимость в реализации каких-либо программ по устранению мнимых ограничений.</w:t>
            </w:r>
          </w:p>
          <w:p w:rsidR="002E652B" w:rsidRPr="00881EF7" w:rsidRDefault="002E652B" w:rsidP="00055781">
            <w:pPr>
              <w:spacing w:after="0"/>
              <w:rPr>
                <w:rFonts w:ascii="Times New Roman" w:hAnsi="Times New Roman" w:cs="Times New Roman"/>
                <w:b/>
                <w:sz w:val="20"/>
                <w:szCs w:val="20"/>
              </w:rPr>
            </w:pPr>
            <w:r w:rsidRPr="00055781">
              <w:rPr>
                <w:rFonts w:ascii="Times New Roman" w:hAnsi="Times New Roman" w:cs="Times New Roman"/>
                <w:sz w:val="20"/>
                <w:szCs w:val="20"/>
              </w:rPr>
              <w:t>В целях оказания финансовой, имущественной, информационной и консультационной поддержки некоммерческим организациям, участвующим в развитии институтов гражданского общества и реализующим социально значимые проекты, а также проекты в сфере защиты прав человека, ежегодно выделяются соответствующие гранты Президента Российской Федерации.</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предпринимать шаги по расширению сотрудничества и координации между государственными органами и организациями гражданского общества в деле поощрения и защиты прав человека (Филиппины);</w:t>
            </w:r>
          </w:p>
        </w:tc>
        <w:tc>
          <w:tcPr>
            <w:tcW w:w="2450" w:type="pct"/>
            <w:shd w:val="clear" w:color="auto" w:fill="FDE9D9" w:themeFill="accent6" w:themeFillTint="33"/>
            <w:tcMar>
              <w:left w:w="108" w:type="dxa"/>
            </w:tcMar>
          </w:tcPr>
          <w:p w:rsidR="002E652B" w:rsidRPr="00881EF7" w:rsidRDefault="002E652B" w:rsidP="006D01D3">
            <w:pPr>
              <w:spacing w:after="0"/>
              <w:rPr>
                <w:rFonts w:ascii="Times New Roman" w:hAnsi="Times New Roman" w:cs="Times New Roman"/>
                <w:b/>
                <w:sz w:val="20"/>
                <w:szCs w:val="20"/>
              </w:rPr>
            </w:pPr>
            <w:r w:rsidRPr="00881EF7">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Расширять практику ежегодного выделения грантов из федерального бюджета на социально значимые проекты в печатных и электронных СМИ (Эфиопия);</w:t>
            </w:r>
          </w:p>
        </w:tc>
        <w:tc>
          <w:tcPr>
            <w:tcW w:w="2450" w:type="pct"/>
            <w:shd w:val="clear" w:color="auto" w:fill="FDE9D9" w:themeFill="accent6" w:themeFillTint="33"/>
            <w:tcMar>
              <w:left w:w="108" w:type="dxa"/>
            </w:tcMar>
          </w:tcPr>
          <w:p w:rsidR="002E652B" w:rsidRPr="00881EF7" w:rsidRDefault="002E652B" w:rsidP="006D01D3">
            <w:pPr>
              <w:spacing w:after="0"/>
              <w:rPr>
                <w:rFonts w:ascii="Times New Roman" w:hAnsi="Times New Roman" w:cs="Times New Roman"/>
                <w:b/>
                <w:sz w:val="20"/>
                <w:szCs w:val="20"/>
              </w:rPr>
            </w:pPr>
            <w:r w:rsidRPr="00881EF7">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46159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Поощрять права на свободу совести и вероисповедания, воздерживаясь от объявления вне закона религиозных групп и объявления их «экстремистскими» только лишь за мирное отправление ими религиозных обрядов, как это произошло со «Свидетелями Иеговы» (Новая Зеландия);</w:t>
            </w:r>
          </w:p>
        </w:tc>
        <w:tc>
          <w:tcPr>
            <w:tcW w:w="2450" w:type="pct"/>
            <w:shd w:val="clear" w:color="auto" w:fill="FDE9D9" w:themeFill="accent6" w:themeFillTint="33"/>
            <w:tcMar>
              <w:left w:w="108" w:type="dxa"/>
            </w:tcMar>
          </w:tcPr>
          <w:p w:rsidR="002E652B" w:rsidRPr="00881EF7" w:rsidRDefault="002E652B" w:rsidP="006D01D3">
            <w:pPr>
              <w:spacing w:after="0"/>
              <w:rPr>
                <w:rFonts w:ascii="Times New Roman" w:hAnsi="Times New Roman" w:cs="Times New Roman"/>
                <w:b/>
                <w:sz w:val="20"/>
                <w:szCs w:val="20"/>
              </w:rPr>
            </w:pPr>
            <w:r w:rsidRPr="00881EF7">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Не принимается в части утверждения о том, что законодательство об экстремизме используется с целью ограничения свободы совести и вероисповедания, так как рекомендация в данной части основана на некорректном утверждении.</w:t>
            </w: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Признание организации экстремистской было осуществлено Верховным Судом Российской Федерации, после этого деятельность организации была запрещена на территории Российской Федерации. Члены организации воспользовались правом на апелляционное обжалование данного решения.</w:t>
            </w:r>
          </w:p>
          <w:p w:rsidR="002E652B" w:rsidRPr="00DB051D" w:rsidRDefault="002E652B" w:rsidP="00162BE9">
            <w:pPr>
              <w:spacing w:after="0"/>
              <w:rPr>
                <w:rFonts w:ascii="Times New Roman" w:hAnsi="Times New Roman" w:cs="Times New Roman"/>
                <w:sz w:val="20"/>
                <w:szCs w:val="20"/>
              </w:rPr>
            </w:pPr>
            <w:r w:rsidRPr="00055781">
              <w:rPr>
                <w:rFonts w:ascii="Times New Roman" w:hAnsi="Times New Roman" w:cs="Times New Roman"/>
                <w:sz w:val="20"/>
                <w:szCs w:val="20"/>
              </w:rPr>
              <w:t>Сам по себе запрет деятельности организации «Свидетели Иеговы» не означает ограничения права на свободу вероисповедания ее сторонников, которые по-прежнему имеют право на отправление своих религиозных обрядов при условии, если форма такого отправления не противоречит нормам российского законодательства.</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недавнее объявление «Свидетелей Иеговы» вне закона и прекратить их преследование (Испания);</w:t>
            </w:r>
          </w:p>
        </w:tc>
        <w:tc>
          <w:tcPr>
            <w:tcW w:w="2450" w:type="pct"/>
            <w:shd w:val="clear" w:color="auto" w:fill="FDE9D9" w:themeFill="accent6" w:themeFillTint="33"/>
            <w:tcMar>
              <w:left w:w="108" w:type="dxa"/>
            </w:tcMar>
          </w:tcPr>
          <w:p w:rsidR="002E652B" w:rsidRPr="00A62F09" w:rsidRDefault="002E652B" w:rsidP="006D01D3">
            <w:pPr>
              <w:spacing w:after="0"/>
              <w:rPr>
                <w:rFonts w:ascii="Times New Roman" w:hAnsi="Times New Roman" w:cs="Times New Roman"/>
                <w:b/>
                <w:sz w:val="20"/>
                <w:szCs w:val="20"/>
              </w:rPr>
            </w:pPr>
            <w:r w:rsidRPr="00A62F09">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 xml:space="preserve">Признание организации экстремистской было осуществлено Верховным Судом Российской Федерации, после этого деятельность организации была запрещена на </w:t>
            </w:r>
            <w:r w:rsidRPr="00055781">
              <w:rPr>
                <w:rFonts w:ascii="Times New Roman" w:hAnsi="Times New Roman" w:cs="Times New Roman"/>
                <w:sz w:val="20"/>
                <w:szCs w:val="20"/>
              </w:rPr>
              <w:lastRenderedPageBreak/>
              <w:t>территории Российской Федерации. Члены организации воспользовались правом на апелляционное обжалование данного решения.</w:t>
            </w:r>
          </w:p>
          <w:p w:rsidR="002E652B" w:rsidRPr="00DB051D" w:rsidRDefault="002E652B" w:rsidP="00162BE9">
            <w:pPr>
              <w:spacing w:after="0"/>
              <w:rPr>
                <w:rFonts w:ascii="Times New Roman" w:hAnsi="Times New Roman" w:cs="Times New Roman"/>
                <w:sz w:val="20"/>
                <w:szCs w:val="20"/>
              </w:rPr>
            </w:pPr>
            <w:r w:rsidRPr="00055781">
              <w:rPr>
                <w:rFonts w:ascii="Times New Roman" w:hAnsi="Times New Roman" w:cs="Times New Roman"/>
                <w:sz w:val="20"/>
                <w:szCs w:val="20"/>
              </w:rPr>
              <w:t>Сам по себе запрет деятельности организации «Свидетели Иеговы» не означает ограничения права на свободу вероисповедания ее сторонников, которые по-прежнему имеют право на отправление своих религиозных обрядов при условии, если форма такого отправления не противоречит нормам российского законодательства.</w:t>
            </w:r>
          </w:p>
        </w:tc>
      </w:tr>
      <w:tr w:rsidR="002E652B" w:rsidRPr="00DB051D" w:rsidTr="00560DA0">
        <w:trPr>
          <w:jc w:val="center"/>
        </w:trPr>
        <w:tc>
          <w:tcPr>
            <w:tcW w:w="257" w:type="pct"/>
            <w:shd w:val="clear" w:color="auto" w:fill="auto"/>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преследованию «Свидетелей Иеговы» за реализацию ими своего права на свободу вероисповедания (Исландия);</w:t>
            </w:r>
          </w:p>
        </w:tc>
        <w:tc>
          <w:tcPr>
            <w:tcW w:w="2450" w:type="pct"/>
            <w:shd w:val="clear" w:color="auto" w:fill="FDE9D9" w:themeFill="accent6" w:themeFillTint="33"/>
            <w:tcMar>
              <w:left w:w="108" w:type="dxa"/>
            </w:tcMar>
          </w:tcPr>
          <w:p w:rsidR="002E652B" w:rsidRPr="00A62F09" w:rsidRDefault="002E652B" w:rsidP="006D01D3">
            <w:pPr>
              <w:spacing w:after="0"/>
              <w:rPr>
                <w:rFonts w:ascii="Times New Roman" w:hAnsi="Times New Roman" w:cs="Times New Roman"/>
                <w:b/>
                <w:sz w:val="20"/>
                <w:szCs w:val="20"/>
              </w:rPr>
            </w:pPr>
            <w:r w:rsidRPr="00A62F09">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055781">
              <w:rPr>
                <w:rFonts w:ascii="Times New Roman" w:hAnsi="Times New Roman" w:cs="Times New Roman"/>
                <w:sz w:val="20"/>
                <w:szCs w:val="20"/>
              </w:rPr>
              <w:t>147.200</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Уважать свои международные обязательства и внести изменения в свое законодательство для обеспечения права на мирное использование свободы вероисповедания и убеждений приверженцам «Свидетелей Иеговы» в России (Дания);</w:t>
            </w:r>
          </w:p>
        </w:tc>
        <w:tc>
          <w:tcPr>
            <w:tcW w:w="2450" w:type="pct"/>
            <w:shd w:val="clear" w:color="auto" w:fill="FDE9D9" w:themeFill="accent6" w:themeFillTint="33"/>
            <w:tcMar>
              <w:left w:w="108" w:type="dxa"/>
            </w:tcMar>
          </w:tcPr>
          <w:p w:rsidR="002E652B" w:rsidRPr="00A62F09" w:rsidRDefault="002E652B" w:rsidP="006D01D3">
            <w:pPr>
              <w:spacing w:after="0"/>
              <w:rPr>
                <w:rFonts w:ascii="Times New Roman" w:hAnsi="Times New Roman" w:cs="Times New Roman"/>
                <w:b/>
                <w:sz w:val="20"/>
                <w:szCs w:val="20"/>
              </w:rPr>
            </w:pPr>
            <w:r w:rsidRPr="00A62F09">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sidRPr="00055781">
              <w:rPr>
                <w:rFonts w:ascii="Times New Roman" w:hAnsi="Times New Roman" w:cs="Times New Roman"/>
                <w:sz w:val="20"/>
                <w:szCs w:val="20"/>
              </w:rPr>
              <w:t>Российское законодательство в области обеспечения свободы вероисповедания соответствует международным обязательствам Российской Федерации в правозащитной сфере. Внесение каких-либо изменений в него не требуется.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Воздерживаться от запрещения религиозных групп, обвиняя их в экстремизме несмотря на то, что они исповедуют свою религию в мирной форме, а также снять с их членов обвинения в административных правонарушениях и уголовных преступлениях (Люксембург);</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Рекомендация основана на некорректном предположении о запрещении мирных религиозных групп путем обвинения их в экстремизме. Вопрос об обоснованности обвинения в административных правонарушениях и уголовных преступлениях решается компетентными государственными органами, включая суды.</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Воздерживаться от объявления религиозных групп вне закона и объявления их «экстремистскими» и обеспечить им право в полной мере исповедовать свою религию или убеждения (Финляндия);</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Сам по себе факт введ</w:t>
            </w:r>
            <w:r>
              <w:rPr>
                <w:rFonts w:ascii="Times New Roman" w:hAnsi="Times New Roman" w:cs="Times New Roman"/>
                <w:sz w:val="20"/>
                <w:szCs w:val="20"/>
              </w:rPr>
              <w:t>ения запрета на деятельность той</w:t>
            </w:r>
            <w:r w:rsidRPr="00055781">
              <w:rPr>
                <w:rFonts w:ascii="Times New Roman" w:hAnsi="Times New Roman" w:cs="Times New Roman"/>
                <w:sz w:val="20"/>
                <w:szCs w:val="20"/>
              </w:rPr>
              <w:t xml:space="preserve"> или иной организации и не означает ограничения права на свободу вероисповедания ее сторонников, которые по-прежнему имеют право на отправление своих религиозных обрядов при условии, если форма такого отправления не противоречит нормам российского законодательства.</w:t>
            </w:r>
          </w:p>
          <w:p w:rsidR="002E652B" w:rsidRPr="00055781" w:rsidRDefault="002E652B" w:rsidP="00055781">
            <w:pPr>
              <w:spacing w:after="0"/>
              <w:rPr>
                <w:rFonts w:ascii="Times New Roman" w:hAnsi="Times New Roman" w:cs="Times New Roman"/>
                <w:sz w:val="20"/>
                <w:szCs w:val="20"/>
              </w:rPr>
            </w:pPr>
          </w:p>
          <w:p w:rsidR="002E652B" w:rsidRPr="00DB051D" w:rsidRDefault="002E652B" w:rsidP="00E53223">
            <w:pPr>
              <w:spacing w:after="0"/>
              <w:rPr>
                <w:rFonts w:ascii="Times New Roman" w:hAnsi="Times New Roman" w:cs="Times New Roman"/>
                <w:sz w:val="20"/>
                <w:szCs w:val="20"/>
              </w:rPr>
            </w:pPr>
            <w:r w:rsidRPr="00055781">
              <w:rPr>
                <w:rFonts w:ascii="Times New Roman" w:hAnsi="Times New Roman" w:cs="Times New Roman"/>
                <w:sz w:val="20"/>
                <w:szCs w:val="20"/>
              </w:rPr>
              <w:t>См. также пп. 147.202</w:t>
            </w:r>
            <w:r w:rsidR="00E53223">
              <w:rPr>
                <w:rFonts w:ascii="Times New Roman" w:hAnsi="Times New Roman" w:cs="Times New Roman"/>
                <w:sz w:val="20"/>
                <w:szCs w:val="20"/>
              </w:rPr>
              <w:t xml:space="preserve"> и</w:t>
            </w:r>
            <w:r w:rsidRPr="00055781">
              <w:rPr>
                <w:rFonts w:ascii="Times New Roman" w:hAnsi="Times New Roman" w:cs="Times New Roman"/>
                <w:sz w:val="20"/>
                <w:szCs w:val="20"/>
              </w:rPr>
              <w:t xml:space="preserve"> 147.203</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закон 2013 года, который устанавливает уголовную ответственность за «оскорбление религиозных чувств верующих» (Франция);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b/>
                <w:sz w:val="20"/>
                <w:szCs w:val="20"/>
              </w:rPr>
            </w:pPr>
          </w:p>
          <w:p w:rsidR="002E652B" w:rsidRPr="00FD293C"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 xml:space="preserve">В настоящее время нет необходимости для отмены уголовной ответственности за оскорбление чувств верующих. </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Соблюдать конституционные гарантии свободы вероисповедания и обеспечивать, чтобы религиозные группы не подвергались дискриминации (Австралия);</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Наращивать усилия по продвижению и защите свободы вероисповедания или убеждений, в том числе обеспечивая свободу всех лиц на создание и содержание религиозных, благотворительных или гуманитарных учреждений (Бразилия);</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Предпринимать дальнейшие шаги по борьбе с торговлей людьми, в том числе путем укрепления международного сотрудничества и активизации усилий по оказанию помощи жертвам торговли людьми (Шри-Ланка);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p w:rsidR="002E652B" w:rsidRPr="00FD293C" w:rsidRDefault="002E652B" w:rsidP="002C2A7E">
            <w:pPr>
              <w:spacing w:after="0"/>
              <w:rPr>
                <w:rFonts w:ascii="Times New Roman" w:hAnsi="Times New Roman" w:cs="Times New Roman"/>
                <w:b/>
                <w:sz w:val="20"/>
                <w:szCs w:val="20"/>
              </w:rPr>
            </w:pPr>
          </w:p>
        </w:tc>
      </w:tr>
      <w:tr w:rsidR="002E652B" w:rsidRPr="00892431" w:rsidTr="00560DA0">
        <w:trPr>
          <w:jc w:val="center"/>
        </w:trPr>
        <w:tc>
          <w:tcPr>
            <w:tcW w:w="257" w:type="pct"/>
          </w:tcPr>
          <w:p w:rsidR="002E652B" w:rsidRPr="00E6297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активные меры на национальном и международном уровнях по борьбе с торговлей людьми (Беларусь);</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p w:rsidR="002E652B" w:rsidRPr="00E6297D" w:rsidRDefault="002E652B" w:rsidP="006D01D3">
            <w:pPr>
              <w:spacing w:after="0"/>
              <w:rPr>
                <w:rFonts w:ascii="Times New Roman" w:hAnsi="Times New Roman" w:cs="Times New Roman"/>
                <w:sz w:val="20"/>
                <w:szCs w:val="20"/>
              </w:rPr>
            </w:pPr>
          </w:p>
        </w:tc>
      </w:tr>
      <w:tr w:rsidR="002E652B" w:rsidRPr="00FD293C"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Прилагать</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дальнейшие усилия для борьбы с организованной преступностью, включая борьбу с торговлей людьми (Армения);</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FD293C"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дальнейшие меры для эффективной борьбы с торговлей людьми, особенно когда речь идет об уязвимых группах, таких как женщины и дети, и совершенствовать предоставление помощи жертвам торговли людьми (Босния и Герцеговина);</w:t>
            </w:r>
          </w:p>
        </w:tc>
        <w:tc>
          <w:tcPr>
            <w:tcW w:w="2450" w:type="pct"/>
            <w:shd w:val="clear" w:color="auto" w:fill="FDE9D9" w:themeFill="accent6" w:themeFillTint="33"/>
            <w:tcMar>
              <w:left w:w="108" w:type="dxa"/>
            </w:tcMar>
          </w:tcPr>
          <w:p w:rsidR="002E652B" w:rsidRPr="00FD293C" w:rsidRDefault="002E652B" w:rsidP="006D01D3">
            <w:pPr>
              <w:spacing w:after="0"/>
              <w:rPr>
                <w:rFonts w:ascii="Times New Roman" w:hAnsi="Times New Roman" w:cs="Times New Roman"/>
                <w:b/>
                <w:sz w:val="20"/>
                <w:szCs w:val="20"/>
              </w:rPr>
            </w:pPr>
            <w:r w:rsidRPr="00FD293C">
              <w:rPr>
                <w:rFonts w:ascii="Times New Roman" w:hAnsi="Times New Roman" w:cs="Times New Roman"/>
                <w:b/>
                <w:sz w:val="20"/>
                <w:szCs w:val="20"/>
              </w:rPr>
              <w:t>Принимается</w:t>
            </w:r>
          </w:p>
        </w:tc>
      </w:tr>
      <w:tr w:rsidR="002E652B" w:rsidRPr="00D762D3" w:rsidTr="00560DA0">
        <w:trPr>
          <w:jc w:val="center"/>
        </w:trPr>
        <w:tc>
          <w:tcPr>
            <w:tcW w:w="257" w:type="pct"/>
          </w:tcPr>
          <w:p w:rsidR="002E652B" w:rsidRPr="0095512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Разработать национальный план действий по борьбе с торговлей людьми (Бахрейн);</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Российское законодательство уже содержит эффективные средства по борьбе с торговлей людьми, принятие национального плана не представляется необходимым.</w:t>
            </w:r>
          </w:p>
        </w:tc>
      </w:tr>
      <w:tr w:rsidR="002E652B" w:rsidRPr="00DB051D" w:rsidTr="00560DA0">
        <w:trPr>
          <w:jc w:val="center"/>
        </w:trPr>
        <w:tc>
          <w:tcPr>
            <w:tcW w:w="257" w:type="pct"/>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E136AC">
              <w:rPr>
                <w:rFonts w:ascii="Times New Roman" w:hAnsi="Times New Roman" w:cs="Times New Roman"/>
                <w:sz w:val="20"/>
                <w:szCs w:val="20"/>
              </w:rPr>
              <w:t xml:space="preserve"> </w:t>
            </w:r>
            <w:r w:rsidRPr="00DB051D">
              <w:rPr>
                <w:rFonts w:ascii="Times New Roman" w:hAnsi="Times New Roman" w:cs="Times New Roman"/>
                <w:sz w:val="20"/>
                <w:szCs w:val="20"/>
              </w:rPr>
              <w:t>усилия, позволяющие добиться ощутимых успехов в борьбе с торговлей людьми (Туркменистан);</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оказывать поддержку традиционной семье и вносить вклад в международные усилия по продвижению и сохранению традиционных этических и семейных ценностей (Египет);</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lang w:val="en-US"/>
              </w:rPr>
            </w:pPr>
            <w:r w:rsidRPr="00956949">
              <w:rPr>
                <w:rFonts w:ascii="Times New Roman" w:hAnsi="Times New Roman" w:cs="Times New Roman"/>
                <w:b/>
                <w:sz w:val="20"/>
                <w:szCs w:val="20"/>
                <w:lang w:val="en-US"/>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Обеспечивать осуществление мер, предусмотренных концепцией государственной семейной политики Российской Федерации до 2025 года (Беларусь);</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41AC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Внедрить общенациональную систему социального обеспечения своего населения (Никарагуа);</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Внедрить систему социального обеспечения для своих граждан (Куба);</w:t>
            </w:r>
          </w:p>
        </w:tc>
        <w:tc>
          <w:tcPr>
            <w:tcW w:w="2450" w:type="pct"/>
            <w:shd w:val="clear" w:color="auto" w:fill="FDE9D9" w:themeFill="accent6" w:themeFillTint="33"/>
            <w:tcMar>
              <w:left w:w="108" w:type="dxa"/>
            </w:tcMar>
          </w:tcPr>
          <w:p w:rsidR="002E652B" w:rsidRPr="00956949" w:rsidRDefault="002E652B" w:rsidP="003A459E">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r>
              <w:rPr>
                <w:rFonts w:ascii="Times New Roman" w:hAnsi="Times New Roman" w:cs="Times New Roman"/>
                <w:b/>
                <w:sz w:val="20"/>
                <w:szCs w:val="20"/>
              </w:rPr>
              <w:t xml:space="preserve"> и уже</w:t>
            </w:r>
            <w:r w:rsidR="003A459E">
              <w:rPr>
                <w:rFonts w:ascii="Times New Roman" w:hAnsi="Times New Roman" w:cs="Times New Roman"/>
                <w:b/>
                <w:sz w:val="20"/>
                <w:szCs w:val="20"/>
              </w:rPr>
              <w:t xml:space="preserve"> выполнено</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Наращивать текущие усилия, нацеленные на обеспечение осуществления экономических, социальных и культурных прав своих граждан (Куба);</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направленные на сокращение безработицы, в частности, путем совершенствования соответствующих учебных программ (Египет);</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меры по обеспечению равных возможностей для мужчин и женщин при трудоустройстве и занятии должностей любых уровней ответственности (Алжир);</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bookmarkStart w:id="1" w:name="__DdeLink__3819_968622135"/>
            <w:bookmarkEnd w:id="1"/>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41AC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Прилагать усилия для сокращения безработицы среди молодежи в сельских районах страны (Сербия);</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поощрять политику, направленную на расширение возможностей трудоустройства для молодежи в сельских районах (Многонациональное Государство Боливия);</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политические меры по расширению занятости, в частности повысить уровень занятости молодежи в сельских и отдаленных районах (Китай);</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осуществление целенаправленной политики социальной поддержки, направленной на сокращение бедности и улучшение перспектив своих граждан на получение работы (Сингапур);</w:t>
            </w:r>
          </w:p>
        </w:tc>
        <w:tc>
          <w:tcPr>
            <w:tcW w:w="2450" w:type="pct"/>
            <w:shd w:val="clear" w:color="auto" w:fill="FDE9D9" w:themeFill="accent6" w:themeFillTint="33"/>
            <w:tcMar>
              <w:left w:w="108" w:type="dxa"/>
            </w:tcMar>
          </w:tcPr>
          <w:p w:rsidR="002E652B" w:rsidRPr="00956949" w:rsidRDefault="002E652B" w:rsidP="006D01D3">
            <w:pPr>
              <w:spacing w:after="0"/>
              <w:rPr>
                <w:rFonts w:ascii="Times New Roman" w:hAnsi="Times New Roman" w:cs="Times New Roman"/>
                <w:b/>
                <w:sz w:val="20"/>
                <w:szCs w:val="20"/>
              </w:rPr>
            </w:pPr>
            <w:r w:rsidRPr="0095694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надлежащие меры для повышения доходов населения и сокращения уровня бедности (Китай);</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p w:rsidR="002E652B" w:rsidRPr="00D41583" w:rsidRDefault="002E652B" w:rsidP="009852E7">
            <w:pPr>
              <w:spacing w:after="0"/>
              <w:rPr>
                <w:rFonts w:ascii="Times New Roman" w:hAnsi="Times New Roman" w:cs="Times New Roman"/>
                <w:b/>
                <w:sz w:val="20"/>
                <w:szCs w:val="20"/>
              </w:rPr>
            </w:pP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по обеспечению социального равенства и сокращать разрыв в уровне благосостояния между населением городов и сельской местности (Узбекистан);</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220B11" w:rsidTr="00560DA0">
        <w:trPr>
          <w:jc w:val="center"/>
        </w:trPr>
        <w:tc>
          <w:tcPr>
            <w:tcW w:w="257" w:type="pct"/>
          </w:tcPr>
          <w:p w:rsidR="002E652B" w:rsidRPr="000243B2"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активно развивать здравоохранение с целью увеличения продолжительности жизни (Китай);</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20B1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Расширять программы, направленные на продвижение права лиц на доступ к наивысшему достижимому уровню физического и психического здоровья, особенно те из них, которые направлены на сокращение потребления табака и алкоголя (Сирийская Арабская Республика);</w:t>
            </w:r>
          </w:p>
        </w:tc>
        <w:tc>
          <w:tcPr>
            <w:tcW w:w="2450" w:type="pct"/>
            <w:shd w:val="clear" w:color="auto" w:fill="FDE9D9" w:themeFill="accent6" w:themeFillTint="33"/>
            <w:tcMar>
              <w:left w:w="108" w:type="dxa"/>
            </w:tcMar>
          </w:tcPr>
          <w:p w:rsidR="002E652B" w:rsidRPr="00D41583" w:rsidRDefault="002E652B" w:rsidP="009852E7">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Запретить принудительное медицинское вмешательство применительно к интерсексуалам, пока указанное лицо не достигнет возраста, достаточного для того, чтобы свободно и осознанно дать согласие, за исключением случаев, когда вмешательство является абсолютно необходимым для развития его жизненно важных функций (Испания);</w:t>
            </w:r>
          </w:p>
        </w:tc>
        <w:tc>
          <w:tcPr>
            <w:tcW w:w="2450" w:type="pct"/>
            <w:shd w:val="clear" w:color="auto" w:fill="FDE9D9" w:themeFill="accent6" w:themeFillTint="33"/>
            <w:tcMar>
              <w:left w:w="108" w:type="dxa"/>
            </w:tcMar>
          </w:tcPr>
          <w:p w:rsidR="002E652B" w:rsidRPr="00103E87" w:rsidRDefault="002E652B" w:rsidP="006D01D3">
            <w:pPr>
              <w:spacing w:after="0"/>
              <w:rPr>
                <w:rFonts w:ascii="Times New Roman" w:hAnsi="Times New Roman" w:cs="Times New Roman"/>
                <w:b/>
                <w:sz w:val="20"/>
                <w:szCs w:val="20"/>
              </w:rPr>
            </w:pPr>
            <w:r w:rsidRPr="00103E87">
              <w:rPr>
                <w:rFonts w:ascii="Times New Roman" w:hAnsi="Times New Roman" w:cs="Times New Roman"/>
                <w:b/>
                <w:sz w:val="20"/>
                <w:szCs w:val="20"/>
              </w:rPr>
              <w:t>Не принимается</w:t>
            </w:r>
          </w:p>
          <w:p w:rsidR="002E652B" w:rsidRDefault="002E652B" w:rsidP="006D01D3">
            <w:pPr>
              <w:spacing w:after="0"/>
              <w:rPr>
                <w:rFonts w:ascii="Times New Roman" w:hAnsi="Times New Roman" w:cs="Times New Roman"/>
                <w:sz w:val="20"/>
                <w:szCs w:val="20"/>
              </w:rPr>
            </w:pPr>
          </w:p>
          <w:p w:rsidR="002E652B" w:rsidRPr="00DB051D" w:rsidRDefault="002E652B" w:rsidP="00E53223">
            <w:pPr>
              <w:spacing w:after="0"/>
              <w:rPr>
                <w:rFonts w:ascii="Times New Roman" w:hAnsi="Times New Roman" w:cs="Times New Roman"/>
                <w:sz w:val="20"/>
                <w:szCs w:val="20"/>
              </w:rPr>
            </w:pPr>
            <w:r>
              <w:rPr>
                <w:rFonts w:ascii="Times New Roman" w:hAnsi="Times New Roman" w:cs="Times New Roman"/>
                <w:sz w:val="20"/>
                <w:szCs w:val="20"/>
              </w:rPr>
              <w:t>Российские власти на соответствующем этапе при необходимости рассмотрят вопрос об установлении дополнительных гарантий в отношении соблюдения прав интерсексуалов.</w:t>
            </w:r>
          </w:p>
        </w:tc>
      </w:tr>
      <w:tr w:rsidR="002E652B" w:rsidRPr="00DB051D" w:rsidTr="00560DA0">
        <w:trPr>
          <w:jc w:val="center"/>
        </w:trPr>
        <w:tc>
          <w:tcPr>
            <w:tcW w:w="257" w:type="pct"/>
            <w:shd w:val="clear" w:color="auto" w:fill="auto"/>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по совершенствованию и облегчению доступа к услугам здравоохранения в отдаленных и сельских районах (Боливарианская Республика Венесуэла);</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надлежащие меры для снижения уровня курения сигарет и потребления алкоголя в рамках осуществления программ поощрения права каждого человека на наивысший достижимый уровень физического и психического здоровья (Исламская Республика Иран);</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9F09FE"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Предпринять необходимые шаги, чтобы гарантировать детям доступ к базовому и бесплатному образованию, особенно выходцам из сельских районов и уязвимых групп населения (Государство Палестина);</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9F09F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упрощению доступа детей к бесплатному базовому образованию, особенно применительно к жителям сельских районов и уязвимым группам населения (Алжир);</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9F09FE"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Обеспечение всеобщего доступа к качественному образованию (Филиппины);</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Одобрить Декларацию о безопасных школах и ее руководящие принципы (Аргентина);</w:t>
            </w:r>
          </w:p>
        </w:tc>
        <w:tc>
          <w:tcPr>
            <w:tcW w:w="2450" w:type="pct"/>
            <w:shd w:val="clear" w:color="auto" w:fill="FDE9D9" w:themeFill="accent6" w:themeFillTint="33"/>
            <w:tcMar>
              <w:left w:w="108" w:type="dxa"/>
            </w:tcMar>
          </w:tcPr>
          <w:p w:rsidR="002E652B" w:rsidRDefault="002E652B" w:rsidP="003A17AE">
            <w:pPr>
              <w:spacing w:after="0"/>
              <w:rPr>
                <w:rFonts w:ascii="Times New Roman" w:hAnsi="Times New Roman" w:cs="Times New Roman"/>
                <w:b/>
                <w:color w:val="000000" w:themeColor="text1"/>
                <w:sz w:val="20"/>
                <w:szCs w:val="20"/>
              </w:rPr>
            </w:pPr>
            <w:r w:rsidRPr="003A17AE">
              <w:rPr>
                <w:rFonts w:ascii="Times New Roman" w:hAnsi="Times New Roman" w:cs="Times New Roman"/>
                <w:b/>
                <w:color w:val="000000" w:themeColor="text1"/>
                <w:sz w:val="20"/>
                <w:szCs w:val="20"/>
              </w:rPr>
              <w:t>Принимается</w:t>
            </w:r>
            <w:r>
              <w:rPr>
                <w:rFonts w:ascii="Times New Roman" w:hAnsi="Times New Roman" w:cs="Times New Roman"/>
                <w:b/>
                <w:color w:val="000000" w:themeColor="text1"/>
                <w:sz w:val="20"/>
                <w:szCs w:val="20"/>
              </w:rPr>
              <w:t xml:space="preserve"> частично</w:t>
            </w:r>
          </w:p>
          <w:p w:rsidR="002E652B" w:rsidRDefault="002E652B" w:rsidP="003A17AE">
            <w:pPr>
              <w:spacing w:after="0"/>
              <w:rPr>
                <w:rFonts w:ascii="Times New Roman" w:hAnsi="Times New Roman" w:cs="Times New Roman"/>
                <w:b/>
                <w:color w:val="000000" w:themeColor="text1"/>
                <w:sz w:val="20"/>
                <w:szCs w:val="20"/>
              </w:rPr>
            </w:pPr>
          </w:p>
          <w:p w:rsidR="002E652B" w:rsidRPr="00055781" w:rsidRDefault="00162BE9" w:rsidP="00C230D2">
            <w:pPr>
              <w:spacing w:after="0"/>
              <w:rPr>
                <w:rFonts w:ascii="Times New Roman" w:hAnsi="Times New Roman" w:cs="Times New Roman"/>
                <w:sz w:val="20"/>
                <w:szCs w:val="20"/>
              </w:rPr>
            </w:pPr>
            <w:r>
              <w:rPr>
                <w:rFonts w:ascii="Times New Roman" w:hAnsi="Times New Roman" w:cs="Times New Roman"/>
                <w:sz w:val="20"/>
                <w:szCs w:val="20"/>
              </w:rPr>
              <w:t>Исходим из того, что данный документ заслуживае</w:t>
            </w:r>
            <w:r w:rsidR="00BE48F9">
              <w:rPr>
                <w:rFonts w:ascii="Times New Roman" w:hAnsi="Times New Roman" w:cs="Times New Roman"/>
                <w:sz w:val="20"/>
                <w:szCs w:val="20"/>
              </w:rPr>
              <w:t>т</w:t>
            </w:r>
            <w:r>
              <w:rPr>
                <w:rFonts w:ascii="Times New Roman" w:hAnsi="Times New Roman" w:cs="Times New Roman"/>
                <w:sz w:val="20"/>
                <w:szCs w:val="20"/>
              </w:rPr>
              <w:t xml:space="preserve"> внимания. </w:t>
            </w:r>
            <w:r w:rsidR="00BE48F9">
              <w:rPr>
                <w:rFonts w:ascii="Times New Roman" w:hAnsi="Times New Roman" w:cs="Times New Roman"/>
                <w:sz w:val="20"/>
                <w:szCs w:val="20"/>
              </w:rPr>
              <w:t xml:space="preserve">Вместе с тем Декларация не </w:t>
            </w:r>
            <w:r w:rsidR="00C230D2">
              <w:rPr>
                <w:rFonts w:ascii="Times New Roman" w:hAnsi="Times New Roman" w:cs="Times New Roman"/>
                <w:sz w:val="20"/>
                <w:szCs w:val="20"/>
              </w:rPr>
              <w:t>носит</w:t>
            </w:r>
            <w:r w:rsidR="00BE48F9">
              <w:rPr>
                <w:rFonts w:ascii="Times New Roman" w:hAnsi="Times New Roman" w:cs="Times New Roman"/>
                <w:sz w:val="20"/>
                <w:szCs w:val="20"/>
              </w:rPr>
              <w:t xml:space="preserve"> юридически обязывающ</w:t>
            </w:r>
            <w:r w:rsidR="00C230D2">
              <w:rPr>
                <w:rFonts w:ascii="Times New Roman" w:hAnsi="Times New Roman" w:cs="Times New Roman"/>
                <w:sz w:val="20"/>
                <w:szCs w:val="20"/>
              </w:rPr>
              <w:t>его характера</w:t>
            </w:r>
            <w:r w:rsidR="00BE48F9">
              <w:rPr>
                <w:rFonts w:ascii="Times New Roman" w:hAnsi="Times New Roman" w:cs="Times New Roman"/>
                <w:sz w:val="20"/>
                <w:szCs w:val="20"/>
              </w:rPr>
              <w:t xml:space="preserve"> и не требует формального одобрения на национальном уровне. Кроме того, на территории Российской Федерации нет ситуации вооруженного конфликта</w:t>
            </w:r>
            <w:r w:rsidR="002E652B" w:rsidRPr="00055781">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Рассмотреть вопрос о принятии мер, направленных на повышение эффективности и подотчетности системы предоставления государственных услуг в контексте осуществления Целей в области устойчивого развития (Азербайджан);</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Укрепить правовые рамки борьбы с торговлей людьми, которая, в частности, затрагивает женщин и детей (Польша);</w:t>
            </w:r>
          </w:p>
        </w:tc>
        <w:tc>
          <w:tcPr>
            <w:tcW w:w="2450" w:type="pct"/>
            <w:shd w:val="clear" w:color="auto" w:fill="FDE9D9" w:themeFill="accent6" w:themeFillTint="33"/>
            <w:tcMar>
              <w:left w:w="108" w:type="dxa"/>
            </w:tcMar>
          </w:tcPr>
          <w:p w:rsidR="002E652B" w:rsidRPr="00D41583" w:rsidRDefault="002E652B" w:rsidP="006D01D3">
            <w:pPr>
              <w:spacing w:after="0"/>
              <w:rPr>
                <w:rFonts w:ascii="Times New Roman" w:hAnsi="Times New Roman" w:cs="Times New Roman"/>
                <w:b/>
                <w:sz w:val="20"/>
                <w:szCs w:val="20"/>
              </w:rPr>
            </w:pPr>
            <w:r w:rsidRPr="00D4158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все необходимые меры для предотвращения насилия и проявления нетерпимости в отношении женщин, независимо от того, идет ли речь о расизме, ксенофобии или сексуальной ориентации, гарантируя права каждой из них без какой бы то ни было дискриминации (Швейцария);</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760070" w:rsidTr="00560DA0">
        <w:trPr>
          <w:jc w:val="center"/>
        </w:trPr>
        <w:tc>
          <w:tcPr>
            <w:tcW w:w="257" w:type="pct"/>
          </w:tcPr>
          <w:p w:rsidR="002E652B" w:rsidRPr="00C01064"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направленные на борьбу с дискриминацией в отношении женщин и борьбу с насилием в отношении них (Тунис);</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Расширять</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правительственные меры по искоренению насилия в отношении женщин и девочек (Чили);</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760070"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эффективные меры по борьбе с насилием в семье и сексуальным насилием в отношении женщин и девочек, в том числе путем привлечения всех виновных к ответственности и наказанию (Ботсвана);</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Принимать все необходимые меры для расследования сообщений о насилии в семье и привлекать к ответственности лиц, виновных в таком насилии (Буркина-Фасо);</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54742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Продолжить усилия по защите прав женщин и предотвращения насилия в семье (Вьетнам);</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54742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Удвоить усилия по искоренению насилия в отношении женщин, в частности, насилия в семье и сексуального насилия (Перу);</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760070" w:rsidTr="00560DA0">
        <w:trPr>
          <w:jc w:val="center"/>
        </w:trPr>
        <w:tc>
          <w:tcPr>
            <w:tcW w:w="257" w:type="pct"/>
            <w:shd w:val="clear" w:color="auto" w:fill="auto"/>
          </w:tcPr>
          <w:p w:rsidR="002E652B" w:rsidRPr="0054742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Разработать всеобъемлющие рамки для ликвидации сексуального и бытового насилия в отношении женщин и детей (Кипр);</w:t>
            </w:r>
          </w:p>
        </w:tc>
        <w:tc>
          <w:tcPr>
            <w:tcW w:w="2450" w:type="pct"/>
            <w:shd w:val="clear" w:color="auto" w:fill="FDE9D9" w:themeFill="accent6" w:themeFillTint="33"/>
            <w:tcMar>
              <w:left w:w="108" w:type="dxa"/>
            </w:tcMar>
          </w:tcPr>
          <w:p w:rsidR="002E652B" w:rsidRPr="00055781" w:rsidRDefault="002E652B" w:rsidP="00055781">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r>
              <w:rPr>
                <w:rFonts w:ascii="Times New Roman" w:hAnsi="Times New Roman" w:cs="Times New Roman"/>
                <w:b/>
                <w:sz w:val="20"/>
                <w:szCs w:val="20"/>
              </w:rPr>
              <w:t xml:space="preserve"> </w:t>
            </w:r>
            <w:r w:rsidRPr="00055781">
              <w:rPr>
                <w:rFonts w:ascii="Times New Roman" w:hAnsi="Times New Roman" w:cs="Times New Roman"/>
                <w:b/>
                <w:sz w:val="20"/>
                <w:szCs w:val="20"/>
              </w:rPr>
              <w:t>частично</w:t>
            </w:r>
          </w:p>
          <w:p w:rsidR="002E652B" w:rsidRPr="00055781" w:rsidRDefault="002E652B" w:rsidP="00055781">
            <w:pPr>
              <w:spacing w:after="0"/>
              <w:rPr>
                <w:rFonts w:ascii="Times New Roman" w:hAnsi="Times New Roman" w:cs="Times New Roman"/>
                <w:b/>
                <w:sz w:val="20"/>
                <w:szCs w:val="20"/>
              </w:rPr>
            </w:pP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В рамках осуществления Национальной стратегии действий в интересах женщин на 2017-2022 годы значительное внимание уделяется вопросам предотвращения насилия в отношении женщин</w:t>
            </w:r>
          </w:p>
        </w:tc>
      </w:tr>
      <w:tr w:rsidR="002E652B" w:rsidRPr="00DB051D" w:rsidTr="00560DA0">
        <w:trPr>
          <w:jc w:val="center"/>
        </w:trPr>
        <w:tc>
          <w:tcPr>
            <w:tcW w:w="257" w:type="pct"/>
          </w:tcPr>
          <w:p w:rsidR="002E652B" w:rsidRPr="006D364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свои усилия по обеспечению доступа к правосудию для женщин и девочек, которые стали жертвами насилия в семье и сексуального насилия (Габон);</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760070" w:rsidTr="00560DA0">
        <w:trPr>
          <w:jc w:val="center"/>
        </w:trPr>
        <w:tc>
          <w:tcPr>
            <w:tcW w:w="257" w:type="pct"/>
          </w:tcPr>
          <w:p w:rsidR="002E652B" w:rsidRPr="0079628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эффективные меры, направленные на борьбу с насилием в отношении женщин (Румыния);</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усилия</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по</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борьбе с дискриминацией в отношении женщин на всех уровнях (Босния и Герцеговина);</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79628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и осуществить меры по поощрению и защите гендерного равенства и расширению возможностей женщин, а также по борьбе с дискриминацией по гендерному признаку (Бразилия);</w:t>
            </w:r>
          </w:p>
        </w:tc>
        <w:tc>
          <w:tcPr>
            <w:tcW w:w="2450" w:type="pct"/>
            <w:shd w:val="clear" w:color="auto" w:fill="FDE9D9" w:themeFill="accent6" w:themeFillTint="33"/>
            <w:tcMar>
              <w:left w:w="108" w:type="dxa"/>
            </w:tcMar>
          </w:tcPr>
          <w:p w:rsidR="002E652B" w:rsidRPr="00760070" w:rsidRDefault="002E652B" w:rsidP="006D01D3">
            <w:pPr>
              <w:spacing w:after="0"/>
              <w:rPr>
                <w:rFonts w:ascii="Times New Roman" w:hAnsi="Times New Roman" w:cs="Times New Roman"/>
                <w:b/>
                <w:sz w:val="20"/>
                <w:szCs w:val="20"/>
              </w:rPr>
            </w:pPr>
            <w:r w:rsidRPr="00760070">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79628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Принимать меры по борьбе с дискриминацией и насилием в отношении женщин, разработать стратегии по искоренению патриархальных подходов и стереотипов применительно к роли и обязанностям женщин и мужчин в семье и обществе (Уругвай);</w:t>
            </w:r>
          </w:p>
        </w:tc>
        <w:tc>
          <w:tcPr>
            <w:tcW w:w="2450" w:type="pct"/>
            <w:shd w:val="clear" w:color="auto" w:fill="FDE9D9" w:themeFill="accent6" w:themeFillTint="33"/>
            <w:tcMar>
              <w:left w:w="108" w:type="dxa"/>
            </w:tcMar>
          </w:tcPr>
          <w:p w:rsidR="002E652B" w:rsidRPr="00055781" w:rsidRDefault="002E652B" w:rsidP="00055781">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r>
              <w:rPr>
                <w:rFonts w:ascii="Times New Roman" w:hAnsi="Times New Roman" w:cs="Times New Roman"/>
                <w:b/>
                <w:sz w:val="20"/>
                <w:szCs w:val="20"/>
              </w:rPr>
              <w:t xml:space="preserve"> </w:t>
            </w:r>
            <w:r w:rsidRPr="00055781">
              <w:rPr>
                <w:rFonts w:ascii="Times New Roman" w:hAnsi="Times New Roman" w:cs="Times New Roman"/>
                <w:b/>
                <w:sz w:val="20"/>
                <w:szCs w:val="20"/>
              </w:rPr>
              <w:t>частично</w:t>
            </w:r>
          </w:p>
          <w:p w:rsidR="002E652B" w:rsidRPr="00055781" w:rsidRDefault="002E652B" w:rsidP="00055781">
            <w:pPr>
              <w:spacing w:after="0"/>
              <w:rPr>
                <w:rFonts w:ascii="Times New Roman" w:hAnsi="Times New Roman" w:cs="Times New Roman"/>
                <w:b/>
                <w:sz w:val="20"/>
                <w:szCs w:val="20"/>
              </w:rPr>
            </w:pPr>
          </w:p>
          <w:p w:rsidR="002E652B" w:rsidRPr="00055781" w:rsidRDefault="002E652B" w:rsidP="00055781">
            <w:pPr>
              <w:spacing w:after="0"/>
              <w:rPr>
                <w:rFonts w:ascii="Times New Roman" w:hAnsi="Times New Roman" w:cs="Times New Roman"/>
                <w:sz w:val="20"/>
                <w:szCs w:val="20"/>
              </w:rPr>
            </w:pPr>
            <w:r w:rsidRPr="00055781">
              <w:rPr>
                <w:rFonts w:ascii="Times New Roman" w:hAnsi="Times New Roman" w:cs="Times New Roman"/>
                <w:sz w:val="20"/>
                <w:szCs w:val="20"/>
              </w:rPr>
              <w:t>Некорректно сформулирована рекомендация в части, касающейся разработки стратегии по искоренению патриархальных подходов.</w:t>
            </w:r>
          </w:p>
          <w:p w:rsidR="002E652B" w:rsidRPr="00333FC3" w:rsidRDefault="002E652B" w:rsidP="00055781">
            <w:pPr>
              <w:spacing w:after="0"/>
              <w:rPr>
                <w:rFonts w:ascii="Times New Roman" w:hAnsi="Times New Roman" w:cs="Times New Roman"/>
                <w:b/>
                <w:sz w:val="20"/>
                <w:szCs w:val="20"/>
              </w:rPr>
            </w:pPr>
            <w:r w:rsidRPr="00055781">
              <w:rPr>
                <w:rFonts w:ascii="Times New Roman" w:hAnsi="Times New Roman" w:cs="Times New Roman"/>
                <w:sz w:val="20"/>
                <w:szCs w:val="20"/>
              </w:rPr>
              <w:t>В Национальной стратегии действий в интересах женщин на 2017-2022 годы значительное внимание уделено вопросам  предотвращения насилия в отношении женщин и борьбы с гендерными стереотипами.</w:t>
            </w:r>
          </w:p>
        </w:tc>
      </w:tr>
      <w:tr w:rsidR="002E652B" w:rsidRPr="00333FC3"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Принимать необходимые меры по борьбе со стереотипными взглядами на роль и обязанности женщин и мужчин в семье и обществе (Афганистан);</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B8032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Полностью осуществить Национальную стратегию действий в интересах женщин на 2017-2022 годы в целях предотвращения насилия в отношении женщин, бороться с гендерными стереотипами и гарантировать полное и равноправное участие женщин в процессе принятия решений (Намибия);</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Не ослаблять свои усилия по реализации Национальной стратегии действий в интересах женщин на 2017-2022 годы для создания условий для всестороннего участия женщин в политической, экономической, социальной и культурной сферах жизни (Бангладеш);</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свои усилия по реализации национальной стратегии действий в интересах женщин на 2017-2022 годы, которая призвана создать условия для всестороннего и равноправного участия женщин в политической, экономической, социальной и культурной сферах жизни (Судан);</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Содействовать осуществлению Национальной повестки дня до 2021 года с особым акцентом на поддержку участия женщин в общественной жизни (Объединенные Арабские Эмираты);</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37E0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эффективные меры по поощрению прав женщин и их политического участия в процессе принятия решений (Непал);</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37E0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Осуществлять программы, направленные на повышение осведомленности женщин об их правах и имеющихся в их распоряжении средствах правовой защиты своих прав (Филиппины);</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выделение достаточных ресурсов для полного и эффективного осуществления Национальной стратегии в интересах женщин (Сингапур);</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Прилагать усилия по искоренению гендерных стереотипов, которые ограничивают возможности женщин по получению образования и участию в общественной жизни (Республика Корея);</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Совершенствовать трудовое законодательство с тем, чтобы оно отражало гендерную проблематику, и обеспечить, чтобы такое законодательство не содержало дискриминационных положений, мешающих женщинам строить свою профессиональную карьеру (Мексика);</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и уже выполнена</w:t>
            </w:r>
          </w:p>
          <w:p w:rsidR="002E652B" w:rsidRDefault="002E652B" w:rsidP="006D01D3">
            <w:pPr>
              <w:spacing w:after="0"/>
              <w:rPr>
                <w:rFonts w:ascii="Times New Roman" w:hAnsi="Times New Roman" w:cs="Times New Roman"/>
                <w:sz w:val="20"/>
                <w:szCs w:val="20"/>
              </w:rPr>
            </w:pPr>
          </w:p>
          <w:p w:rsidR="002E652B" w:rsidRPr="00333FC3"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Трудовое законодательство Российской Федерации содержит запрет на дискриминацию по признаку пола. За дискриминацию по признаку пола предусмотрена уголовная ответственность. Российское законодательство не содержит норм, которые ограничивают права женщин.</w:t>
            </w:r>
          </w:p>
        </w:tc>
      </w:tr>
      <w:tr w:rsidR="002E652B" w:rsidRPr="00DB051D" w:rsidTr="00560DA0">
        <w:trPr>
          <w:jc w:val="center"/>
        </w:trPr>
        <w:tc>
          <w:tcPr>
            <w:tcW w:w="257" w:type="pct"/>
          </w:tcPr>
          <w:p w:rsidR="002E652B" w:rsidRPr="00237E0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w:t>
            </w:r>
            <w:r>
              <w:rPr>
                <w:rFonts w:ascii="Times New Roman" w:hAnsi="Times New Roman" w:cs="Times New Roman"/>
                <w:sz w:val="20"/>
                <w:szCs w:val="20"/>
              </w:rPr>
              <w:t xml:space="preserve">одолжать усилия по продвижению </w:t>
            </w:r>
            <w:r w:rsidRPr="00DB051D">
              <w:rPr>
                <w:rFonts w:ascii="Times New Roman" w:hAnsi="Times New Roman" w:cs="Times New Roman"/>
                <w:sz w:val="20"/>
                <w:szCs w:val="20"/>
              </w:rPr>
              <w:t>доступа женщин на рынок труда (Ирак);</w:t>
            </w:r>
          </w:p>
        </w:tc>
        <w:tc>
          <w:tcPr>
            <w:tcW w:w="2450" w:type="pct"/>
            <w:shd w:val="clear" w:color="auto" w:fill="FDE9D9" w:themeFill="accent6" w:themeFillTint="33"/>
            <w:tcMar>
              <w:left w:w="108" w:type="dxa"/>
            </w:tcMar>
          </w:tcPr>
          <w:p w:rsidR="002E652B" w:rsidRPr="00333FC3" w:rsidRDefault="002E652B" w:rsidP="006D01D3">
            <w:pPr>
              <w:spacing w:after="0"/>
              <w:rPr>
                <w:rFonts w:ascii="Times New Roman" w:hAnsi="Times New Roman" w:cs="Times New Roman"/>
                <w:b/>
                <w:sz w:val="20"/>
                <w:szCs w:val="20"/>
              </w:rPr>
            </w:pPr>
            <w:r w:rsidRPr="00333FC3">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237E01"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конкретные меры с целью положить конец дискриминации в отношении женщин, отменив в первую очередь перечень профессиональных занятий, которые им запрещены (Бельгия);</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 частично</w:t>
            </w:r>
          </w:p>
          <w:p w:rsidR="002E652B" w:rsidRPr="0045266B" w:rsidRDefault="002E652B" w:rsidP="006D01D3">
            <w:pPr>
              <w:spacing w:after="0"/>
              <w:rPr>
                <w:rFonts w:ascii="Times New Roman" w:hAnsi="Times New Roman" w:cs="Times New Roman"/>
                <w:b/>
                <w:sz w:val="20"/>
                <w:szCs w:val="20"/>
              </w:rPr>
            </w:pPr>
          </w:p>
          <w:p w:rsidR="002E652B" w:rsidRPr="00DB051D" w:rsidRDefault="002E652B" w:rsidP="00E53223">
            <w:pPr>
              <w:spacing w:after="0"/>
              <w:rPr>
                <w:rFonts w:ascii="Times New Roman" w:hAnsi="Times New Roman" w:cs="Times New Roman"/>
                <w:sz w:val="20"/>
                <w:szCs w:val="20"/>
              </w:rPr>
            </w:pPr>
            <w:r>
              <w:rPr>
                <w:rFonts w:ascii="Times New Roman" w:hAnsi="Times New Roman" w:cs="Times New Roman"/>
                <w:sz w:val="20"/>
                <w:szCs w:val="20"/>
              </w:rPr>
              <w:t>Не принимается в части отмены списка запрещенных профессий: см. п. 147.121.</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перечень профессий, запрещенных женщинам, и ратифицировать Стамбульскую конвенцию Совета Европы (Франция);</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Не принимается</w:t>
            </w:r>
          </w:p>
          <w:p w:rsidR="002E652B" w:rsidRPr="0045266B" w:rsidRDefault="002E652B" w:rsidP="006D01D3">
            <w:pPr>
              <w:spacing w:after="0"/>
              <w:rPr>
                <w:rFonts w:ascii="Times New Roman" w:hAnsi="Times New Roman" w:cs="Times New Roman"/>
                <w:b/>
                <w:sz w:val="20"/>
                <w:szCs w:val="20"/>
              </w:rPr>
            </w:pPr>
          </w:p>
          <w:p w:rsidR="002E652B" w:rsidRPr="00914EB6" w:rsidRDefault="002E652B" w:rsidP="00914EB6">
            <w:pPr>
              <w:spacing w:after="0"/>
              <w:rPr>
                <w:rFonts w:ascii="Times New Roman" w:hAnsi="Times New Roman" w:cs="Times New Roman"/>
                <w:sz w:val="20"/>
                <w:szCs w:val="20"/>
              </w:rPr>
            </w:pPr>
            <w:r w:rsidRPr="00914EB6">
              <w:rPr>
                <w:rFonts w:ascii="Times New Roman" w:hAnsi="Times New Roman" w:cs="Times New Roman"/>
                <w:sz w:val="20"/>
                <w:szCs w:val="20"/>
              </w:rPr>
              <w:t>В отношении Стамбульской конвенции Совета Европы</w:t>
            </w:r>
            <w:r w:rsidRPr="00914EB6">
              <w:rPr>
                <w:rFonts w:ascii="Times New Roman" w:hAnsi="Times New Roman" w:cs="Times New Roman"/>
                <w:strike/>
                <w:sz w:val="20"/>
                <w:szCs w:val="20"/>
              </w:rPr>
              <w:t xml:space="preserve"> </w:t>
            </w:r>
            <w:r w:rsidRPr="00914EB6">
              <w:rPr>
                <w:rFonts w:ascii="Times New Roman" w:hAnsi="Times New Roman" w:cs="Times New Roman"/>
                <w:sz w:val="20"/>
                <w:szCs w:val="20"/>
              </w:rPr>
              <w:t>см. п.</w:t>
            </w:r>
            <w:r w:rsidR="00E53223">
              <w:rPr>
                <w:rFonts w:ascii="Times New Roman" w:hAnsi="Times New Roman" w:cs="Times New Roman"/>
                <w:sz w:val="20"/>
                <w:szCs w:val="20"/>
              </w:rPr>
              <w:t xml:space="preserve"> </w:t>
            </w:r>
            <w:r w:rsidRPr="00914EB6">
              <w:rPr>
                <w:rFonts w:ascii="Times New Roman" w:hAnsi="Times New Roman" w:cs="Times New Roman"/>
                <w:sz w:val="20"/>
                <w:szCs w:val="20"/>
              </w:rPr>
              <w:t>147.56.</w:t>
            </w:r>
          </w:p>
          <w:p w:rsidR="002E652B" w:rsidRPr="007D0165" w:rsidRDefault="002E652B" w:rsidP="00E53223">
            <w:pPr>
              <w:spacing w:after="0"/>
              <w:rPr>
                <w:rFonts w:ascii="Times New Roman" w:hAnsi="Times New Roman" w:cs="Times New Roman"/>
                <w:sz w:val="20"/>
                <w:szCs w:val="20"/>
              </w:rPr>
            </w:pPr>
            <w:r w:rsidRPr="00914EB6">
              <w:rPr>
                <w:rFonts w:ascii="Times New Roman" w:hAnsi="Times New Roman" w:cs="Times New Roman"/>
                <w:sz w:val="20"/>
                <w:szCs w:val="20"/>
              </w:rPr>
              <w:t xml:space="preserve">В части отмены списка запрещенных профессий для женщин </w:t>
            </w:r>
            <w:r w:rsidR="00E53223">
              <w:rPr>
                <w:rFonts w:ascii="Times New Roman" w:hAnsi="Times New Roman" w:cs="Times New Roman"/>
                <w:sz w:val="20"/>
                <w:szCs w:val="20"/>
              </w:rPr>
              <w:t xml:space="preserve">см. п. </w:t>
            </w:r>
            <w:r w:rsidRPr="00914EB6">
              <w:rPr>
                <w:rFonts w:ascii="Times New Roman" w:hAnsi="Times New Roman" w:cs="Times New Roman"/>
                <w:sz w:val="20"/>
                <w:szCs w:val="20"/>
              </w:rPr>
              <w:t>147.121</w:t>
            </w:r>
            <w:r w:rsidR="00E53223">
              <w:rPr>
                <w:rFonts w:ascii="Times New Roman" w:hAnsi="Times New Roman" w:cs="Times New Roman"/>
                <w:sz w:val="20"/>
                <w:szCs w:val="20"/>
              </w:rPr>
              <w:t>.</w:t>
            </w:r>
          </w:p>
        </w:tc>
      </w:tr>
      <w:tr w:rsidR="002E652B" w:rsidRPr="00DB051D" w:rsidTr="00560DA0">
        <w:trPr>
          <w:jc w:val="center"/>
        </w:trPr>
        <w:tc>
          <w:tcPr>
            <w:tcW w:w="257" w:type="pct"/>
          </w:tcPr>
          <w:p w:rsidR="002E652B" w:rsidRPr="007D0165"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Усилить меры, направленные на поощрение равных возможностей мужчин и женщин на рынке труда и в профессиональной сфере (Кот д'Ивуар);</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осуществление политики, направленной на создание условий для всестороннего и равноправного участия женщин в жизни общества (Ангола);</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Обеспечить доступ всех женщин и девочек, в частности в сельских районах, к базовому медицинскому обслуживанию (Афганистан);</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направленные на ликвидацию детского труда (Азербайджан);</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работу по борьбе с торговлей детьми и их сексуальной эксплуатацией (Кыргызстан);</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Предпринять шаги по гарантированной ликвидации продажи детей и торговли ими, проводя расследования и жестко карая лиц, участвующих в этих преступлениях, а также предпринимая усилия по реабилитации и социальной реинтеграции детей, ставших жертвами торговли людьми (Таиланд);</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усилия по обеспечению реабилитации и социальной реинтеграции детей, ставших жертвами торговли людьми (Мальдивские острова);</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73690"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защите детей от насилия и сексуальной эксплуатации (Тунис);</w:t>
            </w:r>
          </w:p>
        </w:tc>
        <w:tc>
          <w:tcPr>
            <w:tcW w:w="2450" w:type="pct"/>
            <w:shd w:val="clear" w:color="auto" w:fill="FDE9D9" w:themeFill="accent6" w:themeFillTint="33"/>
            <w:tcMar>
              <w:left w:w="108" w:type="dxa"/>
            </w:tcMar>
          </w:tcPr>
          <w:p w:rsidR="002E652B" w:rsidRPr="0045266B" w:rsidRDefault="002E652B" w:rsidP="006D01D3">
            <w:pPr>
              <w:spacing w:after="0"/>
              <w:rPr>
                <w:rFonts w:ascii="Times New Roman" w:hAnsi="Times New Roman" w:cs="Times New Roman"/>
                <w:b/>
                <w:sz w:val="20"/>
                <w:szCs w:val="20"/>
              </w:rPr>
            </w:pPr>
            <w:r w:rsidRPr="0045266B">
              <w:rPr>
                <w:rFonts w:ascii="Times New Roman" w:hAnsi="Times New Roman" w:cs="Times New Roman"/>
                <w:b/>
                <w:sz w:val="20"/>
                <w:szCs w:val="20"/>
              </w:rPr>
              <w:t>Принимается</w:t>
            </w:r>
          </w:p>
        </w:tc>
      </w:tr>
      <w:tr w:rsidR="002E652B" w:rsidRPr="00D73690" w:rsidTr="00560DA0">
        <w:trPr>
          <w:jc w:val="center"/>
        </w:trPr>
        <w:tc>
          <w:tcPr>
            <w:tcW w:w="257" w:type="pct"/>
          </w:tcPr>
          <w:p w:rsidR="002E652B" w:rsidRPr="00D7369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усилия</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по</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борьбе</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против</w:t>
            </w:r>
            <w:r w:rsidRPr="00D73690">
              <w:rPr>
                <w:rFonts w:ascii="Times New Roman" w:hAnsi="Times New Roman" w:cs="Times New Roman"/>
                <w:sz w:val="20"/>
                <w:szCs w:val="20"/>
              </w:rPr>
              <w:t xml:space="preserve"> </w:t>
            </w:r>
            <w:r w:rsidRPr="00DB051D">
              <w:rPr>
                <w:rFonts w:ascii="Times New Roman" w:hAnsi="Times New Roman" w:cs="Times New Roman"/>
                <w:sz w:val="20"/>
                <w:szCs w:val="20"/>
              </w:rPr>
              <w:t>эксплуатации и сексуального насилия в отношении детей (Перу);</w:t>
            </w:r>
          </w:p>
        </w:tc>
        <w:tc>
          <w:tcPr>
            <w:tcW w:w="2450" w:type="pct"/>
            <w:shd w:val="clear" w:color="auto" w:fill="FDE9D9" w:themeFill="accent6" w:themeFillTint="33"/>
            <w:tcMar>
              <w:left w:w="108" w:type="dxa"/>
            </w:tcMar>
          </w:tcPr>
          <w:p w:rsidR="002E652B" w:rsidRPr="00D73690" w:rsidRDefault="002E652B" w:rsidP="006D01D3">
            <w:pPr>
              <w:spacing w:after="0"/>
              <w:rPr>
                <w:rFonts w:ascii="Times New Roman" w:hAnsi="Times New Roman" w:cs="Times New Roman"/>
                <w:b/>
                <w:sz w:val="20"/>
                <w:szCs w:val="20"/>
              </w:rPr>
            </w:pPr>
            <w:r w:rsidRPr="00D73690">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предотвращению всех форм насилия в отношении детей и подростков, включая сексуальное насилие в отношении несовершеннолетних и обеспечить их доступ к правосудию и возмещению ущерба (Эквадор);</w:t>
            </w:r>
          </w:p>
        </w:tc>
        <w:tc>
          <w:tcPr>
            <w:tcW w:w="2450" w:type="pct"/>
            <w:shd w:val="clear" w:color="auto" w:fill="FDE9D9" w:themeFill="accent6" w:themeFillTint="33"/>
            <w:tcMar>
              <w:left w:w="108" w:type="dxa"/>
            </w:tcMar>
          </w:tcPr>
          <w:p w:rsidR="002E652B" w:rsidRPr="008E226C" w:rsidRDefault="002E652B" w:rsidP="006D01D3">
            <w:pPr>
              <w:spacing w:after="0"/>
              <w:rPr>
                <w:rFonts w:ascii="Times New Roman" w:hAnsi="Times New Roman" w:cs="Times New Roman"/>
                <w:sz w:val="20"/>
                <w:szCs w:val="20"/>
              </w:rPr>
            </w:pPr>
            <w:r w:rsidRPr="00253094">
              <w:rPr>
                <w:rFonts w:ascii="Times New Roman" w:hAnsi="Times New Roman" w:cs="Times New Roman"/>
                <w:b/>
                <w:sz w:val="20"/>
                <w:szCs w:val="20"/>
              </w:rPr>
              <w:t>Принимается</w:t>
            </w:r>
            <w:r>
              <w:rPr>
                <w:rFonts w:ascii="Times New Roman" w:hAnsi="Times New Roman" w:cs="Times New Roman"/>
                <w:sz w:val="20"/>
                <w:szCs w:val="20"/>
              </w:rPr>
              <w:t>.</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оказывать необходимую поддержку и давать детям возможность пользоваться всеми правами человека (Лаосская Народно-Демократическая Республика);</w:t>
            </w:r>
          </w:p>
        </w:tc>
        <w:tc>
          <w:tcPr>
            <w:tcW w:w="2450" w:type="pct"/>
            <w:shd w:val="clear" w:color="auto" w:fill="FDE9D9" w:themeFill="accent6" w:themeFillTint="33"/>
            <w:tcMar>
              <w:left w:w="108" w:type="dxa"/>
            </w:tcMar>
          </w:tcPr>
          <w:p w:rsidR="002E652B" w:rsidRPr="00C96829"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D7583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консолидировать действия и программы, направленные на поощрение и защиту прав ребенка (Шри-Ланка);</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C96829">
              <w:rPr>
                <w:rFonts w:ascii="Times New Roman" w:hAnsi="Times New Roman" w:cs="Times New Roman"/>
                <w:b/>
                <w:sz w:val="20"/>
                <w:szCs w:val="20"/>
              </w:rPr>
              <w:t>Принимается</w:t>
            </w:r>
          </w:p>
        </w:tc>
      </w:tr>
      <w:tr w:rsidR="002E652B" w:rsidRPr="00C96829"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направленные на защиту прав ребенка (Малайзия);</w:t>
            </w:r>
          </w:p>
        </w:tc>
        <w:tc>
          <w:tcPr>
            <w:tcW w:w="2450" w:type="pct"/>
            <w:shd w:val="clear" w:color="auto" w:fill="FDE9D9" w:themeFill="accent6" w:themeFillTint="33"/>
            <w:tcMar>
              <w:left w:w="108" w:type="dxa"/>
            </w:tcMar>
          </w:tcPr>
          <w:p w:rsidR="002E652B" w:rsidRPr="00C96829"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Предоставлять достаточное ресурсное обеспечение аппарату Уполномоченного по правам ребенка для того, чтобы поощрять и защищать права всех детей (Намибия);</w:t>
            </w:r>
          </w:p>
        </w:tc>
        <w:tc>
          <w:tcPr>
            <w:tcW w:w="2450" w:type="pct"/>
            <w:shd w:val="clear" w:color="auto" w:fill="FDE9D9" w:themeFill="accent6" w:themeFillTint="33"/>
            <w:tcMar>
              <w:left w:w="108" w:type="dxa"/>
            </w:tcMar>
          </w:tcPr>
          <w:p w:rsidR="002E652B" w:rsidRPr="008277C8" w:rsidRDefault="002E652B" w:rsidP="006D01D3">
            <w:pPr>
              <w:spacing w:after="0"/>
              <w:rPr>
                <w:rFonts w:ascii="Times New Roman" w:hAnsi="Times New Roman" w:cs="Times New Roman"/>
                <w:sz w:val="20"/>
                <w:szCs w:val="20"/>
              </w:rPr>
            </w:pPr>
            <w:r w:rsidRPr="00C96829">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4F573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усилия по обеспечению государственной поддержкой семей с детьми и улучшению условий их жизни, в том числе за счет повышения пенсий (Пакистан);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sz w:val="20"/>
                <w:szCs w:val="20"/>
              </w:rPr>
            </w:pPr>
          </w:p>
          <w:p w:rsidR="002E652B" w:rsidRPr="00CA5EE9" w:rsidRDefault="002E652B" w:rsidP="006D01D3">
            <w:pPr>
              <w:spacing w:after="0"/>
              <w:rPr>
                <w:rFonts w:ascii="Times New Roman" w:hAnsi="Times New Roman" w:cs="Times New Roman"/>
                <w:b/>
                <w:sz w:val="20"/>
                <w:szCs w:val="20"/>
              </w:rPr>
            </w:pPr>
            <w:r w:rsidRPr="00F122CF">
              <w:rPr>
                <w:rFonts w:ascii="Times New Roman" w:hAnsi="Times New Roman" w:cs="Times New Roman"/>
                <w:sz w:val="20"/>
                <w:szCs w:val="20"/>
              </w:rPr>
              <w:t>Страховые пенсии по случаю потери кормильца на детей и социальные пенсии детям-инвалидам и инвалидам с детства ежегодно подлежат индексации в целях сохранения их покупательной способности</w:t>
            </w:r>
            <w:r>
              <w:rPr>
                <w:rFonts w:ascii="Times New Roman" w:hAnsi="Times New Roman" w:cs="Times New Roman"/>
                <w:sz w:val="20"/>
                <w:szCs w:val="20"/>
              </w:rPr>
              <w:t>.</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Положить конец телесным наказаниям детей в любой форме и в любой сфере общественной жизни, а также поощрять в качестве альтернативы ненасильственные дисциплинарные меры (Уругвай);</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sz w:val="20"/>
                <w:szCs w:val="20"/>
              </w:rPr>
            </w:pPr>
            <w:r>
              <w:rPr>
                <w:rFonts w:ascii="Times New Roman" w:hAnsi="Times New Roman" w:cs="Times New Roman"/>
                <w:b/>
                <w:sz w:val="20"/>
                <w:szCs w:val="20"/>
              </w:rPr>
              <w:t>П</w:t>
            </w:r>
            <w:r w:rsidRPr="00CA5EE9">
              <w:rPr>
                <w:rFonts w:ascii="Times New Roman" w:hAnsi="Times New Roman" w:cs="Times New Roman"/>
                <w:b/>
                <w:sz w:val="20"/>
                <w:szCs w:val="20"/>
              </w:rPr>
              <w:t>ринимается</w:t>
            </w:r>
            <w:r>
              <w:rPr>
                <w:rFonts w:ascii="Times New Roman" w:hAnsi="Times New Roman" w:cs="Times New Roman"/>
                <w:b/>
                <w:sz w:val="20"/>
                <w:szCs w:val="20"/>
              </w:rPr>
              <w:t xml:space="preserve"> и уже выполнена</w:t>
            </w:r>
          </w:p>
          <w:p w:rsidR="002E652B" w:rsidRDefault="002E652B" w:rsidP="006D01D3">
            <w:pPr>
              <w:spacing w:after="0"/>
              <w:rPr>
                <w:rFonts w:ascii="Times New Roman" w:hAnsi="Times New Roman" w:cs="Times New Roman"/>
                <w:sz w:val="20"/>
                <w:szCs w:val="20"/>
              </w:rPr>
            </w:pPr>
          </w:p>
          <w:p w:rsidR="002E652B" w:rsidRPr="00DB051D" w:rsidRDefault="00E53223" w:rsidP="006D01D3">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14EB6">
              <w:rPr>
                <w:rFonts w:ascii="Times New Roman" w:hAnsi="Times New Roman" w:cs="Times New Roman"/>
                <w:sz w:val="20"/>
                <w:szCs w:val="20"/>
              </w:rPr>
              <w:t>147.58</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Ввести в действие законодательство, однозначно запрещающее телесные наказания детей повсюду, и в первую очередь дома (Черногория);</w:t>
            </w:r>
          </w:p>
        </w:tc>
        <w:tc>
          <w:tcPr>
            <w:tcW w:w="2450" w:type="pct"/>
            <w:shd w:val="clear" w:color="auto" w:fill="FDE9D9" w:themeFill="accent6" w:themeFillTint="33"/>
            <w:tcMar>
              <w:left w:w="108" w:type="dxa"/>
            </w:tcMar>
          </w:tcPr>
          <w:p w:rsidR="002E652B" w:rsidRPr="00914EB6" w:rsidRDefault="002E652B" w:rsidP="00914EB6">
            <w:pPr>
              <w:spacing w:after="0"/>
              <w:rPr>
                <w:rFonts w:ascii="Times New Roman" w:hAnsi="Times New Roman" w:cs="Times New Roman"/>
                <w:sz w:val="20"/>
                <w:szCs w:val="20"/>
              </w:rPr>
            </w:pPr>
            <w:r w:rsidRPr="00914EB6">
              <w:rPr>
                <w:rFonts w:ascii="Times New Roman" w:hAnsi="Times New Roman" w:cs="Times New Roman"/>
                <w:b/>
                <w:sz w:val="20"/>
                <w:szCs w:val="20"/>
              </w:rPr>
              <w:t>Принимается</w:t>
            </w:r>
            <w:r w:rsidRPr="00914EB6">
              <w:rPr>
                <w:rFonts w:ascii="Times New Roman" w:hAnsi="Times New Roman" w:cs="Times New Roman"/>
                <w:sz w:val="20"/>
                <w:szCs w:val="20"/>
              </w:rPr>
              <w:t xml:space="preserve"> </w:t>
            </w:r>
            <w:r w:rsidRPr="00C06B45">
              <w:rPr>
                <w:rFonts w:ascii="Times New Roman" w:hAnsi="Times New Roman" w:cs="Times New Roman"/>
                <w:b/>
                <w:sz w:val="20"/>
                <w:szCs w:val="20"/>
              </w:rPr>
              <w:t>и уже выполнена</w:t>
            </w:r>
          </w:p>
          <w:p w:rsidR="002E652B" w:rsidRPr="00914EB6" w:rsidRDefault="002E652B" w:rsidP="00914EB6">
            <w:pPr>
              <w:spacing w:after="0"/>
              <w:rPr>
                <w:rFonts w:ascii="Times New Roman" w:hAnsi="Times New Roman" w:cs="Times New Roman"/>
                <w:sz w:val="20"/>
                <w:szCs w:val="20"/>
              </w:rPr>
            </w:pPr>
          </w:p>
          <w:p w:rsidR="002E652B" w:rsidRPr="00DB051D" w:rsidRDefault="00E53223" w:rsidP="00D1785D">
            <w:pPr>
              <w:spacing w:after="0"/>
              <w:rPr>
                <w:rFonts w:ascii="Times New Roman" w:hAnsi="Times New Roman" w:cs="Times New Roman"/>
                <w:sz w:val="20"/>
                <w:szCs w:val="20"/>
              </w:rPr>
            </w:pPr>
            <w:r>
              <w:rPr>
                <w:rFonts w:ascii="Times New Roman" w:hAnsi="Times New Roman" w:cs="Times New Roman"/>
                <w:sz w:val="20"/>
                <w:szCs w:val="20"/>
              </w:rPr>
              <w:t xml:space="preserve">См. п. </w:t>
            </w:r>
            <w:r w:rsidR="002E652B" w:rsidRPr="00914EB6">
              <w:rPr>
                <w:rFonts w:ascii="Times New Roman" w:hAnsi="Times New Roman" w:cs="Times New Roman"/>
                <w:sz w:val="20"/>
                <w:szCs w:val="20"/>
              </w:rPr>
              <w:t>147.</w:t>
            </w:r>
            <w:r w:rsidR="00D1785D">
              <w:rPr>
                <w:rFonts w:ascii="Times New Roman" w:hAnsi="Times New Roman" w:cs="Times New Roman"/>
                <w:sz w:val="20"/>
                <w:szCs w:val="20"/>
              </w:rPr>
              <w:t>58</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работу в целях сокращения числа детей, включая детей-инвалидов, проживающих в детских учреждениях. Упор надо делать на поддержку родителей в выполнении ими своих обязанностей перед детьми (Египет);</w:t>
            </w:r>
          </w:p>
        </w:tc>
        <w:tc>
          <w:tcPr>
            <w:tcW w:w="2450" w:type="pct"/>
            <w:shd w:val="clear" w:color="auto" w:fill="FDE9D9" w:themeFill="accent6" w:themeFillTint="33"/>
            <w:tcMar>
              <w:left w:w="108" w:type="dxa"/>
            </w:tcMar>
          </w:tcPr>
          <w:p w:rsidR="002E652B" w:rsidRPr="00CA5EE9"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Продолжить совершенствование механизмов предупреждения распространения информации, подталкивающей детей к совершению противоправных действий, которое ставят под угрозу человеческую жизнь и здоровье (Исламская Республика Иран);</w:t>
            </w:r>
          </w:p>
        </w:tc>
        <w:tc>
          <w:tcPr>
            <w:tcW w:w="2450" w:type="pct"/>
            <w:shd w:val="clear" w:color="auto" w:fill="FDE9D9" w:themeFill="accent6" w:themeFillTint="33"/>
            <w:tcMar>
              <w:left w:w="108" w:type="dxa"/>
            </w:tcMar>
          </w:tcPr>
          <w:p w:rsidR="002E652B" w:rsidRPr="00DB051D" w:rsidRDefault="002E652B" w:rsidP="006D01D3">
            <w:pPr>
              <w:spacing w:after="0"/>
              <w:rPr>
                <w:rFonts w:ascii="Times New Roman" w:hAnsi="Times New Roman" w:cs="Times New Roman"/>
                <w:sz w:val="20"/>
                <w:szCs w:val="20"/>
              </w:rPr>
            </w:pPr>
            <w:r w:rsidRPr="00A66D2A">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4F573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предпринимаемые усилия, направленные на обеспечение реализации прав детей на дошкольное образование (Исламская Республика Иран);</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A52471"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Усилить защиту прав детей, инвалидов, пожилых людей и других уязвимых групп населения (Болгария);</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1D1162">
            <w:pPr>
              <w:spacing w:after="0"/>
              <w:rPr>
                <w:rFonts w:ascii="Times New Roman" w:hAnsi="Times New Roman" w:cs="Times New Roman"/>
                <w:sz w:val="20"/>
                <w:szCs w:val="20"/>
              </w:rPr>
            </w:pPr>
          </w:p>
          <w:p w:rsidR="002E652B" w:rsidRPr="00FF698D" w:rsidRDefault="002E652B" w:rsidP="008524D2">
            <w:pPr>
              <w:spacing w:after="0"/>
              <w:rPr>
                <w:rFonts w:ascii="Times New Roman" w:hAnsi="Times New Roman" w:cs="Times New Roman"/>
                <w:sz w:val="20"/>
                <w:szCs w:val="20"/>
              </w:rPr>
            </w:pPr>
            <w:r w:rsidRPr="00F122CF">
              <w:rPr>
                <w:rFonts w:ascii="Times New Roman" w:hAnsi="Times New Roman" w:cs="Times New Roman"/>
                <w:sz w:val="20"/>
                <w:szCs w:val="20"/>
              </w:rPr>
              <w:t>Консолидация действий, направленных на поощрение и защиту прав</w:t>
            </w:r>
            <w:r>
              <w:rPr>
                <w:rFonts w:ascii="Times New Roman" w:hAnsi="Times New Roman" w:cs="Times New Roman"/>
                <w:sz w:val="20"/>
                <w:szCs w:val="20"/>
              </w:rPr>
              <w:t xml:space="preserve"> ребенка будет реализовываться </w:t>
            </w:r>
            <w:r w:rsidRPr="00F122CF">
              <w:rPr>
                <w:rFonts w:ascii="Times New Roman" w:hAnsi="Times New Roman" w:cs="Times New Roman"/>
                <w:sz w:val="20"/>
                <w:szCs w:val="20"/>
              </w:rPr>
              <w:t>в рамках Десятилетия детства, объявленного Указом Президента Российской Федерации. Работа по защите прав пожилых людей проводится в рамках реализации Стратеги</w:t>
            </w:r>
            <w:r w:rsidR="008524D2">
              <w:rPr>
                <w:rFonts w:ascii="Times New Roman" w:hAnsi="Times New Roman" w:cs="Times New Roman"/>
                <w:sz w:val="20"/>
                <w:szCs w:val="20"/>
              </w:rPr>
              <w:t>и</w:t>
            </w:r>
            <w:r w:rsidRPr="00F122CF">
              <w:rPr>
                <w:rFonts w:ascii="Times New Roman" w:hAnsi="Times New Roman" w:cs="Times New Roman"/>
                <w:sz w:val="20"/>
                <w:szCs w:val="20"/>
              </w:rPr>
              <w:t xml:space="preserve"> действий в интересах граждан старшего поколения до 2025 года, утвержденной распоряжением Правительства Российской Федерации.</w:t>
            </w:r>
          </w:p>
        </w:tc>
      </w:tr>
      <w:tr w:rsidR="002E652B" w:rsidRPr="00A52471" w:rsidTr="00560DA0">
        <w:trPr>
          <w:jc w:val="center"/>
        </w:trPr>
        <w:tc>
          <w:tcPr>
            <w:tcW w:w="257" w:type="pct"/>
          </w:tcPr>
          <w:p w:rsidR="002E652B" w:rsidRPr="00FF698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w:t>
            </w:r>
            <w:r w:rsidRPr="001A6ACE">
              <w:rPr>
                <w:rFonts w:ascii="Times New Roman" w:hAnsi="Times New Roman" w:cs="Times New Roman"/>
                <w:sz w:val="20"/>
                <w:szCs w:val="20"/>
              </w:rPr>
              <w:t xml:space="preserve"> </w:t>
            </w:r>
            <w:r w:rsidRPr="00DB051D">
              <w:rPr>
                <w:rFonts w:ascii="Times New Roman" w:hAnsi="Times New Roman" w:cs="Times New Roman"/>
                <w:sz w:val="20"/>
                <w:szCs w:val="20"/>
              </w:rPr>
              <w:t>оказывать помощь и поощрять трудоустройство инвалидов (Лаосская Народно-Демократическая Республика);</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A52471" w:rsidTr="00560DA0">
        <w:trPr>
          <w:jc w:val="center"/>
        </w:trPr>
        <w:tc>
          <w:tcPr>
            <w:tcW w:w="257" w:type="pct"/>
          </w:tcPr>
          <w:p w:rsidR="002E652B" w:rsidRPr="00A52471" w:rsidRDefault="002E652B" w:rsidP="006D01D3">
            <w:pPr>
              <w:pStyle w:val="ListParagraph"/>
              <w:numPr>
                <w:ilvl w:val="0"/>
                <w:numId w:val="2"/>
              </w:numPr>
              <w:spacing w:after="0"/>
              <w:ind w:left="567" w:hanging="567"/>
              <w:jc w:val="center"/>
              <w:rPr>
                <w:rFonts w:ascii="Times New Roman" w:hAnsi="Times New Roman" w:cs="Times New Roman"/>
                <w:sz w:val="20"/>
                <w:szCs w:val="20"/>
                <w:lang w:val="en-US"/>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Уделять</w:t>
            </w:r>
            <w:r w:rsidRPr="001A6ACE">
              <w:rPr>
                <w:rFonts w:ascii="Times New Roman" w:hAnsi="Times New Roman" w:cs="Times New Roman"/>
                <w:sz w:val="20"/>
                <w:szCs w:val="20"/>
              </w:rPr>
              <w:t xml:space="preserve"> </w:t>
            </w:r>
            <w:r w:rsidRPr="00DB051D">
              <w:rPr>
                <w:rFonts w:ascii="Times New Roman" w:hAnsi="Times New Roman" w:cs="Times New Roman"/>
                <w:sz w:val="20"/>
                <w:szCs w:val="20"/>
              </w:rPr>
              <w:t>первоочередное</w:t>
            </w:r>
            <w:r w:rsidRPr="001A6ACE">
              <w:rPr>
                <w:rFonts w:ascii="Times New Roman" w:hAnsi="Times New Roman" w:cs="Times New Roman"/>
                <w:sz w:val="20"/>
                <w:szCs w:val="20"/>
              </w:rPr>
              <w:t xml:space="preserve"> </w:t>
            </w:r>
            <w:r w:rsidRPr="00DB051D">
              <w:rPr>
                <w:rFonts w:ascii="Times New Roman" w:hAnsi="Times New Roman" w:cs="Times New Roman"/>
                <w:sz w:val="20"/>
                <w:szCs w:val="20"/>
              </w:rPr>
              <w:t>внимание поощрению и защите прав инвалидов (Южная Африка);</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A52471" w:rsidTr="00560DA0">
        <w:trPr>
          <w:jc w:val="center"/>
        </w:trPr>
        <w:tc>
          <w:tcPr>
            <w:tcW w:w="257" w:type="pct"/>
          </w:tcPr>
          <w:p w:rsidR="002E652B" w:rsidRPr="00B8032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Укреплять нормативно-правовую базу и социальные программы, отвечающие интересам наиболее уязвимых групп населения, особенно детей внутри их семей и инвалидов (Ливан);</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Pr="00A52471" w:rsidRDefault="002E652B" w:rsidP="00A52471">
            <w:pPr>
              <w:rPr>
                <w:rFonts w:ascii="Times New Roman" w:hAnsi="Times New Roman" w:cs="Times New Roman"/>
                <w:b/>
                <w:sz w:val="20"/>
                <w:szCs w:val="20"/>
              </w:rPr>
            </w:pPr>
          </w:p>
        </w:tc>
      </w:tr>
      <w:tr w:rsidR="002E652B" w:rsidRPr="00A52471" w:rsidTr="00560DA0">
        <w:trPr>
          <w:jc w:val="center"/>
        </w:trPr>
        <w:tc>
          <w:tcPr>
            <w:tcW w:w="257" w:type="pct"/>
          </w:tcPr>
          <w:p w:rsidR="002E652B" w:rsidRPr="00B8032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по оказанию социальной помощи населению, в частности, инвалидам, пенсионерам, детям и женщинам (Ливия);</w:t>
            </w:r>
          </w:p>
        </w:tc>
        <w:tc>
          <w:tcPr>
            <w:tcW w:w="2450" w:type="pct"/>
            <w:shd w:val="clear" w:color="auto" w:fill="FDE9D9" w:themeFill="accent6" w:themeFillTint="33"/>
            <w:tcMar>
              <w:left w:w="108" w:type="dxa"/>
            </w:tcMar>
          </w:tcPr>
          <w:p w:rsidR="002E652B" w:rsidRPr="00A52471"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B8032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предоставлять образование, обеспечивать социальную адаптацию и социальную интеграцию детей-инвалидов (Пакистан);</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1D1162">
            <w:pPr>
              <w:spacing w:after="0"/>
              <w:rPr>
                <w:rFonts w:ascii="Times New Roman" w:hAnsi="Times New Roman" w:cs="Times New Roman"/>
                <w:sz w:val="20"/>
                <w:szCs w:val="20"/>
              </w:rPr>
            </w:pPr>
          </w:p>
          <w:p w:rsidR="002E652B" w:rsidRPr="00FF698D" w:rsidRDefault="002E652B" w:rsidP="00FF698D">
            <w:pPr>
              <w:spacing w:after="0"/>
              <w:rPr>
                <w:rFonts w:ascii="Times New Roman" w:hAnsi="Times New Roman" w:cs="Times New Roman"/>
                <w:sz w:val="20"/>
                <w:szCs w:val="20"/>
              </w:rPr>
            </w:pPr>
            <w:r w:rsidRPr="00085276">
              <w:rPr>
                <w:rFonts w:ascii="Times New Roman" w:hAnsi="Times New Roman" w:cs="Times New Roman"/>
                <w:sz w:val="20"/>
                <w:szCs w:val="20"/>
              </w:rPr>
              <w:t>В РФ обеспечивается государственная поддержка инвалидов и пожилых граждан, развивается система социальных служб, устанавливаются государственные пенсии, пособия и иные гарантии социальной за</w:t>
            </w:r>
            <w:r>
              <w:rPr>
                <w:rFonts w:ascii="Times New Roman" w:hAnsi="Times New Roman" w:cs="Times New Roman"/>
                <w:sz w:val="20"/>
                <w:szCs w:val="20"/>
              </w:rPr>
              <w:t>щиты.</w:t>
            </w:r>
          </w:p>
        </w:tc>
      </w:tr>
      <w:tr w:rsidR="002E652B" w:rsidRPr="00F23CBF" w:rsidTr="00560DA0">
        <w:trPr>
          <w:jc w:val="center"/>
        </w:trPr>
        <w:tc>
          <w:tcPr>
            <w:tcW w:w="257" w:type="pct"/>
            <w:shd w:val="clear" w:color="auto" w:fill="auto"/>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Пересмотреть и укрепить систему поддержки семей инвалидов (Кипр);</w:t>
            </w:r>
          </w:p>
        </w:tc>
        <w:tc>
          <w:tcPr>
            <w:tcW w:w="2450" w:type="pct"/>
            <w:shd w:val="clear" w:color="auto" w:fill="FDE9D9" w:themeFill="accent6" w:themeFillTint="33"/>
            <w:tcMar>
              <w:left w:w="108" w:type="dxa"/>
            </w:tcMar>
          </w:tcPr>
          <w:p w:rsidR="002E652B" w:rsidRPr="00F23CB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DB2BAC"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Российская Федерация продолжит усилия по поддержке семей инвалидов.</w:t>
            </w:r>
          </w:p>
        </w:tc>
      </w:tr>
      <w:tr w:rsidR="002E652B" w:rsidRPr="00F23CBF" w:rsidTr="00560DA0">
        <w:trPr>
          <w:jc w:val="center"/>
        </w:trPr>
        <w:tc>
          <w:tcPr>
            <w:tcW w:w="257" w:type="pct"/>
          </w:tcPr>
          <w:p w:rsidR="002E652B" w:rsidRPr="001E221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Усилить защиту прав инвалидов, в том числе путем ускорения принятия проекта федерального закона, и предоставить лицам на инвалидных колясках безоговорочное право на беспрепятственный доступ в жилые здания (Венгрия);</w:t>
            </w:r>
          </w:p>
        </w:tc>
        <w:tc>
          <w:tcPr>
            <w:tcW w:w="2450" w:type="pct"/>
            <w:shd w:val="clear" w:color="auto" w:fill="FDE9D9" w:themeFill="accent6" w:themeFillTint="33"/>
            <w:tcMar>
              <w:left w:w="108" w:type="dxa"/>
            </w:tcMar>
          </w:tcPr>
          <w:p w:rsidR="002E652B" w:rsidRPr="00F23CBF"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Default="002E652B" w:rsidP="006D01D3">
            <w:pPr>
              <w:spacing w:after="0"/>
              <w:rPr>
                <w:rFonts w:ascii="Times New Roman" w:hAnsi="Times New Roman" w:cs="Times New Roman"/>
                <w:sz w:val="20"/>
                <w:szCs w:val="20"/>
              </w:rPr>
            </w:pPr>
            <w:r>
              <w:rPr>
                <w:rFonts w:ascii="Times New Roman" w:hAnsi="Times New Roman" w:cs="Times New Roman"/>
                <w:sz w:val="20"/>
                <w:szCs w:val="20"/>
              </w:rPr>
              <w:t>Российская Федерация продолжит прилагать активные усилия по расширению гарантий прав инвалидов.</w:t>
            </w:r>
          </w:p>
          <w:p w:rsidR="002E652B" w:rsidRPr="00DB2BAC" w:rsidRDefault="002E652B" w:rsidP="001D1162">
            <w:pPr>
              <w:spacing w:after="0"/>
              <w:rPr>
                <w:rFonts w:ascii="Times New Roman" w:hAnsi="Times New Roman" w:cs="Times New Roman"/>
                <w:sz w:val="20"/>
                <w:szCs w:val="20"/>
              </w:rPr>
            </w:pPr>
            <w:r w:rsidRPr="00F122CF">
              <w:rPr>
                <w:rFonts w:ascii="Times New Roman" w:hAnsi="Times New Roman" w:cs="Times New Roman"/>
                <w:sz w:val="20"/>
                <w:szCs w:val="20"/>
              </w:rPr>
              <w:t>В Российской Федерации приняты федеральные законы, в которых установлены требования к обеспечению беспрепятственного доступа инвалидов, в том числе инвалидо</w:t>
            </w:r>
            <w:r>
              <w:rPr>
                <w:rFonts w:ascii="Times New Roman" w:hAnsi="Times New Roman" w:cs="Times New Roman"/>
                <w:sz w:val="20"/>
                <w:szCs w:val="20"/>
              </w:rPr>
              <w:t>в-колясочников, в жилые здания.</w:t>
            </w:r>
          </w:p>
        </w:tc>
      </w:tr>
      <w:tr w:rsidR="002E652B" w:rsidRPr="00F23CBF" w:rsidTr="00560DA0">
        <w:trPr>
          <w:jc w:val="center"/>
        </w:trPr>
        <w:tc>
          <w:tcPr>
            <w:tcW w:w="257" w:type="pct"/>
          </w:tcPr>
          <w:p w:rsidR="002E652B" w:rsidRPr="00F122CF"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Продолжить</w:t>
            </w:r>
            <w:r w:rsidRPr="001A6ACE">
              <w:rPr>
                <w:rFonts w:ascii="Times New Roman" w:hAnsi="Times New Roman" w:cs="Times New Roman"/>
                <w:sz w:val="20"/>
                <w:szCs w:val="20"/>
              </w:rPr>
              <w:t xml:space="preserve"> </w:t>
            </w:r>
            <w:r w:rsidRPr="00DB051D">
              <w:rPr>
                <w:rFonts w:ascii="Times New Roman" w:hAnsi="Times New Roman" w:cs="Times New Roman"/>
                <w:sz w:val="20"/>
                <w:szCs w:val="20"/>
              </w:rPr>
              <w:t>принимать меры для защиты прав пожилых людей и инвалидов (Узбекистан);</w:t>
            </w:r>
          </w:p>
        </w:tc>
        <w:tc>
          <w:tcPr>
            <w:tcW w:w="2450" w:type="pct"/>
            <w:shd w:val="clear" w:color="auto" w:fill="FDE9D9" w:themeFill="accent6" w:themeFillTint="33"/>
            <w:tcMar>
              <w:left w:w="108" w:type="dxa"/>
            </w:tcMar>
          </w:tcPr>
          <w:p w:rsidR="002E652B" w:rsidRPr="00BA15B0"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99799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усилия по поощрению и сохранению языков коренных народов, в том числе действуя через систему образования и принимая соответствующие меры для защиты нематериального культурного наследия (Никарагуа);</w:t>
            </w:r>
          </w:p>
        </w:tc>
        <w:tc>
          <w:tcPr>
            <w:tcW w:w="2450" w:type="pct"/>
            <w:shd w:val="clear" w:color="auto" w:fill="FDE9D9" w:themeFill="accent6" w:themeFillTint="33"/>
            <w:tcMar>
              <w:left w:w="108" w:type="dxa"/>
            </w:tcMar>
          </w:tcPr>
          <w:p w:rsidR="002E652B" w:rsidRPr="007539BA"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Укреплять правовую основу для обеспечения устойчивого социально-экономического и культурного развития коренных народов (Южная Африка);</w:t>
            </w:r>
          </w:p>
        </w:tc>
        <w:tc>
          <w:tcPr>
            <w:tcW w:w="2450" w:type="pct"/>
            <w:shd w:val="clear" w:color="auto" w:fill="FDE9D9" w:themeFill="accent6" w:themeFillTint="33"/>
            <w:tcMar>
              <w:left w:w="108" w:type="dxa"/>
            </w:tcMar>
          </w:tcPr>
          <w:p w:rsidR="002E652B" w:rsidRPr="007539BA"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активно привлекать представителей коренных народов к международным мероприятиям, связанным с защитой их прав (Боливарианская Республика Венесуэла);</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p w:rsidR="002E652B" w:rsidRDefault="002E652B" w:rsidP="006D01D3">
            <w:pPr>
              <w:spacing w:after="0"/>
              <w:rPr>
                <w:rFonts w:ascii="Times New Roman" w:hAnsi="Times New Roman" w:cs="Times New Roman"/>
                <w:b/>
                <w:sz w:val="20"/>
                <w:szCs w:val="20"/>
              </w:rPr>
            </w:pPr>
          </w:p>
          <w:p w:rsidR="002E652B" w:rsidRDefault="002E652B" w:rsidP="001D1162">
            <w:pPr>
              <w:spacing w:after="0"/>
              <w:rPr>
                <w:rFonts w:ascii="Times New Roman" w:hAnsi="Times New Roman" w:cs="Times New Roman"/>
                <w:sz w:val="20"/>
                <w:szCs w:val="20"/>
              </w:rPr>
            </w:pPr>
            <w:r w:rsidRPr="007F659B">
              <w:rPr>
                <w:rFonts w:ascii="Times New Roman" w:hAnsi="Times New Roman" w:cs="Times New Roman"/>
                <w:sz w:val="20"/>
                <w:szCs w:val="20"/>
              </w:rPr>
              <w:t>См. п. 147.72</w:t>
            </w:r>
            <w:r w:rsidR="00E53223">
              <w:rPr>
                <w:rFonts w:ascii="Times New Roman" w:hAnsi="Times New Roman" w:cs="Times New Roman"/>
                <w:sz w:val="20"/>
                <w:szCs w:val="20"/>
              </w:rPr>
              <w:t>.</w:t>
            </w:r>
          </w:p>
          <w:p w:rsidR="002E652B" w:rsidRPr="007B172D" w:rsidRDefault="002E652B" w:rsidP="00E53223">
            <w:pPr>
              <w:spacing w:after="0"/>
              <w:rPr>
                <w:rFonts w:ascii="Times New Roman" w:hAnsi="Times New Roman" w:cs="Times New Roman"/>
                <w:sz w:val="20"/>
                <w:szCs w:val="20"/>
              </w:rPr>
            </w:pPr>
            <w:r w:rsidRPr="00F14C50">
              <w:rPr>
                <w:rFonts w:ascii="Times New Roman" w:hAnsi="Times New Roman" w:cs="Times New Roman"/>
                <w:sz w:val="20"/>
                <w:szCs w:val="20"/>
              </w:rPr>
              <w:t>Представители коренных малочисленных народов Севера, Сибири и Дальнего Востока регулярно принимают участие в работе Постоянного форума ООН по вопросам коренных народов.</w:t>
            </w:r>
          </w:p>
        </w:tc>
      </w:tr>
      <w:tr w:rsidR="002E652B" w:rsidRPr="00DB051D" w:rsidTr="00560DA0">
        <w:trPr>
          <w:jc w:val="center"/>
        </w:trPr>
        <w:tc>
          <w:tcPr>
            <w:tcW w:w="257" w:type="pct"/>
          </w:tcPr>
          <w:p w:rsidR="002E652B" w:rsidRPr="00F14C50"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укреплять политику поощрения и защиты прав коренных народов (Многонациональное Государство Боливия);</w:t>
            </w:r>
          </w:p>
        </w:tc>
        <w:tc>
          <w:tcPr>
            <w:tcW w:w="2450" w:type="pct"/>
            <w:shd w:val="clear" w:color="auto" w:fill="FDE9D9" w:themeFill="accent6" w:themeFillTint="33"/>
            <w:tcMar>
              <w:left w:w="108" w:type="dxa"/>
            </w:tcMar>
          </w:tcPr>
          <w:p w:rsidR="002E652B" w:rsidRPr="007B172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6D2F7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Улучшать взвывающее опасения положение коренных народов (Эстония);</w:t>
            </w:r>
          </w:p>
        </w:tc>
        <w:tc>
          <w:tcPr>
            <w:tcW w:w="2450" w:type="pct"/>
            <w:shd w:val="clear" w:color="auto" w:fill="FDE9D9" w:themeFill="accent6" w:themeFillTint="33"/>
            <w:tcMar>
              <w:left w:w="108" w:type="dxa"/>
            </w:tcMar>
          </w:tcPr>
          <w:p w:rsidR="002E652B" w:rsidRPr="007B172D"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Не принимается</w:t>
            </w:r>
          </w:p>
          <w:p w:rsidR="002E652B" w:rsidRPr="007B172D" w:rsidRDefault="002E652B" w:rsidP="006D01D3">
            <w:pPr>
              <w:spacing w:after="0"/>
              <w:rPr>
                <w:rFonts w:ascii="Times New Roman" w:hAnsi="Times New Roman" w:cs="Times New Roman"/>
                <w:b/>
                <w:sz w:val="20"/>
                <w:szCs w:val="20"/>
              </w:rPr>
            </w:pPr>
          </w:p>
          <w:p w:rsidR="002E652B" w:rsidRPr="007E599C" w:rsidRDefault="002E652B" w:rsidP="007B172D">
            <w:pPr>
              <w:spacing w:after="0"/>
              <w:rPr>
                <w:rFonts w:ascii="Times New Roman" w:hAnsi="Times New Roman" w:cs="Times New Roman"/>
                <w:sz w:val="20"/>
                <w:szCs w:val="20"/>
              </w:rPr>
            </w:pPr>
            <w:r>
              <w:rPr>
                <w:rFonts w:ascii="Times New Roman" w:hAnsi="Times New Roman" w:cs="Times New Roman"/>
                <w:sz w:val="20"/>
                <w:szCs w:val="20"/>
              </w:rPr>
              <w:t>В Российской Федерации уже создана всеобъемлющая система гарантий соблюдения прав коренных народов.</w:t>
            </w:r>
          </w:p>
        </w:tc>
      </w:tr>
      <w:tr w:rsidR="002E652B" w:rsidRPr="00D73690" w:rsidTr="00560DA0">
        <w:trPr>
          <w:jc w:val="center"/>
        </w:trPr>
        <w:tc>
          <w:tcPr>
            <w:tcW w:w="257" w:type="pct"/>
            <w:shd w:val="clear" w:color="auto" w:fill="auto"/>
          </w:tcPr>
          <w:p w:rsidR="002E652B" w:rsidRPr="006D2F7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Согласовать между собой различные законы о правах коренных народов, особенно касающиеся доступа к земельным и природным ресурсам и уделять особое внимание защите их естественной среды (Венгрия);</w:t>
            </w:r>
          </w:p>
        </w:tc>
        <w:tc>
          <w:tcPr>
            <w:tcW w:w="2450" w:type="pct"/>
            <w:shd w:val="clear" w:color="auto" w:fill="FDE9D9" w:themeFill="accent6" w:themeFillTint="33"/>
            <w:tcMar>
              <w:left w:w="108" w:type="dxa"/>
            </w:tcMar>
          </w:tcPr>
          <w:p w:rsidR="002E652B" w:rsidRPr="007539BA" w:rsidRDefault="002E652B" w:rsidP="006D01D3">
            <w:pPr>
              <w:spacing w:after="0"/>
              <w:rPr>
                <w:rFonts w:ascii="Times New Roman" w:hAnsi="Times New Roman" w:cs="Times New Roman"/>
                <w:b/>
                <w:sz w:val="20"/>
                <w:szCs w:val="20"/>
              </w:rPr>
            </w:pPr>
            <w:r w:rsidRPr="007539BA">
              <w:rPr>
                <w:rFonts w:ascii="Times New Roman" w:hAnsi="Times New Roman" w:cs="Times New Roman"/>
                <w:b/>
                <w:sz w:val="20"/>
                <w:szCs w:val="20"/>
              </w:rPr>
              <w:t>Принимается частично.</w:t>
            </w:r>
          </w:p>
          <w:p w:rsidR="002E652B" w:rsidRDefault="002E652B" w:rsidP="006D01D3">
            <w:pPr>
              <w:spacing w:after="0"/>
              <w:rPr>
                <w:rFonts w:ascii="Times New Roman" w:hAnsi="Times New Roman" w:cs="Times New Roman"/>
                <w:sz w:val="20"/>
                <w:szCs w:val="20"/>
              </w:rPr>
            </w:pPr>
          </w:p>
          <w:p w:rsidR="002E652B" w:rsidRPr="00DB051D" w:rsidRDefault="002E652B" w:rsidP="007539BA">
            <w:pPr>
              <w:spacing w:after="0"/>
              <w:rPr>
                <w:rFonts w:ascii="Times New Roman" w:hAnsi="Times New Roman" w:cs="Times New Roman"/>
                <w:sz w:val="20"/>
                <w:szCs w:val="20"/>
              </w:rPr>
            </w:pPr>
            <w:r>
              <w:rPr>
                <w:rFonts w:ascii="Times New Roman" w:hAnsi="Times New Roman" w:cs="Times New Roman"/>
                <w:sz w:val="20"/>
                <w:szCs w:val="20"/>
              </w:rPr>
              <w:t xml:space="preserve">Законодательство Российской Федерации уже обеспечивает надлежащую защиту прав коренных народов. Россия продолжает принимать усилия по совершенствованию соответствующего законодательства и расширению системы гарантий. </w:t>
            </w:r>
          </w:p>
        </w:tc>
      </w:tr>
      <w:tr w:rsidR="002E652B" w:rsidRPr="00DB051D" w:rsidTr="00560DA0">
        <w:trPr>
          <w:jc w:val="center"/>
        </w:trPr>
        <w:tc>
          <w:tcPr>
            <w:tcW w:w="257" w:type="pct"/>
            <w:shd w:val="clear" w:color="auto" w:fill="FFFFFF" w:themeFill="background1"/>
          </w:tcPr>
          <w:p w:rsidR="002E652B" w:rsidRPr="00E032E6"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Предпринять дальнейшие конкретные и эффективные шаги, направленные на защиту и социальную интеграцию всех групп меньшинств (Малайзия);</w:t>
            </w:r>
          </w:p>
        </w:tc>
        <w:tc>
          <w:tcPr>
            <w:tcW w:w="2450" w:type="pct"/>
            <w:shd w:val="clear" w:color="auto" w:fill="FDE9D9" w:themeFill="accent6" w:themeFillTint="33"/>
            <w:tcMar>
              <w:left w:w="108" w:type="dxa"/>
            </w:tcMar>
          </w:tcPr>
          <w:p w:rsidR="002E652B" w:rsidRPr="001A221F" w:rsidRDefault="002E652B" w:rsidP="003A459E">
            <w:pPr>
              <w:spacing w:after="0"/>
              <w:rPr>
                <w:rFonts w:ascii="Times New Roman" w:hAnsi="Times New Roman" w:cs="Times New Roman"/>
                <w:sz w:val="20"/>
                <w:szCs w:val="20"/>
              </w:rPr>
            </w:pPr>
            <w:r w:rsidRPr="00A02441">
              <w:rPr>
                <w:rFonts w:ascii="Times New Roman" w:hAnsi="Times New Roman" w:cs="Times New Roman"/>
                <w:b/>
                <w:sz w:val="20"/>
                <w:szCs w:val="20"/>
              </w:rPr>
              <w:t>Принимается</w:t>
            </w:r>
            <w:r>
              <w:rPr>
                <w:rFonts w:ascii="Times New Roman" w:hAnsi="Times New Roman" w:cs="Times New Roman"/>
                <w:b/>
                <w:sz w:val="20"/>
                <w:szCs w:val="20"/>
              </w:rPr>
              <w:t xml:space="preserve"> </w:t>
            </w:r>
            <w:r w:rsidR="003A459E">
              <w:rPr>
                <w:rFonts w:ascii="Times New Roman" w:hAnsi="Times New Roman" w:cs="Times New Roman"/>
                <w:b/>
                <w:sz w:val="20"/>
                <w:szCs w:val="20"/>
              </w:rPr>
              <w:t xml:space="preserve"> и уже выполнена</w:t>
            </w:r>
          </w:p>
        </w:tc>
      </w:tr>
      <w:tr w:rsidR="002E652B" w:rsidRPr="00DB051D" w:rsidTr="00560DA0">
        <w:trPr>
          <w:jc w:val="center"/>
        </w:trPr>
        <w:tc>
          <w:tcPr>
            <w:tcW w:w="257" w:type="pct"/>
            <w:shd w:val="clear" w:color="auto" w:fill="auto"/>
          </w:tcPr>
          <w:p w:rsidR="002E652B" w:rsidRPr="006D2F7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Принять дополнительные меры по сокращению безгражданства среди представителей групп меньшинств (Сербия);</w:t>
            </w:r>
          </w:p>
        </w:tc>
        <w:tc>
          <w:tcPr>
            <w:tcW w:w="2450" w:type="pct"/>
            <w:shd w:val="clear" w:color="auto" w:fill="FDE9D9" w:themeFill="accent6" w:themeFillTint="33"/>
            <w:tcMar>
              <w:left w:w="108" w:type="dxa"/>
            </w:tcMar>
          </w:tcPr>
          <w:p w:rsidR="002E652B" w:rsidRPr="00A02441" w:rsidRDefault="003A459E" w:rsidP="006D01D3">
            <w:pPr>
              <w:spacing w:after="0"/>
              <w:rPr>
                <w:rFonts w:ascii="Times New Roman" w:hAnsi="Times New Roman" w:cs="Times New Roman"/>
                <w:b/>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и уже выполнена</w:t>
            </w:r>
          </w:p>
          <w:p w:rsidR="002E652B" w:rsidRPr="00584ED8" w:rsidRDefault="002E652B" w:rsidP="00170E04">
            <w:pPr>
              <w:spacing w:after="0"/>
              <w:rPr>
                <w:rFonts w:ascii="Times New Roman" w:hAnsi="Times New Roman" w:cs="Times New Roman"/>
                <w:sz w:val="20"/>
                <w:szCs w:val="20"/>
              </w:rPr>
            </w:pPr>
            <w:r>
              <w:rPr>
                <w:rFonts w:ascii="Times New Roman" w:hAnsi="Times New Roman" w:cs="Times New Roman"/>
                <w:sz w:val="20"/>
                <w:szCs w:val="20"/>
              </w:rPr>
              <w:t>.</w:t>
            </w:r>
          </w:p>
        </w:tc>
      </w:tr>
      <w:tr w:rsidR="002E652B" w:rsidRPr="00DB051D" w:rsidTr="00560DA0">
        <w:trPr>
          <w:jc w:val="center"/>
        </w:trPr>
        <w:tc>
          <w:tcPr>
            <w:tcW w:w="257" w:type="pct"/>
            <w:shd w:val="clear" w:color="auto" w:fill="FFFFFF" w:themeFill="background1"/>
          </w:tcPr>
          <w:p w:rsidR="002E652B" w:rsidRPr="00BA245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расширение социальной поддержки и предоставление льгот меньшинствам (Индия);</w:t>
            </w:r>
          </w:p>
        </w:tc>
        <w:tc>
          <w:tcPr>
            <w:tcW w:w="2450" w:type="pct"/>
            <w:shd w:val="clear" w:color="auto" w:fill="FDE9D9" w:themeFill="accent6" w:themeFillTint="33"/>
            <w:tcMar>
              <w:left w:w="108" w:type="dxa"/>
            </w:tcMar>
          </w:tcPr>
          <w:p w:rsidR="002E652B"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 xml:space="preserve">Принимается </w:t>
            </w:r>
            <w:r w:rsidR="003A459E">
              <w:rPr>
                <w:rFonts w:ascii="Times New Roman" w:hAnsi="Times New Roman" w:cs="Times New Roman"/>
                <w:b/>
                <w:sz w:val="20"/>
                <w:szCs w:val="20"/>
              </w:rPr>
              <w:t xml:space="preserve">и уже выполнена </w:t>
            </w:r>
          </w:p>
          <w:p w:rsidR="002E652B" w:rsidRPr="001A221F" w:rsidRDefault="002E652B" w:rsidP="006D01D3">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BA245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Продолжить оказывать поддержку всем своим этническим меньшинствам в сохранении их языка, культуры и традиций (Индонезия);</w:t>
            </w:r>
          </w:p>
        </w:tc>
        <w:tc>
          <w:tcPr>
            <w:tcW w:w="2450" w:type="pct"/>
            <w:shd w:val="clear" w:color="auto" w:fill="FDE9D9" w:themeFill="accent6" w:themeFillTint="33"/>
            <w:tcMar>
              <w:left w:w="108" w:type="dxa"/>
            </w:tcMar>
          </w:tcPr>
          <w:p w:rsidR="002E652B" w:rsidRPr="00090839" w:rsidRDefault="002E652B" w:rsidP="006D01D3">
            <w:pPr>
              <w:spacing w:after="0"/>
              <w:rPr>
                <w:rFonts w:ascii="Times New Roman" w:hAnsi="Times New Roman" w:cs="Times New Roman"/>
                <w:b/>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FFFFFF" w:themeFill="background1"/>
          </w:tcPr>
          <w:p w:rsidR="002E652B" w:rsidRPr="008E226C"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Продолжать принимать меры по ликвидации дискриминации в отношении цыганского населения (Перу);</w:t>
            </w:r>
          </w:p>
        </w:tc>
        <w:tc>
          <w:tcPr>
            <w:tcW w:w="2450" w:type="pct"/>
            <w:shd w:val="clear" w:color="auto" w:fill="FDE9D9" w:themeFill="accent6" w:themeFillTint="33"/>
            <w:tcMar>
              <w:left w:w="108" w:type="dxa"/>
            </w:tcMar>
          </w:tcPr>
          <w:p w:rsidR="002E652B" w:rsidRDefault="003A459E" w:rsidP="006D01D3">
            <w:pPr>
              <w:spacing w:after="0"/>
              <w:rPr>
                <w:rFonts w:ascii="Times New Roman" w:hAnsi="Times New Roman" w:cs="Times New Roman"/>
                <w:b/>
                <w:sz w:val="20"/>
                <w:szCs w:val="20"/>
              </w:rPr>
            </w:pPr>
            <w:r>
              <w:rPr>
                <w:rFonts w:ascii="Times New Roman" w:hAnsi="Times New Roman" w:cs="Times New Roman"/>
                <w:b/>
                <w:sz w:val="20"/>
                <w:szCs w:val="20"/>
              </w:rPr>
              <w:t>П</w:t>
            </w:r>
            <w:r w:rsidR="002E652B" w:rsidRPr="00914EB6">
              <w:rPr>
                <w:rFonts w:ascii="Times New Roman" w:hAnsi="Times New Roman" w:cs="Times New Roman"/>
                <w:b/>
                <w:sz w:val="20"/>
                <w:szCs w:val="20"/>
              </w:rPr>
              <w:t>ринимается</w:t>
            </w:r>
            <w:r>
              <w:rPr>
                <w:rFonts w:ascii="Times New Roman" w:hAnsi="Times New Roman" w:cs="Times New Roman"/>
                <w:b/>
                <w:sz w:val="20"/>
                <w:szCs w:val="20"/>
              </w:rPr>
              <w:t xml:space="preserve"> и уже выполнена</w:t>
            </w:r>
          </w:p>
          <w:p w:rsidR="002E652B" w:rsidRDefault="002E652B" w:rsidP="006D01D3">
            <w:pPr>
              <w:spacing w:after="0"/>
              <w:rPr>
                <w:rFonts w:ascii="Times New Roman" w:hAnsi="Times New Roman" w:cs="Times New Roman"/>
                <w:b/>
                <w:sz w:val="20"/>
                <w:szCs w:val="20"/>
              </w:rPr>
            </w:pPr>
          </w:p>
          <w:p w:rsidR="002E652B" w:rsidRPr="007761A7" w:rsidRDefault="002E652B" w:rsidP="006D01D3">
            <w:pPr>
              <w:spacing w:after="0"/>
              <w:rPr>
                <w:rFonts w:ascii="Times New Roman" w:hAnsi="Times New Roman" w:cs="Times New Roman"/>
                <w:sz w:val="20"/>
                <w:szCs w:val="20"/>
              </w:rPr>
            </w:pPr>
            <w:r w:rsidRPr="00166D86">
              <w:rPr>
                <w:rFonts w:ascii="Times New Roman" w:hAnsi="Times New Roman" w:cs="Times New Roman"/>
                <w:sz w:val="20"/>
                <w:szCs w:val="20"/>
              </w:rPr>
              <w:t>В Российской Федерации не зафиксировано фактов дискриминации в отношении цыганского населения, все случаи конфликтных ситуаций с участием цыган имели исключительно социально-бытовой характер.</w:t>
            </w:r>
          </w:p>
        </w:tc>
      </w:tr>
      <w:tr w:rsidR="002E652B" w:rsidRPr="00DB051D" w:rsidTr="00560DA0">
        <w:trPr>
          <w:jc w:val="center"/>
        </w:trPr>
        <w:tc>
          <w:tcPr>
            <w:tcW w:w="257" w:type="pct"/>
          </w:tcPr>
          <w:p w:rsidR="002E652B" w:rsidRPr="00DB051D"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Принимать дальнейшие меры по расширению интеграции мигрантов (Вьетнам);</w:t>
            </w:r>
          </w:p>
        </w:tc>
        <w:tc>
          <w:tcPr>
            <w:tcW w:w="2450" w:type="pct"/>
            <w:shd w:val="clear" w:color="auto" w:fill="FDE9D9" w:themeFill="accent6" w:themeFillTint="33"/>
            <w:tcMar>
              <w:left w:w="108" w:type="dxa"/>
            </w:tcMar>
          </w:tcPr>
          <w:p w:rsidR="002E652B" w:rsidRPr="00BB76CA" w:rsidRDefault="002E652B" w:rsidP="006D01D3">
            <w:pPr>
              <w:spacing w:after="0"/>
              <w:rPr>
                <w:rFonts w:ascii="Times New Roman" w:hAnsi="Times New Roman" w:cs="Times New Roman"/>
                <w:sz w:val="20"/>
                <w:szCs w:val="20"/>
              </w:rPr>
            </w:pPr>
            <w:r w:rsidRPr="00520B98">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BB76CA"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Активизировать реализацию политики по сокращению числа незарегистрированных лиц, особенно лиц без гражданства, беженцев, обладателей временного вида на жительство и лиц, принадлежащих к определенным группам меньшинств (Ангола);</w:t>
            </w:r>
          </w:p>
        </w:tc>
        <w:tc>
          <w:tcPr>
            <w:tcW w:w="2450" w:type="pct"/>
            <w:shd w:val="clear" w:color="auto" w:fill="FDE9D9" w:themeFill="accent6" w:themeFillTint="33"/>
            <w:tcMar>
              <w:left w:w="108" w:type="dxa"/>
            </w:tcMar>
          </w:tcPr>
          <w:p w:rsidR="002E652B" w:rsidRPr="00FB5EDD" w:rsidRDefault="002E652B" w:rsidP="00E53223">
            <w:pPr>
              <w:spacing w:after="0"/>
              <w:rPr>
                <w:rFonts w:ascii="Times New Roman" w:hAnsi="Times New Roman" w:cs="Times New Roman"/>
                <w:sz w:val="20"/>
                <w:szCs w:val="20"/>
              </w:rPr>
            </w:pPr>
            <w:r>
              <w:rPr>
                <w:rFonts w:ascii="Times New Roman" w:hAnsi="Times New Roman" w:cs="Times New Roman"/>
                <w:b/>
                <w:sz w:val="20"/>
                <w:szCs w:val="20"/>
              </w:rPr>
              <w:t>Принимается</w:t>
            </w:r>
          </w:p>
        </w:tc>
      </w:tr>
      <w:tr w:rsidR="002E652B" w:rsidRPr="00DB051D" w:rsidTr="00560DA0">
        <w:trPr>
          <w:jc w:val="center"/>
        </w:trPr>
        <w:tc>
          <w:tcPr>
            <w:tcW w:w="257" w:type="pct"/>
            <w:shd w:val="clear" w:color="auto" w:fill="auto"/>
          </w:tcPr>
          <w:p w:rsidR="002E652B" w:rsidRPr="00FC6DA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 xml:space="preserve">Активизировать усилия, </w:t>
            </w:r>
            <w:r w:rsidRPr="001A221F">
              <w:rPr>
                <w:rFonts w:ascii="Times New Roman" w:hAnsi="Times New Roman" w:cs="Times New Roman"/>
                <w:sz w:val="20"/>
                <w:szCs w:val="20"/>
              </w:rPr>
              <w:t xml:space="preserve">призванные положить </w:t>
            </w:r>
            <w:r w:rsidRPr="00DB051D">
              <w:rPr>
                <w:rFonts w:ascii="Times New Roman" w:hAnsi="Times New Roman" w:cs="Times New Roman"/>
                <w:sz w:val="20"/>
                <w:szCs w:val="20"/>
              </w:rPr>
              <w:t>конец безгражданству, в частности путем предоставления гарантий по обязательной регистрации рождения всех детей, родившихся на территории страны, в том числе детей без гражданства и детей, принадлежащих к группам меньшинств (Таиланд);</w:t>
            </w:r>
          </w:p>
        </w:tc>
        <w:tc>
          <w:tcPr>
            <w:tcW w:w="2450" w:type="pct"/>
            <w:shd w:val="clear" w:color="auto" w:fill="FDE9D9" w:themeFill="accent6" w:themeFillTint="33"/>
            <w:tcMar>
              <w:left w:w="108" w:type="dxa"/>
            </w:tcMar>
          </w:tcPr>
          <w:p w:rsidR="002E652B" w:rsidRPr="00584ED8" w:rsidRDefault="003A459E" w:rsidP="00E53223">
            <w:pPr>
              <w:spacing w:after="0"/>
              <w:rPr>
                <w:rFonts w:ascii="Times New Roman" w:hAnsi="Times New Roman" w:cs="Times New Roman"/>
                <w:sz w:val="20"/>
                <w:szCs w:val="20"/>
              </w:rPr>
            </w:pPr>
            <w:r>
              <w:rPr>
                <w:rFonts w:ascii="Times New Roman" w:hAnsi="Times New Roman" w:cs="Times New Roman"/>
                <w:b/>
                <w:sz w:val="20"/>
                <w:szCs w:val="20"/>
              </w:rPr>
              <w:t>П</w:t>
            </w:r>
            <w:r w:rsidR="002E652B">
              <w:rPr>
                <w:rFonts w:ascii="Times New Roman" w:hAnsi="Times New Roman" w:cs="Times New Roman"/>
                <w:b/>
                <w:sz w:val="20"/>
                <w:szCs w:val="20"/>
              </w:rPr>
              <w:t>ринимается</w:t>
            </w:r>
            <w:r>
              <w:rPr>
                <w:rFonts w:ascii="Times New Roman" w:hAnsi="Times New Roman" w:cs="Times New Roman"/>
                <w:b/>
                <w:sz w:val="20"/>
                <w:szCs w:val="20"/>
              </w:rPr>
              <w:t xml:space="preserve"> и уже выполнено</w:t>
            </w:r>
          </w:p>
        </w:tc>
      </w:tr>
      <w:tr w:rsidR="002E652B" w:rsidRPr="00DB051D" w:rsidTr="00560DA0">
        <w:trPr>
          <w:jc w:val="center"/>
        </w:trPr>
        <w:tc>
          <w:tcPr>
            <w:tcW w:w="257" w:type="pct"/>
          </w:tcPr>
          <w:p w:rsidR="002E652B" w:rsidRPr="00FC6DAB"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Использовать свое влияние для содействия беспрепятственному доступу международных наблюдателей в Крым, на Восток Украины и в грузинские регионы Абхазию и Южную Осетию (Австралия);</w:t>
            </w:r>
          </w:p>
        </w:tc>
        <w:tc>
          <w:tcPr>
            <w:tcW w:w="2450" w:type="pct"/>
            <w:shd w:val="clear" w:color="auto" w:fill="FDE9D9" w:themeFill="accent6" w:themeFillTint="33"/>
            <w:tcMar>
              <w:left w:w="108" w:type="dxa"/>
            </w:tcMar>
          </w:tcPr>
          <w:p w:rsidR="002E652B" w:rsidRPr="00D73690" w:rsidRDefault="002E652B" w:rsidP="006D01D3">
            <w:pPr>
              <w:spacing w:after="0"/>
              <w:rPr>
                <w:rFonts w:ascii="Times New Roman" w:hAnsi="Times New Roman" w:cs="Times New Roman"/>
                <w:b/>
                <w:sz w:val="20"/>
                <w:szCs w:val="20"/>
              </w:rPr>
            </w:pPr>
            <w:r w:rsidRPr="00D73690">
              <w:rPr>
                <w:rFonts w:ascii="Times New Roman" w:hAnsi="Times New Roman" w:cs="Times New Roman"/>
                <w:b/>
                <w:sz w:val="20"/>
                <w:szCs w:val="20"/>
              </w:rPr>
              <w:t>Принимается частично</w:t>
            </w:r>
          </w:p>
          <w:p w:rsidR="002E652B" w:rsidRPr="008F3693" w:rsidRDefault="002E652B" w:rsidP="006D01D3">
            <w:pPr>
              <w:spacing w:after="0"/>
              <w:rPr>
                <w:rFonts w:ascii="Times New Roman" w:hAnsi="Times New Roman" w:cs="Times New Roman"/>
                <w:sz w:val="20"/>
                <w:szCs w:val="20"/>
              </w:rPr>
            </w:pPr>
          </w:p>
          <w:p w:rsidR="002E652B" w:rsidRPr="008F3693" w:rsidRDefault="002E652B" w:rsidP="006D01D3">
            <w:pPr>
              <w:spacing w:after="0"/>
              <w:rPr>
                <w:rFonts w:ascii="Times New Roman" w:hAnsi="Times New Roman" w:cs="Times New Roman"/>
                <w:sz w:val="20"/>
                <w:szCs w:val="20"/>
              </w:rPr>
            </w:pPr>
            <w:r w:rsidRPr="008F3693">
              <w:rPr>
                <w:rFonts w:ascii="Times New Roman" w:hAnsi="Times New Roman" w:cs="Times New Roman"/>
                <w:sz w:val="20"/>
                <w:szCs w:val="20"/>
              </w:rPr>
              <w:t>Россия готова к диалогу с ООН и другими международными организациями по вопросу соблюдения прав человека в Крыму в рамках процедур, применимых к соблюдению Российской Федерацией своих обязательств в этой области на территории России. Мы готовы принимать миссии соответствующих организаций в Крыму, если они направляются в рамках мандата организации в соответствии с процедурами, применимыми к посещению территории Российской Федерации.</w:t>
            </w:r>
          </w:p>
          <w:p w:rsidR="00D63A90" w:rsidRDefault="002E652B" w:rsidP="006D01D3">
            <w:pPr>
              <w:spacing w:after="0"/>
              <w:rPr>
                <w:rFonts w:ascii="Times New Roman" w:hAnsi="Times New Roman" w:cs="Times New Roman"/>
                <w:sz w:val="20"/>
                <w:szCs w:val="20"/>
              </w:rPr>
            </w:pPr>
            <w:r w:rsidRPr="008F3693">
              <w:rPr>
                <w:rFonts w:ascii="Times New Roman" w:hAnsi="Times New Roman" w:cs="Times New Roman"/>
                <w:sz w:val="20"/>
                <w:szCs w:val="20"/>
              </w:rPr>
              <w:t>Что касаетс</w:t>
            </w:r>
            <w:r w:rsidR="00D63A90">
              <w:rPr>
                <w:rFonts w:ascii="Times New Roman" w:hAnsi="Times New Roman" w:cs="Times New Roman"/>
                <w:sz w:val="20"/>
                <w:szCs w:val="20"/>
              </w:rPr>
              <w:t>я рекомендации в отношении Д</w:t>
            </w:r>
            <w:r w:rsidRPr="008F3693">
              <w:rPr>
                <w:rFonts w:ascii="Times New Roman" w:hAnsi="Times New Roman" w:cs="Times New Roman"/>
                <w:sz w:val="20"/>
                <w:szCs w:val="20"/>
              </w:rPr>
              <w:t xml:space="preserve">онбасса, </w:t>
            </w:r>
            <w:r w:rsidR="00D63A90">
              <w:rPr>
                <w:rFonts w:ascii="Times New Roman" w:hAnsi="Times New Roman" w:cs="Times New Roman"/>
                <w:sz w:val="20"/>
                <w:szCs w:val="20"/>
              </w:rPr>
              <w:t xml:space="preserve">Республики </w:t>
            </w:r>
            <w:r w:rsidR="00D63A90" w:rsidRPr="008F3693">
              <w:rPr>
                <w:rFonts w:ascii="Times New Roman" w:hAnsi="Times New Roman" w:cs="Times New Roman"/>
                <w:sz w:val="20"/>
                <w:szCs w:val="20"/>
              </w:rPr>
              <w:t>Абхази</w:t>
            </w:r>
            <w:r w:rsidR="00D63A90">
              <w:rPr>
                <w:rFonts w:ascii="Times New Roman" w:hAnsi="Times New Roman" w:cs="Times New Roman"/>
                <w:sz w:val="20"/>
                <w:szCs w:val="20"/>
              </w:rPr>
              <w:t>я</w:t>
            </w:r>
            <w:r w:rsidR="00D63A90" w:rsidRPr="008F3693">
              <w:rPr>
                <w:rFonts w:ascii="Times New Roman" w:hAnsi="Times New Roman" w:cs="Times New Roman"/>
                <w:sz w:val="20"/>
                <w:szCs w:val="20"/>
              </w:rPr>
              <w:t xml:space="preserve"> и </w:t>
            </w:r>
            <w:r w:rsidR="00D63A90">
              <w:rPr>
                <w:rFonts w:ascii="Times New Roman" w:hAnsi="Times New Roman" w:cs="Times New Roman"/>
                <w:sz w:val="20"/>
                <w:szCs w:val="20"/>
              </w:rPr>
              <w:t xml:space="preserve">Республики </w:t>
            </w:r>
            <w:r w:rsidR="00D63A90" w:rsidRPr="008F3693">
              <w:rPr>
                <w:rFonts w:ascii="Times New Roman" w:hAnsi="Times New Roman" w:cs="Times New Roman"/>
                <w:sz w:val="20"/>
                <w:szCs w:val="20"/>
              </w:rPr>
              <w:t>Южн</w:t>
            </w:r>
            <w:r w:rsidR="00D63A90">
              <w:rPr>
                <w:rFonts w:ascii="Times New Roman" w:hAnsi="Times New Roman" w:cs="Times New Roman"/>
                <w:sz w:val="20"/>
                <w:szCs w:val="20"/>
              </w:rPr>
              <w:t>ая</w:t>
            </w:r>
            <w:r w:rsidR="00D63A90" w:rsidRPr="008F3693">
              <w:rPr>
                <w:rFonts w:ascii="Times New Roman" w:hAnsi="Times New Roman" w:cs="Times New Roman"/>
                <w:sz w:val="20"/>
                <w:szCs w:val="20"/>
              </w:rPr>
              <w:t xml:space="preserve"> Осети</w:t>
            </w:r>
            <w:r w:rsidR="00D63A90">
              <w:rPr>
                <w:rFonts w:ascii="Times New Roman" w:hAnsi="Times New Roman" w:cs="Times New Roman"/>
                <w:sz w:val="20"/>
                <w:szCs w:val="20"/>
              </w:rPr>
              <w:t>я, то она является неприемлемой, поскольку не соответствует базовым документам по модальностям и основе УПО (резолюции СПЧ 5/7 и 16/2). В частности, она не касается ситуации с правами человека в рассматриваемом в рамках УПО государстве – Российской Федерации.</w:t>
            </w:r>
          </w:p>
          <w:p w:rsidR="002E652B" w:rsidRPr="008F3693" w:rsidRDefault="002E652B" w:rsidP="00D63A90">
            <w:pPr>
              <w:spacing w:after="0"/>
              <w:rPr>
                <w:rFonts w:ascii="Times New Roman" w:hAnsi="Times New Roman" w:cs="Times New Roman"/>
                <w:sz w:val="20"/>
                <w:szCs w:val="20"/>
              </w:rPr>
            </w:pPr>
          </w:p>
        </w:tc>
      </w:tr>
      <w:tr w:rsidR="002E652B" w:rsidRPr="00DB051D" w:rsidTr="00560DA0">
        <w:trPr>
          <w:jc w:val="center"/>
        </w:trPr>
        <w:tc>
          <w:tcPr>
            <w:tcW w:w="257" w:type="pct"/>
          </w:tcPr>
          <w:p w:rsidR="002E652B" w:rsidRPr="008F3693"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Выполнить соответствующие резолюции Генеральной Ассамблеи о территориальной целостности Украины и по Крыму (Украина);</w:t>
            </w:r>
          </w:p>
        </w:tc>
        <w:tc>
          <w:tcPr>
            <w:tcW w:w="2450" w:type="pct"/>
            <w:shd w:val="clear" w:color="auto" w:fill="FDE9D9" w:themeFill="accent6" w:themeFillTint="33"/>
            <w:tcMar>
              <w:left w:w="108" w:type="dxa"/>
            </w:tcMar>
          </w:tcPr>
          <w:p w:rsidR="002E652B" w:rsidRPr="00914EB6" w:rsidRDefault="002E652B" w:rsidP="006D01D3">
            <w:pPr>
              <w:spacing w:after="0"/>
              <w:rPr>
                <w:rFonts w:ascii="Times New Roman" w:hAnsi="Times New Roman" w:cs="Times New Roman"/>
                <w:b/>
                <w:sz w:val="20"/>
                <w:szCs w:val="20"/>
              </w:rPr>
            </w:pPr>
            <w:r w:rsidRPr="00914EB6">
              <w:rPr>
                <w:rFonts w:ascii="Times New Roman" w:hAnsi="Times New Roman" w:cs="Times New Roman"/>
                <w:b/>
                <w:sz w:val="20"/>
                <w:szCs w:val="20"/>
              </w:rPr>
              <w:t>Не принимается</w:t>
            </w:r>
          </w:p>
          <w:p w:rsidR="002E652B" w:rsidRPr="00373302" w:rsidRDefault="002E652B" w:rsidP="006D01D3">
            <w:pPr>
              <w:spacing w:after="0"/>
              <w:rPr>
                <w:rFonts w:ascii="Times New Roman" w:hAnsi="Times New Roman" w:cs="Times New Roman"/>
                <w:sz w:val="20"/>
                <w:szCs w:val="20"/>
              </w:rPr>
            </w:pPr>
          </w:p>
          <w:p w:rsidR="002E652B" w:rsidRPr="00373302" w:rsidRDefault="002E652B" w:rsidP="006D01D3">
            <w:pPr>
              <w:spacing w:after="0"/>
              <w:rPr>
                <w:rFonts w:ascii="Times New Roman" w:hAnsi="Times New Roman" w:cs="Times New Roman"/>
                <w:sz w:val="20"/>
                <w:szCs w:val="20"/>
              </w:rPr>
            </w:pPr>
            <w:r w:rsidRPr="00373302">
              <w:rPr>
                <w:rFonts w:ascii="Times New Roman" w:hAnsi="Times New Roman" w:cs="Times New Roman"/>
                <w:sz w:val="20"/>
                <w:szCs w:val="20"/>
              </w:rPr>
              <w:t>Позиция Российской Федерации в отношении упомянутых резолюций Генеральной Ассамблеи ООН хорошо известна и изложена в выступлениях российских представителей при принятии соответствующих документов, а также в комментариях МИД России.</w:t>
            </w:r>
          </w:p>
        </w:tc>
      </w:tr>
      <w:tr w:rsidR="002E652B" w:rsidRPr="00DB051D" w:rsidTr="00560DA0">
        <w:trPr>
          <w:jc w:val="center"/>
        </w:trPr>
        <w:tc>
          <w:tcPr>
            <w:tcW w:w="257" w:type="pct"/>
          </w:tcPr>
          <w:p w:rsidR="002E652B" w:rsidRPr="00D61BC9" w:rsidRDefault="002E652B" w:rsidP="006D01D3">
            <w:pPr>
              <w:pStyle w:val="ListParagraph"/>
              <w:numPr>
                <w:ilvl w:val="0"/>
                <w:numId w:val="2"/>
              </w:numPr>
              <w:spacing w:after="0"/>
              <w:ind w:left="567" w:hanging="567"/>
              <w:jc w:val="center"/>
              <w:rPr>
                <w:rFonts w:ascii="Times New Roman" w:hAnsi="Times New Roman" w:cs="Times New Roman"/>
                <w:sz w:val="20"/>
                <w:szCs w:val="20"/>
              </w:rPr>
            </w:pPr>
          </w:p>
        </w:tc>
        <w:tc>
          <w:tcPr>
            <w:tcW w:w="2250" w:type="pct"/>
            <w:shd w:val="clear" w:color="auto" w:fill="auto"/>
            <w:tcMar>
              <w:left w:w="108" w:type="dxa"/>
            </w:tcMar>
          </w:tcPr>
          <w:p w:rsidR="002E652B" w:rsidRPr="00DB051D" w:rsidRDefault="002E652B" w:rsidP="006D01D3">
            <w:pPr>
              <w:spacing w:after="0"/>
              <w:rPr>
                <w:rFonts w:ascii="Times New Roman" w:hAnsi="Times New Roman" w:cs="Times New Roman"/>
                <w:sz w:val="20"/>
                <w:szCs w:val="20"/>
              </w:rPr>
            </w:pPr>
            <w:r w:rsidRPr="00DB051D">
              <w:rPr>
                <w:rFonts w:ascii="Times New Roman" w:hAnsi="Times New Roman" w:cs="Times New Roman"/>
                <w:sz w:val="20"/>
                <w:szCs w:val="20"/>
              </w:rPr>
              <w:t>Отменить российские законы, введенные в оккупированном Крыму, и соблюдать законы, действующие на Украине (Украина).</w:t>
            </w:r>
          </w:p>
        </w:tc>
        <w:tc>
          <w:tcPr>
            <w:tcW w:w="2450" w:type="pct"/>
            <w:shd w:val="clear" w:color="auto" w:fill="FDE9D9" w:themeFill="accent6" w:themeFillTint="33"/>
            <w:tcMar>
              <w:left w:w="108" w:type="dxa"/>
            </w:tcMar>
          </w:tcPr>
          <w:p w:rsidR="002E652B" w:rsidRPr="00914EB6" w:rsidRDefault="002E652B" w:rsidP="006D01D3">
            <w:pPr>
              <w:spacing w:after="0"/>
              <w:rPr>
                <w:rFonts w:ascii="Times New Roman" w:hAnsi="Times New Roman" w:cs="Times New Roman"/>
                <w:b/>
                <w:sz w:val="20"/>
                <w:szCs w:val="20"/>
              </w:rPr>
            </w:pPr>
            <w:r w:rsidRPr="00914EB6">
              <w:rPr>
                <w:rFonts w:ascii="Times New Roman" w:hAnsi="Times New Roman" w:cs="Times New Roman"/>
                <w:b/>
                <w:sz w:val="20"/>
                <w:szCs w:val="20"/>
              </w:rPr>
              <w:t>Не принимается</w:t>
            </w:r>
          </w:p>
          <w:p w:rsidR="002E652B" w:rsidRPr="00373302" w:rsidRDefault="002E652B" w:rsidP="006D01D3">
            <w:pPr>
              <w:spacing w:after="0"/>
              <w:rPr>
                <w:rFonts w:ascii="Times New Roman" w:hAnsi="Times New Roman" w:cs="Times New Roman"/>
                <w:sz w:val="20"/>
                <w:szCs w:val="20"/>
              </w:rPr>
            </w:pPr>
          </w:p>
          <w:p w:rsidR="002E652B" w:rsidRPr="00373302" w:rsidRDefault="002E652B" w:rsidP="006D01D3">
            <w:pPr>
              <w:spacing w:after="0"/>
              <w:rPr>
                <w:rFonts w:ascii="Times New Roman" w:hAnsi="Times New Roman" w:cs="Times New Roman"/>
                <w:sz w:val="20"/>
                <w:szCs w:val="20"/>
              </w:rPr>
            </w:pPr>
            <w:r w:rsidRPr="00373302">
              <w:rPr>
                <w:rFonts w:ascii="Times New Roman" w:hAnsi="Times New Roman" w:cs="Times New Roman"/>
                <w:sz w:val="20"/>
                <w:szCs w:val="20"/>
              </w:rPr>
              <w:t>Категорически отвергаем тезис об «оккупации» Крыма. Подчеркиваем, что Республика Крым и город федерального значения Севастополь вошли в состав Российской Федерации в результате референдума, проведенного в полном соответствии с международным правом. Посредством референдума население Крыма реализовало право на самоопределение, закрепленное в таких основополагающих документах, как Устав ООН и в общей статье 1 международных пактов по правам человека, а также в Декларации о принципах международного права, касающихся дружественных отношений и сотрудничества между государствами в соответствии с Уставом ООН.</w:t>
            </w:r>
          </w:p>
          <w:p w:rsidR="002E652B" w:rsidRPr="00373302" w:rsidRDefault="002E652B" w:rsidP="006D01D3">
            <w:pPr>
              <w:spacing w:after="0"/>
              <w:rPr>
                <w:rFonts w:ascii="Times New Roman" w:hAnsi="Times New Roman" w:cs="Times New Roman"/>
                <w:sz w:val="20"/>
                <w:szCs w:val="20"/>
              </w:rPr>
            </w:pPr>
            <w:r w:rsidRPr="00373302">
              <w:rPr>
                <w:rFonts w:ascii="Times New Roman" w:hAnsi="Times New Roman" w:cs="Times New Roman"/>
                <w:sz w:val="20"/>
                <w:szCs w:val="20"/>
              </w:rPr>
              <w:t>На территории Республики Крым и города федерального значения Севастополь как субъектов Российской Федерации в полной мере действуют Конституция Российской Федерации, российское законодательство и иные нормативно-правовые акты.</w:t>
            </w:r>
          </w:p>
        </w:tc>
      </w:tr>
    </w:tbl>
    <w:p w:rsidR="00560C58" w:rsidRPr="00DB051D" w:rsidRDefault="00560C58" w:rsidP="006D01D3">
      <w:pPr>
        <w:spacing w:after="0" w:line="240" w:lineRule="auto"/>
        <w:rPr>
          <w:rFonts w:ascii="Times New Roman" w:hAnsi="Times New Roman" w:cs="Times New Roman"/>
          <w:sz w:val="20"/>
          <w:szCs w:val="20"/>
        </w:rPr>
      </w:pPr>
    </w:p>
    <w:sectPr w:rsidR="00560C58" w:rsidRPr="00DB051D" w:rsidSect="00302642">
      <w:headerReference w:type="default" r:id="rId9"/>
      <w:headerReference w:type="first" r:id="rId10"/>
      <w:pgSz w:w="16838" w:h="11906" w:orient="landscape"/>
      <w:pgMar w:top="1134" w:right="567" w:bottom="567" w:left="567"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04" w:rsidRDefault="00F10404">
      <w:pPr>
        <w:spacing w:after="0" w:line="240" w:lineRule="auto"/>
      </w:pPr>
      <w:r>
        <w:separator/>
      </w:r>
    </w:p>
  </w:endnote>
  <w:endnote w:type="continuationSeparator" w:id="0">
    <w:p w:rsidR="00F10404" w:rsidRDefault="00F1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04" w:rsidRDefault="00F10404">
      <w:pPr>
        <w:spacing w:after="0" w:line="240" w:lineRule="auto"/>
      </w:pPr>
      <w:r>
        <w:separator/>
      </w:r>
    </w:p>
  </w:footnote>
  <w:footnote w:type="continuationSeparator" w:id="0">
    <w:p w:rsidR="00F10404" w:rsidRDefault="00F10404">
      <w:pPr>
        <w:spacing w:after="0" w:line="240" w:lineRule="auto"/>
      </w:pPr>
      <w:r>
        <w:continuationSeparator/>
      </w:r>
    </w:p>
  </w:footnote>
  <w:footnote w:id="1">
    <w:p w:rsidR="00F10404" w:rsidRPr="00641AD4" w:rsidRDefault="00F10404">
      <w:pPr>
        <w:pStyle w:val="FootnoteText"/>
        <w:rPr>
          <w:rFonts w:ascii="Times New Roman" w:hAnsi="Times New Roman" w:cs="Times New Roman"/>
          <w:sz w:val="18"/>
          <w:szCs w:val="18"/>
        </w:rPr>
      </w:pPr>
      <w:r w:rsidRPr="00641AD4">
        <w:rPr>
          <w:rStyle w:val="FootnoteReference"/>
          <w:rFonts w:ascii="Times New Roman" w:hAnsi="Times New Roman" w:cs="Times New Roman"/>
          <w:sz w:val="18"/>
          <w:szCs w:val="18"/>
        </w:rPr>
        <w:footnoteRef/>
      </w:r>
      <w:r w:rsidRPr="00641AD4">
        <w:rPr>
          <w:rFonts w:ascii="Times New Roman" w:hAnsi="Times New Roman" w:cs="Times New Roman"/>
          <w:sz w:val="18"/>
          <w:szCs w:val="18"/>
        </w:rPr>
        <w:t xml:space="preserve"> Опечатка. В выступлении Лихтенштейна речь шла о Римском статуте в редакции 2010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85318215"/>
      <w:docPartObj>
        <w:docPartGallery w:val="Page Numbers (Top of Page)"/>
        <w:docPartUnique/>
      </w:docPartObj>
    </w:sdtPr>
    <w:sdtEndPr/>
    <w:sdtContent>
      <w:p w:rsidR="00F10404" w:rsidRPr="00DB051D" w:rsidRDefault="00F10404" w:rsidP="00DB051D">
        <w:pPr>
          <w:pStyle w:val="Header"/>
          <w:jc w:val="center"/>
          <w:rPr>
            <w:rFonts w:ascii="Times New Roman" w:hAnsi="Times New Roman" w:cs="Times New Roman"/>
            <w:sz w:val="20"/>
            <w:szCs w:val="20"/>
          </w:rPr>
        </w:pPr>
        <w:r w:rsidRPr="00DB051D">
          <w:rPr>
            <w:rFonts w:ascii="Times New Roman" w:hAnsi="Times New Roman" w:cs="Times New Roman"/>
            <w:sz w:val="20"/>
            <w:szCs w:val="20"/>
          </w:rPr>
          <w:fldChar w:fldCharType="begin"/>
        </w:r>
        <w:r w:rsidRPr="00DB051D">
          <w:rPr>
            <w:rFonts w:ascii="Times New Roman" w:hAnsi="Times New Roman" w:cs="Times New Roman"/>
            <w:sz w:val="20"/>
            <w:szCs w:val="20"/>
          </w:rPr>
          <w:instrText>PAGE</w:instrText>
        </w:r>
        <w:r w:rsidRPr="00DB051D">
          <w:rPr>
            <w:rFonts w:ascii="Times New Roman" w:hAnsi="Times New Roman" w:cs="Times New Roman"/>
            <w:sz w:val="20"/>
            <w:szCs w:val="20"/>
          </w:rPr>
          <w:fldChar w:fldCharType="separate"/>
        </w:r>
        <w:r w:rsidR="00023335">
          <w:rPr>
            <w:rFonts w:ascii="Times New Roman" w:hAnsi="Times New Roman" w:cs="Times New Roman"/>
            <w:noProof/>
            <w:sz w:val="20"/>
            <w:szCs w:val="20"/>
          </w:rPr>
          <w:t>2</w:t>
        </w:r>
        <w:r w:rsidRPr="00DB051D">
          <w:rPr>
            <w:rFonts w:ascii="Times New Roman" w:hAnsi="Times New Roman" w:cs="Times New Roman"/>
            <w:sz w:val="20"/>
            <w:szCs w:val="20"/>
          </w:rPr>
          <w:fldChar w:fldCharType="end"/>
        </w:r>
      </w:p>
    </w:sdtContent>
  </w:sdt>
  <w:p w:rsidR="00F10404" w:rsidRPr="00DB051D" w:rsidRDefault="00F10404">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9C2BE8" w:rsidRPr="009C2BE8" w:rsidRDefault="009C2BE8" w:rsidP="009C2BE8">
        <w:pPr>
          <w:pStyle w:val="Header"/>
          <w:pBdr>
            <w:bottom w:val="thickThinSmallGap" w:sz="24" w:space="1" w:color="622423" w:themeColor="accent2" w:themeShade="7F"/>
          </w:pBdr>
          <w:jc w:val="right"/>
          <w:rPr>
            <w:rFonts w:asciiTheme="majorHAnsi" w:eastAsiaTheme="majorEastAsia" w:hAnsiTheme="majorHAnsi" w:cstheme="majorBidi"/>
            <w:sz w:val="24"/>
            <w:szCs w:val="24"/>
          </w:rPr>
        </w:pPr>
        <w:r w:rsidRPr="009C2BE8">
          <w:rPr>
            <w:rFonts w:asciiTheme="majorHAnsi" w:eastAsiaTheme="majorEastAsia" w:hAnsiTheme="majorHAnsi" w:cstheme="majorBidi"/>
            <w:sz w:val="24"/>
            <w:szCs w:val="24"/>
          </w:rPr>
          <w:t>Приложение</w:t>
        </w:r>
      </w:p>
    </w:sdtContent>
  </w:sdt>
  <w:p w:rsidR="009C2BE8" w:rsidRDefault="009C2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1E61"/>
    <w:multiLevelType w:val="hybridMultilevel"/>
    <w:tmpl w:val="86B8CC5E"/>
    <w:lvl w:ilvl="0" w:tplc="CA92BBBE">
      <w:start w:val="1"/>
      <w:numFmt w:val="decimal"/>
      <w:suff w:val="nothing"/>
      <w:lvlText w:val="147.%1"/>
      <w:lvlJc w:val="left"/>
      <w:pPr>
        <w:ind w:left="65" w:firstLine="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77807"/>
    <w:multiLevelType w:val="hybridMultilevel"/>
    <w:tmpl w:val="0FA0B2F6"/>
    <w:lvl w:ilvl="0" w:tplc="F92E1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F64A1"/>
    <w:multiLevelType w:val="hybridMultilevel"/>
    <w:tmpl w:val="8C1815E6"/>
    <w:lvl w:ilvl="0" w:tplc="806C4A4A">
      <w:start w:val="1"/>
      <w:numFmt w:val="decimal"/>
      <w:lvlText w:val="1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66AEC"/>
    <w:multiLevelType w:val="hybridMultilevel"/>
    <w:tmpl w:val="18862A36"/>
    <w:lvl w:ilvl="0" w:tplc="BA9ED92E">
      <w:start w:val="1"/>
      <w:numFmt w:val="decimal"/>
      <w:lvlText w:val="%1."/>
      <w:lvlJc w:val="left"/>
      <w:pPr>
        <w:ind w:left="322" w:hanging="360"/>
      </w:pPr>
      <w:rPr>
        <w:rFonts w:hint="default"/>
        <w:b w:val="0"/>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4">
    <w:nsid w:val="6FCE09EE"/>
    <w:multiLevelType w:val="hybridMultilevel"/>
    <w:tmpl w:val="ED66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58"/>
    <w:rsid w:val="00000F85"/>
    <w:rsid w:val="00000FC1"/>
    <w:rsid w:val="00003851"/>
    <w:rsid w:val="00014236"/>
    <w:rsid w:val="00021AA1"/>
    <w:rsid w:val="00022926"/>
    <w:rsid w:val="00023335"/>
    <w:rsid w:val="000243B2"/>
    <w:rsid w:val="0003028D"/>
    <w:rsid w:val="000309E4"/>
    <w:rsid w:val="000320B5"/>
    <w:rsid w:val="00032A9F"/>
    <w:rsid w:val="0003343B"/>
    <w:rsid w:val="00033C5D"/>
    <w:rsid w:val="00035B2B"/>
    <w:rsid w:val="00041BEE"/>
    <w:rsid w:val="00050A07"/>
    <w:rsid w:val="000556AA"/>
    <w:rsid w:val="00055781"/>
    <w:rsid w:val="00056E7D"/>
    <w:rsid w:val="000628ED"/>
    <w:rsid w:val="00062F40"/>
    <w:rsid w:val="000668E2"/>
    <w:rsid w:val="00070AC9"/>
    <w:rsid w:val="00075397"/>
    <w:rsid w:val="000778CE"/>
    <w:rsid w:val="00080979"/>
    <w:rsid w:val="00085276"/>
    <w:rsid w:val="00090839"/>
    <w:rsid w:val="00090B1B"/>
    <w:rsid w:val="00091F24"/>
    <w:rsid w:val="00094363"/>
    <w:rsid w:val="000B0C9B"/>
    <w:rsid w:val="000B2689"/>
    <w:rsid w:val="000B772B"/>
    <w:rsid w:val="000C1785"/>
    <w:rsid w:val="000C73FA"/>
    <w:rsid w:val="000D68B6"/>
    <w:rsid w:val="000D7027"/>
    <w:rsid w:val="000E1152"/>
    <w:rsid w:val="000E6CB1"/>
    <w:rsid w:val="000F6CDD"/>
    <w:rsid w:val="001006A3"/>
    <w:rsid w:val="0010156D"/>
    <w:rsid w:val="001028A7"/>
    <w:rsid w:val="00103E87"/>
    <w:rsid w:val="001040F3"/>
    <w:rsid w:val="00105A05"/>
    <w:rsid w:val="0011042E"/>
    <w:rsid w:val="00112C20"/>
    <w:rsid w:val="00114C9D"/>
    <w:rsid w:val="00115092"/>
    <w:rsid w:val="001238C8"/>
    <w:rsid w:val="00125D29"/>
    <w:rsid w:val="00126433"/>
    <w:rsid w:val="00132B19"/>
    <w:rsid w:val="00135152"/>
    <w:rsid w:val="00135A86"/>
    <w:rsid w:val="001370A0"/>
    <w:rsid w:val="001408A4"/>
    <w:rsid w:val="00140B30"/>
    <w:rsid w:val="00144A07"/>
    <w:rsid w:val="001479A4"/>
    <w:rsid w:val="001512BC"/>
    <w:rsid w:val="00152487"/>
    <w:rsid w:val="00152B22"/>
    <w:rsid w:val="001543D3"/>
    <w:rsid w:val="001615C5"/>
    <w:rsid w:val="00162BE9"/>
    <w:rsid w:val="00166940"/>
    <w:rsid w:val="00166D86"/>
    <w:rsid w:val="00170E04"/>
    <w:rsid w:val="00171A26"/>
    <w:rsid w:val="00172E08"/>
    <w:rsid w:val="00174485"/>
    <w:rsid w:val="001775A9"/>
    <w:rsid w:val="00187DCE"/>
    <w:rsid w:val="0019031A"/>
    <w:rsid w:val="00194185"/>
    <w:rsid w:val="00197FFE"/>
    <w:rsid w:val="001A00E7"/>
    <w:rsid w:val="001A05D6"/>
    <w:rsid w:val="001A12C1"/>
    <w:rsid w:val="001A186F"/>
    <w:rsid w:val="001A221F"/>
    <w:rsid w:val="001A3404"/>
    <w:rsid w:val="001A6ACE"/>
    <w:rsid w:val="001A6D08"/>
    <w:rsid w:val="001B3CD7"/>
    <w:rsid w:val="001C16AA"/>
    <w:rsid w:val="001C3960"/>
    <w:rsid w:val="001D1162"/>
    <w:rsid w:val="001D269F"/>
    <w:rsid w:val="001D27A9"/>
    <w:rsid w:val="001D4FDF"/>
    <w:rsid w:val="001D5632"/>
    <w:rsid w:val="001D7157"/>
    <w:rsid w:val="001E054F"/>
    <w:rsid w:val="001E0E04"/>
    <w:rsid w:val="001E2210"/>
    <w:rsid w:val="001E25A8"/>
    <w:rsid w:val="001E6A9B"/>
    <w:rsid w:val="001F13BA"/>
    <w:rsid w:val="001F1BAB"/>
    <w:rsid w:val="002013B3"/>
    <w:rsid w:val="00202A26"/>
    <w:rsid w:val="00203DCF"/>
    <w:rsid w:val="00212090"/>
    <w:rsid w:val="00215163"/>
    <w:rsid w:val="00220983"/>
    <w:rsid w:val="00220B11"/>
    <w:rsid w:val="00232233"/>
    <w:rsid w:val="00236258"/>
    <w:rsid w:val="00237815"/>
    <w:rsid w:val="00237E01"/>
    <w:rsid w:val="0024008B"/>
    <w:rsid w:val="002408D8"/>
    <w:rsid w:val="002417B1"/>
    <w:rsid w:val="00241AC4"/>
    <w:rsid w:val="0024267D"/>
    <w:rsid w:val="00242798"/>
    <w:rsid w:val="00246D41"/>
    <w:rsid w:val="0024722C"/>
    <w:rsid w:val="0024769D"/>
    <w:rsid w:val="00250A92"/>
    <w:rsid w:val="00253094"/>
    <w:rsid w:val="00254A1A"/>
    <w:rsid w:val="002567FE"/>
    <w:rsid w:val="002628C5"/>
    <w:rsid w:val="00266720"/>
    <w:rsid w:val="002725B4"/>
    <w:rsid w:val="00272735"/>
    <w:rsid w:val="00274946"/>
    <w:rsid w:val="002760A0"/>
    <w:rsid w:val="00277583"/>
    <w:rsid w:val="00280133"/>
    <w:rsid w:val="00281494"/>
    <w:rsid w:val="00283077"/>
    <w:rsid w:val="00286355"/>
    <w:rsid w:val="00287109"/>
    <w:rsid w:val="002A18E5"/>
    <w:rsid w:val="002A4011"/>
    <w:rsid w:val="002A40A7"/>
    <w:rsid w:val="002B0570"/>
    <w:rsid w:val="002B2D15"/>
    <w:rsid w:val="002B317D"/>
    <w:rsid w:val="002B5F20"/>
    <w:rsid w:val="002B61A3"/>
    <w:rsid w:val="002B657C"/>
    <w:rsid w:val="002B6E9A"/>
    <w:rsid w:val="002B70C9"/>
    <w:rsid w:val="002B7E03"/>
    <w:rsid w:val="002C16D4"/>
    <w:rsid w:val="002C2A7E"/>
    <w:rsid w:val="002C2B3F"/>
    <w:rsid w:val="002D023F"/>
    <w:rsid w:val="002D2996"/>
    <w:rsid w:val="002D354E"/>
    <w:rsid w:val="002D4279"/>
    <w:rsid w:val="002D7D8D"/>
    <w:rsid w:val="002E00C8"/>
    <w:rsid w:val="002E4E64"/>
    <w:rsid w:val="002E4EC2"/>
    <w:rsid w:val="002E652B"/>
    <w:rsid w:val="002F0FE1"/>
    <w:rsid w:val="002F251A"/>
    <w:rsid w:val="002F4823"/>
    <w:rsid w:val="002F5623"/>
    <w:rsid w:val="002F59EC"/>
    <w:rsid w:val="002F79AC"/>
    <w:rsid w:val="00300930"/>
    <w:rsid w:val="00302642"/>
    <w:rsid w:val="00306012"/>
    <w:rsid w:val="003142F7"/>
    <w:rsid w:val="003257FD"/>
    <w:rsid w:val="00325C82"/>
    <w:rsid w:val="00327ACD"/>
    <w:rsid w:val="003302D4"/>
    <w:rsid w:val="00330A80"/>
    <w:rsid w:val="00331B7D"/>
    <w:rsid w:val="0033267E"/>
    <w:rsid w:val="00333FC3"/>
    <w:rsid w:val="00334B4D"/>
    <w:rsid w:val="00336640"/>
    <w:rsid w:val="003408CC"/>
    <w:rsid w:val="00342A82"/>
    <w:rsid w:val="0034486D"/>
    <w:rsid w:val="00345022"/>
    <w:rsid w:val="0034764C"/>
    <w:rsid w:val="00355AB1"/>
    <w:rsid w:val="0035627B"/>
    <w:rsid w:val="003600B2"/>
    <w:rsid w:val="003637FE"/>
    <w:rsid w:val="0036686B"/>
    <w:rsid w:val="00372089"/>
    <w:rsid w:val="00373302"/>
    <w:rsid w:val="00374FDF"/>
    <w:rsid w:val="0037630B"/>
    <w:rsid w:val="00377380"/>
    <w:rsid w:val="003816F4"/>
    <w:rsid w:val="003849DF"/>
    <w:rsid w:val="003854CC"/>
    <w:rsid w:val="003906C3"/>
    <w:rsid w:val="00392CD5"/>
    <w:rsid w:val="00393225"/>
    <w:rsid w:val="00394730"/>
    <w:rsid w:val="00394E2A"/>
    <w:rsid w:val="00395FC8"/>
    <w:rsid w:val="003A17AE"/>
    <w:rsid w:val="003A2298"/>
    <w:rsid w:val="003A459E"/>
    <w:rsid w:val="003A5B7C"/>
    <w:rsid w:val="003A7C6D"/>
    <w:rsid w:val="003B075A"/>
    <w:rsid w:val="003B2B4A"/>
    <w:rsid w:val="003B4553"/>
    <w:rsid w:val="003B684B"/>
    <w:rsid w:val="003B6916"/>
    <w:rsid w:val="003C227D"/>
    <w:rsid w:val="003C3607"/>
    <w:rsid w:val="003C4B5B"/>
    <w:rsid w:val="003C6CE0"/>
    <w:rsid w:val="003C6E80"/>
    <w:rsid w:val="003C7E02"/>
    <w:rsid w:val="003D0A54"/>
    <w:rsid w:val="003D622B"/>
    <w:rsid w:val="003E0A6E"/>
    <w:rsid w:val="003E124E"/>
    <w:rsid w:val="003E19B7"/>
    <w:rsid w:val="003E40CA"/>
    <w:rsid w:val="003E44C4"/>
    <w:rsid w:val="003E5A1A"/>
    <w:rsid w:val="003F3F15"/>
    <w:rsid w:val="003F637B"/>
    <w:rsid w:val="003F7F51"/>
    <w:rsid w:val="0040412B"/>
    <w:rsid w:val="0040609D"/>
    <w:rsid w:val="00415F50"/>
    <w:rsid w:val="00427B38"/>
    <w:rsid w:val="004472AD"/>
    <w:rsid w:val="00452326"/>
    <w:rsid w:val="0045266B"/>
    <w:rsid w:val="0046045E"/>
    <w:rsid w:val="00461503"/>
    <w:rsid w:val="0046159B"/>
    <w:rsid w:val="00464EBC"/>
    <w:rsid w:val="004669F9"/>
    <w:rsid w:val="00481F34"/>
    <w:rsid w:val="0048314D"/>
    <w:rsid w:val="00487A60"/>
    <w:rsid w:val="00487B11"/>
    <w:rsid w:val="0049335E"/>
    <w:rsid w:val="004A03F1"/>
    <w:rsid w:val="004A430F"/>
    <w:rsid w:val="004B05DA"/>
    <w:rsid w:val="004B0F35"/>
    <w:rsid w:val="004B178A"/>
    <w:rsid w:val="004B3DBC"/>
    <w:rsid w:val="004B3FF6"/>
    <w:rsid w:val="004B45A5"/>
    <w:rsid w:val="004C0C5E"/>
    <w:rsid w:val="004C7A7E"/>
    <w:rsid w:val="004D0B94"/>
    <w:rsid w:val="004D1081"/>
    <w:rsid w:val="004E1E00"/>
    <w:rsid w:val="004E2094"/>
    <w:rsid w:val="004E72B5"/>
    <w:rsid w:val="004F0657"/>
    <w:rsid w:val="004F5739"/>
    <w:rsid w:val="004F6541"/>
    <w:rsid w:val="00502D5E"/>
    <w:rsid w:val="005042B2"/>
    <w:rsid w:val="00507F53"/>
    <w:rsid w:val="00510485"/>
    <w:rsid w:val="00512265"/>
    <w:rsid w:val="00513E59"/>
    <w:rsid w:val="0051476C"/>
    <w:rsid w:val="00520B98"/>
    <w:rsid w:val="00520FDB"/>
    <w:rsid w:val="00525C45"/>
    <w:rsid w:val="00526E04"/>
    <w:rsid w:val="005301F3"/>
    <w:rsid w:val="00543CDF"/>
    <w:rsid w:val="00544567"/>
    <w:rsid w:val="00545574"/>
    <w:rsid w:val="00547426"/>
    <w:rsid w:val="005548DA"/>
    <w:rsid w:val="00556793"/>
    <w:rsid w:val="0056026A"/>
    <w:rsid w:val="00560C58"/>
    <w:rsid w:val="00560DA0"/>
    <w:rsid w:val="005619C9"/>
    <w:rsid w:val="00565242"/>
    <w:rsid w:val="0056598C"/>
    <w:rsid w:val="005659C2"/>
    <w:rsid w:val="00567A30"/>
    <w:rsid w:val="005735C4"/>
    <w:rsid w:val="00574226"/>
    <w:rsid w:val="0057422C"/>
    <w:rsid w:val="0057730A"/>
    <w:rsid w:val="00581D2F"/>
    <w:rsid w:val="00582B2E"/>
    <w:rsid w:val="00584ED8"/>
    <w:rsid w:val="0058548A"/>
    <w:rsid w:val="005860D7"/>
    <w:rsid w:val="005865B4"/>
    <w:rsid w:val="00587D2F"/>
    <w:rsid w:val="00591841"/>
    <w:rsid w:val="005966EF"/>
    <w:rsid w:val="005A0C76"/>
    <w:rsid w:val="005A14A0"/>
    <w:rsid w:val="005A188D"/>
    <w:rsid w:val="005A611B"/>
    <w:rsid w:val="005B3996"/>
    <w:rsid w:val="005B4471"/>
    <w:rsid w:val="005B539F"/>
    <w:rsid w:val="005B57C9"/>
    <w:rsid w:val="005B6D0C"/>
    <w:rsid w:val="005B732B"/>
    <w:rsid w:val="005B783E"/>
    <w:rsid w:val="005C02A8"/>
    <w:rsid w:val="005C113C"/>
    <w:rsid w:val="005C2A18"/>
    <w:rsid w:val="005C2B1B"/>
    <w:rsid w:val="005D3BFD"/>
    <w:rsid w:val="005E3CB4"/>
    <w:rsid w:val="005F7A80"/>
    <w:rsid w:val="00600C9C"/>
    <w:rsid w:val="00603E17"/>
    <w:rsid w:val="006057B2"/>
    <w:rsid w:val="00611ADE"/>
    <w:rsid w:val="00612180"/>
    <w:rsid w:val="006219A5"/>
    <w:rsid w:val="0062288F"/>
    <w:rsid w:val="00622D22"/>
    <w:rsid w:val="00626244"/>
    <w:rsid w:val="00626962"/>
    <w:rsid w:val="00627A92"/>
    <w:rsid w:val="00630773"/>
    <w:rsid w:val="00630CF1"/>
    <w:rsid w:val="00641AD4"/>
    <w:rsid w:val="00641D37"/>
    <w:rsid w:val="00643BC5"/>
    <w:rsid w:val="00651B42"/>
    <w:rsid w:val="00654320"/>
    <w:rsid w:val="006707F2"/>
    <w:rsid w:val="0067090A"/>
    <w:rsid w:val="00673FB5"/>
    <w:rsid w:val="00674EA2"/>
    <w:rsid w:val="00676F6C"/>
    <w:rsid w:val="00677DA5"/>
    <w:rsid w:val="00680A48"/>
    <w:rsid w:val="00680ABB"/>
    <w:rsid w:val="006827A1"/>
    <w:rsid w:val="00682916"/>
    <w:rsid w:val="00684BF6"/>
    <w:rsid w:val="00685D56"/>
    <w:rsid w:val="006901E5"/>
    <w:rsid w:val="0069065A"/>
    <w:rsid w:val="00691EDA"/>
    <w:rsid w:val="006925EB"/>
    <w:rsid w:val="00697F3C"/>
    <w:rsid w:val="00697F56"/>
    <w:rsid w:val="006B0668"/>
    <w:rsid w:val="006B1202"/>
    <w:rsid w:val="006B3B59"/>
    <w:rsid w:val="006C02B2"/>
    <w:rsid w:val="006C499B"/>
    <w:rsid w:val="006D01D3"/>
    <w:rsid w:val="006D1553"/>
    <w:rsid w:val="006D2CE2"/>
    <w:rsid w:val="006D2F7A"/>
    <w:rsid w:val="006D364B"/>
    <w:rsid w:val="006D78FB"/>
    <w:rsid w:val="006D7BAB"/>
    <w:rsid w:val="006E222B"/>
    <w:rsid w:val="006E368C"/>
    <w:rsid w:val="006E63AF"/>
    <w:rsid w:val="006F605B"/>
    <w:rsid w:val="006F725C"/>
    <w:rsid w:val="00700765"/>
    <w:rsid w:val="00706E21"/>
    <w:rsid w:val="0070768F"/>
    <w:rsid w:val="00711266"/>
    <w:rsid w:val="007130DE"/>
    <w:rsid w:val="007132A5"/>
    <w:rsid w:val="00717E3C"/>
    <w:rsid w:val="0072176C"/>
    <w:rsid w:val="007264D6"/>
    <w:rsid w:val="007265CF"/>
    <w:rsid w:val="007401D2"/>
    <w:rsid w:val="0074039A"/>
    <w:rsid w:val="0074078E"/>
    <w:rsid w:val="007419F5"/>
    <w:rsid w:val="007450C7"/>
    <w:rsid w:val="00752274"/>
    <w:rsid w:val="0075232E"/>
    <w:rsid w:val="007539BA"/>
    <w:rsid w:val="0075751C"/>
    <w:rsid w:val="00760070"/>
    <w:rsid w:val="00762617"/>
    <w:rsid w:val="00766703"/>
    <w:rsid w:val="0076678B"/>
    <w:rsid w:val="007711E2"/>
    <w:rsid w:val="00774016"/>
    <w:rsid w:val="007740E1"/>
    <w:rsid w:val="0077436A"/>
    <w:rsid w:val="00775F40"/>
    <w:rsid w:val="007761A7"/>
    <w:rsid w:val="00786E86"/>
    <w:rsid w:val="00796031"/>
    <w:rsid w:val="0079628A"/>
    <w:rsid w:val="007A0EDD"/>
    <w:rsid w:val="007A1BFF"/>
    <w:rsid w:val="007B172D"/>
    <w:rsid w:val="007B25E9"/>
    <w:rsid w:val="007B34B6"/>
    <w:rsid w:val="007B40D9"/>
    <w:rsid w:val="007B5DFA"/>
    <w:rsid w:val="007B711C"/>
    <w:rsid w:val="007D0165"/>
    <w:rsid w:val="007D297E"/>
    <w:rsid w:val="007E2209"/>
    <w:rsid w:val="007E24D9"/>
    <w:rsid w:val="007E599C"/>
    <w:rsid w:val="007E6A30"/>
    <w:rsid w:val="007E6F94"/>
    <w:rsid w:val="007E7825"/>
    <w:rsid w:val="007F0372"/>
    <w:rsid w:val="007F1426"/>
    <w:rsid w:val="007F3081"/>
    <w:rsid w:val="007F41AC"/>
    <w:rsid w:val="007F659B"/>
    <w:rsid w:val="008017A0"/>
    <w:rsid w:val="008017C3"/>
    <w:rsid w:val="008030E3"/>
    <w:rsid w:val="0080334F"/>
    <w:rsid w:val="008044B5"/>
    <w:rsid w:val="00807C12"/>
    <w:rsid w:val="008105B0"/>
    <w:rsid w:val="008118ED"/>
    <w:rsid w:val="00811A80"/>
    <w:rsid w:val="00811A98"/>
    <w:rsid w:val="008137BC"/>
    <w:rsid w:val="008139E1"/>
    <w:rsid w:val="00814836"/>
    <w:rsid w:val="00815D5B"/>
    <w:rsid w:val="008277C8"/>
    <w:rsid w:val="00827F6A"/>
    <w:rsid w:val="00830F36"/>
    <w:rsid w:val="00836207"/>
    <w:rsid w:val="008377A0"/>
    <w:rsid w:val="008462E6"/>
    <w:rsid w:val="0084764E"/>
    <w:rsid w:val="008502A5"/>
    <w:rsid w:val="008502AC"/>
    <w:rsid w:val="008524D2"/>
    <w:rsid w:val="008616D3"/>
    <w:rsid w:val="00864121"/>
    <w:rsid w:val="008642CC"/>
    <w:rsid w:val="00867F49"/>
    <w:rsid w:val="00873304"/>
    <w:rsid w:val="00874310"/>
    <w:rsid w:val="0087694C"/>
    <w:rsid w:val="008815E3"/>
    <w:rsid w:val="00881EF7"/>
    <w:rsid w:val="00883303"/>
    <w:rsid w:val="008834FE"/>
    <w:rsid w:val="00885228"/>
    <w:rsid w:val="008855A1"/>
    <w:rsid w:val="00892431"/>
    <w:rsid w:val="0089297E"/>
    <w:rsid w:val="00892D0B"/>
    <w:rsid w:val="008A0D3F"/>
    <w:rsid w:val="008A6034"/>
    <w:rsid w:val="008A6109"/>
    <w:rsid w:val="008A708E"/>
    <w:rsid w:val="008B0748"/>
    <w:rsid w:val="008B1242"/>
    <w:rsid w:val="008B2364"/>
    <w:rsid w:val="008B464F"/>
    <w:rsid w:val="008B60D8"/>
    <w:rsid w:val="008B71AB"/>
    <w:rsid w:val="008C1904"/>
    <w:rsid w:val="008C5BE9"/>
    <w:rsid w:val="008D26A8"/>
    <w:rsid w:val="008D5E28"/>
    <w:rsid w:val="008E089F"/>
    <w:rsid w:val="008E0F21"/>
    <w:rsid w:val="008E10D8"/>
    <w:rsid w:val="008E226C"/>
    <w:rsid w:val="008E3F4F"/>
    <w:rsid w:val="008E4FAC"/>
    <w:rsid w:val="008F3693"/>
    <w:rsid w:val="008F3B50"/>
    <w:rsid w:val="008F63D8"/>
    <w:rsid w:val="008F70CC"/>
    <w:rsid w:val="00900909"/>
    <w:rsid w:val="0090166B"/>
    <w:rsid w:val="009036F1"/>
    <w:rsid w:val="0091236A"/>
    <w:rsid w:val="00914EB6"/>
    <w:rsid w:val="009216A7"/>
    <w:rsid w:val="00922572"/>
    <w:rsid w:val="00922903"/>
    <w:rsid w:val="00923286"/>
    <w:rsid w:val="00925C4C"/>
    <w:rsid w:val="0093051D"/>
    <w:rsid w:val="00930CD0"/>
    <w:rsid w:val="009324C5"/>
    <w:rsid w:val="009355C3"/>
    <w:rsid w:val="009465E2"/>
    <w:rsid w:val="00950881"/>
    <w:rsid w:val="00951AF5"/>
    <w:rsid w:val="0095512D"/>
    <w:rsid w:val="009559D2"/>
    <w:rsid w:val="00956949"/>
    <w:rsid w:val="00957A4B"/>
    <w:rsid w:val="00962DE2"/>
    <w:rsid w:val="0096352F"/>
    <w:rsid w:val="00965A7D"/>
    <w:rsid w:val="0096778C"/>
    <w:rsid w:val="00974985"/>
    <w:rsid w:val="0097555B"/>
    <w:rsid w:val="00976182"/>
    <w:rsid w:val="00982F33"/>
    <w:rsid w:val="009852E7"/>
    <w:rsid w:val="00986652"/>
    <w:rsid w:val="009915AF"/>
    <w:rsid w:val="00997996"/>
    <w:rsid w:val="00997C7D"/>
    <w:rsid w:val="009A121C"/>
    <w:rsid w:val="009A6815"/>
    <w:rsid w:val="009B27FD"/>
    <w:rsid w:val="009C054F"/>
    <w:rsid w:val="009C2391"/>
    <w:rsid w:val="009C2BE8"/>
    <w:rsid w:val="009C42BC"/>
    <w:rsid w:val="009C4463"/>
    <w:rsid w:val="009C5F6D"/>
    <w:rsid w:val="009D7901"/>
    <w:rsid w:val="009E1E77"/>
    <w:rsid w:val="009E481A"/>
    <w:rsid w:val="009E685F"/>
    <w:rsid w:val="009E6E72"/>
    <w:rsid w:val="009F0184"/>
    <w:rsid w:val="009F0995"/>
    <w:rsid w:val="009F09FE"/>
    <w:rsid w:val="009F0CE7"/>
    <w:rsid w:val="009F1909"/>
    <w:rsid w:val="009F4461"/>
    <w:rsid w:val="00A000DB"/>
    <w:rsid w:val="00A02441"/>
    <w:rsid w:val="00A03F34"/>
    <w:rsid w:val="00A072B1"/>
    <w:rsid w:val="00A115D8"/>
    <w:rsid w:val="00A136F2"/>
    <w:rsid w:val="00A25678"/>
    <w:rsid w:val="00A26D5D"/>
    <w:rsid w:val="00A27683"/>
    <w:rsid w:val="00A27B0B"/>
    <w:rsid w:val="00A32027"/>
    <w:rsid w:val="00A40983"/>
    <w:rsid w:val="00A41792"/>
    <w:rsid w:val="00A43869"/>
    <w:rsid w:val="00A43EEC"/>
    <w:rsid w:val="00A444C8"/>
    <w:rsid w:val="00A461DB"/>
    <w:rsid w:val="00A46394"/>
    <w:rsid w:val="00A475CB"/>
    <w:rsid w:val="00A52337"/>
    <w:rsid w:val="00A52471"/>
    <w:rsid w:val="00A55433"/>
    <w:rsid w:val="00A62F09"/>
    <w:rsid w:val="00A63048"/>
    <w:rsid w:val="00A63DF4"/>
    <w:rsid w:val="00A66D2A"/>
    <w:rsid w:val="00A67D44"/>
    <w:rsid w:val="00A736E5"/>
    <w:rsid w:val="00A7374A"/>
    <w:rsid w:val="00A80BDA"/>
    <w:rsid w:val="00A82BAB"/>
    <w:rsid w:val="00A85C6D"/>
    <w:rsid w:val="00A86CF9"/>
    <w:rsid w:val="00A928CD"/>
    <w:rsid w:val="00A94FA1"/>
    <w:rsid w:val="00A95D37"/>
    <w:rsid w:val="00AA4824"/>
    <w:rsid w:val="00AA7483"/>
    <w:rsid w:val="00AB371B"/>
    <w:rsid w:val="00AB3AE8"/>
    <w:rsid w:val="00AC33E0"/>
    <w:rsid w:val="00AC39D5"/>
    <w:rsid w:val="00AC5F97"/>
    <w:rsid w:val="00AD14A8"/>
    <w:rsid w:val="00AD1D7E"/>
    <w:rsid w:val="00AD38E5"/>
    <w:rsid w:val="00AD479A"/>
    <w:rsid w:val="00AD66A5"/>
    <w:rsid w:val="00AE0321"/>
    <w:rsid w:val="00AE0A14"/>
    <w:rsid w:val="00AE0F88"/>
    <w:rsid w:val="00AE5528"/>
    <w:rsid w:val="00AE6558"/>
    <w:rsid w:val="00AE7B85"/>
    <w:rsid w:val="00AF24B9"/>
    <w:rsid w:val="00AF41E0"/>
    <w:rsid w:val="00AF72AE"/>
    <w:rsid w:val="00AF7835"/>
    <w:rsid w:val="00B06B7B"/>
    <w:rsid w:val="00B10883"/>
    <w:rsid w:val="00B1115C"/>
    <w:rsid w:val="00B14590"/>
    <w:rsid w:val="00B14BE8"/>
    <w:rsid w:val="00B158E1"/>
    <w:rsid w:val="00B15EBC"/>
    <w:rsid w:val="00B173EF"/>
    <w:rsid w:val="00B21CE7"/>
    <w:rsid w:val="00B23A0A"/>
    <w:rsid w:val="00B244AD"/>
    <w:rsid w:val="00B41949"/>
    <w:rsid w:val="00B430F9"/>
    <w:rsid w:val="00B43B0E"/>
    <w:rsid w:val="00B51529"/>
    <w:rsid w:val="00B51E8D"/>
    <w:rsid w:val="00B5276F"/>
    <w:rsid w:val="00B52975"/>
    <w:rsid w:val="00B529C4"/>
    <w:rsid w:val="00B550EB"/>
    <w:rsid w:val="00B57905"/>
    <w:rsid w:val="00B60B4D"/>
    <w:rsid w:val="00B618B2"/>
    <w:rsid w:val="00B66BCC"/>
    <w:rsid w:val="00B675B4"/>
    <w:rsid w:val="00B70DF1"/>
    <w:rsid w:val="00B70EE0"/>
    <w:rsid w:val="00B721B0"/>
    <w:rsid w:val="00B72223"/>
    <w:rsid w:val="00B72823"/>
    <w:rsid w:val="00B80329"/>
    <w:rsid w:val="00B81511"/>
    <w:rsid w:val="00B821ED"/>
    <w:rsid w:val="00B8402E"/>
    <w:rsid w:val="00B8783B"/>
    <w:rsid w:val="00B90478"/>
    <w:rsid w:val="00B91479"/>
    <w:rsid w:val="00B91C8C"/>
    <w:rsid w:val="00B92C52"/>
    <w:rsid w:val="00B93C0F"/>
    <w:rsid w:val="00B9499C"/>
    <w:rsid w:val="00BA0A05"/>
    <w:rsid w:val="00BA15B0"/>
    <w:rsid w:val="00BA1D75"/>
    <w:rsid w:val="00BA22FA"/>
    <w:rsid w:val="00BA2459"/>
    <w:rsid w:val="00BA31F6"/>
    <w:rsid w:val="00BA3382"/>
    <w:rsid w:val="00BA3B61"/>
    <w:rsid w:val="00BA51AA"/>
    <w:rsid w:val="00BB0158"/>
    <w:rsid w:val="00BB196E"/>
    <w:rsid w:val="00BB76CA"/>
    <w:rsid w:val="00BB7B6E"/>
    <w:rsid w:val="00BC0313"/>
    <w:rsid w:val="00BC0339"/>
    <w:rsid w:val="00BC23F4"/>
    <w:rsid w:val="00BC4737"/>
    <w:rsid w:val="00BC4B1E"/>
    <w:rsid w:val="00BC4BB6"/>
    <w:rsid w:val="00BC7E44"/>
    <w:rsid w:val="00BD24B1"/>
    <w:rsid w:val="00BD2D6A"/>
    <w:rsid w:val="00BD3B2B"/>
    <w:rsid w:val="00BD64C1"/>
    <w:rsid w:val="00BE48F9"/>
    <w:rsid w:val="00BE623C"/>
    <w:rsid w:val="00BE6589"/>
    <w:rsid w:val="00BE7BE4"/>
    <w:rsid w:val="00BF4CCD"/>
    <w:rsid w:val="00BF5E5D"/>
    <w:rsid w:val="00C01064"/>
    <w:rsid w:val="00C05671"/>
    <w:rsid w:val="00C06B45"/>
    <w:rsid w:val="00C128DC"/>
    <w:rsid w:val="00C1424B"/>
    <w:rsid w:val="00C17F89"/>
    <w:rsid w:val="00C20E5E"/>
    <w:rsid w:val="00C230D2"/>
    <w:rsid w:val="00C24797"/>
    <w:rsid w:val="00C269D4"/>
    <w:rsid w:val="00C33B64"/>
    <w:rsid w:val="00C3498A"/>
    <w:rsid w:val="00C35528"/>
    <w:rsid w:val="00C375EA"/>
    <w:rsid w:val="00C43073"/>
    <w:rsid w:val="00C45011"/>
    <w:rsid w:val="00C50E0F"/>
    <w:rsid w:val="00C512E6"/>
    <w:rsid w:val="00C53B28"/>
    <w:rsid w:val="00C54D7C"/>
    <w:rsid w:val="00C57FCD"/>
    <w:rsid w:val="00C63F87"/>
    <w:rsid w:val="00C644D4"/>
    <w:rsid w:val="00C6466B"/>
    <w:rsid w:val="00C65774"/>
    <w:rsid w:val="00C65829"/>
    <w:rsid w:val="00C65AE2"/>
    <w:rsid w:val="00C70B12"/>
    <w:rsid w:val="00C719BC"/>
    <w:rsid w:val="00C74060"/>
    <w:rsid w:val="00C753A0"/>
    <w:rsid w:val="00C7723E"/>
    <w:rsid w:val="00C844CC"/>
    <w:rsid w:val="00C847CF"/>
    <w:rsid w:val="00C8491B"/>
    <w:rsid w:val="00C85FFD"/>
    <w:rsid w:val="00C90A2F"/>
    <w:rsid w:val="00C951A5"/>
    <w:rsid w:val="00C96829"/>
    <w:rsid w:val="00C97CE0"/>
    <w:rsid w:val="00CA16B7"/>
    <w:rsid w:val="00CA5EE9"/>
    <w:rsid w:val="00CB3FAF"/>
    <w:rsid w:val="00CB4F6E"/>
    <w:rsid w:val="00CB666A"/>
    <w:rsid w:val="00CC194E"/>
    <w:rsid w:val="00CC7A2C"/>
    <w:rsid w:val="00CD1941"/>
    <w:rsid w:val="00CD35AD"/>
    <w:rsid w:val="00CD360F"/>
    <w:rsid w:val="00CD40E1"/>
    <w:rsid w:val="00CD4777"/>
    <w:rsid w:val="00CD63AC"/>
    <w:rsid w:val="00CD6725"/>
    <w:rsid w:val="00CE1F8C"/>
    <w:rsid w:val="00CE34B3"/>
    <w:rsid w:val="00CE3E9E"/>
    <w:rsid w:val="00CF3361"/>
    <w:rsid w:val="00CF7401"/>
    <w:rsid w:val="00D0086B"/>
    <w:rsid w:val="00D0375A"/>
    <w:rsid w:val="00D03AE9"/>
    <w:rsid w:val="00D05033"/>
    <w:rsid w:val="00D07711"/>
    <w:rsid w:val="00D10547"/>
    <w:rsid w:val="00D11432"/>
    <w:rsid w:val="00D1160F"/>
    <w:rsid w:val="00D1785D"/>
    <w:rsid w:val="00D2469E"/>
    <w:rsid w:val="00D27462"/>
    <w:rsid w:val="00D3326C"/>
    <w:rsid w:val="00D37B64"/>
    <w:rsid w:val="00D41583"/>
    <w:rsid w:val="00D42C36"/>
    <w:rsid w:val="00D44E2A"/>
    <w:rsid w:val="00D46A07"/>
    <w:rsid w:val="00D46DAC"/>
    <w:rsid w:val="00D47FF1"/>
    <w:rsid w:val="00D53BFD"/>
    <w:rsid w:val="00D61BC9"/>
    <w:rsid w:val="00D63A90"/>
    <w:rsid w:val="00D65A26"/>
    <w:rsid w:val="00D676FA"/>
    <w:rsid w:val="00D67BC3"/>
    <w:rsid w:val="00D70395"/>
    <w:rsid w:val="00D717CB"/>
    <w:rsid w:val="00D72C4F"/>
    <w:rsid w:val="00D73690"/>
    <w:rsid w:val="00D752FA"/>
    <w:rsid w:val="00D7583C"/>
    <w:rsid w:val="00D762D3"/>
    <w:rsid w:val="00D812C5"/>
    <w:rsid w:val="00D83427"/>
    <w:rsid w:val="00D869C8"/>
    <w:rsid w:val="00D917CF"/>
    <w:rsid w:val="00D9371E"/>
    <w:rsid w:val="00D94160"/>
    <w:rsid w:val="00DA3F8F"/>
    <w:rsid w:val="00DA52C0"/>
    <w:rsid w:val="00DA5C9F"/>
    <w:rsid w:val="00DA6A20"/>
    <w:rsid w:val="00DB051D"/>
    <w:rsid w:val="00DB260E"/>
    <w:rsid w:val="00DB2BAC"/>
    <w:rsid w:val="00DB3D10"/>
    <w:rsid w:val="00DB5303"/>
    <w:rsid w:val="00DB7FB6"/>
    <w:rsid w:val="00DC07D1"/>
    <w:rsid w:val="00DC0C51"/>
    <w:rsid w:val="00DC287C"/>
    <w:rsid w:val="00DC2F79"/>
    <w:rsid w:val="00DC3FAC"/>
    <w:rsid w:val="00DC5D92"/>
    <w:rsid w:val="00DC70CB"/>
    <w:rsid w:val="00DC778C"/>
    <w:rsid w:val="00DD0840"/>
    <w:rsid w:val="00DD1534"/>
    <w:rsid w:val="00DD1A9A"/>
    <w:rsid w:val="00DD2784"/>
    <w:rsid w:val="00DD5A01"/>
    <w:rsid w:val="00DD64FE"/>
    <w:rsid w:val="00DE3EA6"/>
    <w:rsid w:val="00DE5A76"/>
    <w:rsid w:val="00DF3EB6"/>
    <w:rsid w:val="00DF456A"/>
    <w:rsid w:val="00DF68EB"/>
    <w:rsid w:val="00E025B6"/>
    <w:rsid w:val="00E032E6"/>
    <w:rsid w:val="00E05CE5"/>
    <w:rsid w:val="00E10181"/>
    <w:rsid w:val="00E10B8A"/>
    <w:rsid w:val="00E136AC"/>
    <w:rsid w:val="00E13BF9"/>
    <w:rsid w:val="00E13C4E"/>
    <w:rsid w:val="00E15412"/>
    <w:rsid w:val="00E20172"/>
    <w:rsid w:val="00E20ECA"/>
    <w:rsid w:val="00E22168"/>
    <w:rsid w:val="00E23DB8"/>
    <w:rsid w:val="00E31C63"/>
    <w:rsid w:val="00E32906"/>
    <w:rsid w:val="00E41A82"/>
    <w:rsid w:val="00E424E0"/>
    <w:rsid w:val="00E47BDC"/>
    <w:rsid w:val="00E505DA"/>
    <w:rsid w:val="00E53223"/>
    <w:rsid w:val="00E54C78"/>
    <w:rsid w:val="00E5587B"/>
    <w:rsid w:val="00E57A17"/>
    <w:rsid w:val="00E6297D"/>
    <w:rsid w:val="00E63B77"/>
    <w:rsid w:val="00E73170"/>
    <w:rsid w:val="00E75A0D"/>
    <w:rsid w:val="00E77B9E"/>
    <w:rsid w:val="00E86653"/>
    <w:rsid w:val="00E90256"/>
    <w:rsid w:val="00E91FC3"/>
    <w:rsid w:val="00E92F7D"/>
    <w:rsid w:val="00E9343D"/>
    <w:rsid w:val="00E94986"/>
    <w:rsid w:val="00E94C61"/>
    <w:rsid w:val="00E968B6"/>
    <w:rsid w:val="00E96D73"/>
    <w:rsid w:val="00E97F68"/>
    <w:rsid w:val="00EA1BAE"/>
    <w:rsid w:val="00EA32A3"/>
    <w:rsid w:val="00EA3738"/>
    <w:rsid w:val="00EB2FB8"/>
    <w:rsid w:val="00EB3398"/>
    <w:rsid w:val="00EB4000"/>
    <w:rsid w:val="00EB41D0"/>
    <w:rsid w:val="00EB74A8"/>
    <w:rsid w:val="00EB7E0C"/>
    <w:rsid w:val="00EC3D57"/>
    <w:rsid w:val="00EC4047"/>
    <w:rsid w:val="00EC67DA"/>
    <w:rsid w:val="00EC7893"/>
    <w:rsid w:val="00ED0450"/>
    <w:rsid w:val="00ED0833"/>
    <w:rsid w:val="00ED3447"/>
    <w:rsid w:val="00ED3BBA"/>
    <w:rsid w:val="00ED7D8A"/>
    <w:rsid w:val="00EE0AE8"/>
    <w:rsid w:val="00EE6E66"/>
    <w:rsid w:val="00EF3250"/>
    <w:rsid w:val="00EF423F"/>
    <w:rsid w:val="00EF427D"/>
    <w:rsid w:val="00EF651F"/>
    <w:rsid w:val="00EF797C"/>
    <w:rsid w:val="00F00687"/>
    <w:rsid w:val="00F02BF2"/>
    <w:rsid w:val="00F041FC"/>
    <w:rsid w:val="00F04B83"/>
    <w:rsid w:val="00F05752"/>
    <w:rsid w:val="00F05E04"/>
    <w:rsid w:val="00F10404"/>
    <w:rsid w:val="00F11228"/>
    <w:rsid w:val="00F122CF"/>
    <w:rsid w:val="00F14C50"/>
    <w:rsid w:val="00F20224"/>
    <w:rsid w:val="00F207FF"/>
    <w:rsid w:val="00F208B5"/>
    <w:rsid w:val="00F21BB6"/>
    <w:rsid w:val="00F23701"/>
    <w:rsid w:val="00F23CBF"/>
    <w:rsid w:val="00F4307F"/>
    <w:rsid w:val="00F52BCF"/>
    <w:rsid w:val="00F54ED6"/>
    <w:rsid w:val="00F579D3"/>
    <w:rsid w:val="00F733C1"/>
    <w:rsid w:val="00F7466F"/>
    <w:rsid w:val="00F74AC2"/>
    <w:rsid w:val="00F752C5"/>
    <w:rsid w:val="00F8123B"/>
    <w:rsid w:val="00F823FD"/>
    <w:rsid w:val="00F82C9E"/>
    <w:rsid w:val="00F830ED"/>
    <w:rsid w:val="00F93060"/>
    <w:rsid w:val="00FA014A"/>
    <w:rsid w:val="00FA147E"/>
    <w:rsid w:val="00FA7ED2"/>
    <w:rsid w:val="00FB25C1"/>
    <w:rsid w:val="00FB5EDD"/>
    <w:rsid w:val="00FB70F9"/>
    <w:rsid w:val="00FC1CBD"/>
    <w:rsid w:val="00FC1EDA"/>
    <w:rsid w:val="00FC2E6B"/>
    <w:rsid w:val="00FC5C4A"/>
    <w:rsid w:val="00FC6086"/>
    <w:rsid w:val="00FC6DAB"/>
    <w:rsid w:val="00FC7769"/>
    <w:rsid w:val="00FD0827"/>
    <w:rsid w:val="00FD12C0"/>
    <w:rsid w:val="00FD293C"/>
    <w:rsid w:val="00FE0E42"/>
    <w:rsid w:val="00FE2FA8"/>
    <w:rsid w:val="00FE484B"/>
    <w:rsid w:val="00FE518F"/>
    <w:rsid w:val="00FE54BA"/>
    <w:rsid w:val="00FE6482"/>
    <w:rsid w:val="00FF0679"/>
    <w:rsid w:val="00FF2340"/>
    <w:rsid w:val="00FF3077"/>
    <w:rsid w:val="00FF519E"/>
    <w:rsid w:val="00FF698D"/>
    <w:rsid w:val="00FF6EF6"/>
    <w:rsid w:val="00FF6F8A"/>
    <w:rsid w:val="00FF7A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433EE-2F07-4233-8EF1-A2AD86D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1A"/>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sid w:val="007E5642"/>
  </w:style>
  <w:style w:type="character" w:customStyle="1" w:styleId="a0">
    <w:name w:val="Нижний колонтитул Знак"/>
    <w:basedOn w:val="DefaultParagraphFont"/>
    <w:uiPriority w:val="99"/>
    <w:rsid w:val="007E5642"/>
  </w:style>
  <w:style w:type="paragraph" w:customStyle="1" w:styleId="a1">
    <w:name w:val="Заголовок"/>
    <w:basedOn w:val="Normal"/>
    <w:next w:val="BodyText"/>
    <w:pPr>
      <w:keepNext/>
      <w:spacing w:before="240" w:after="120"/>
    </w:pPr>
    <w:rPr>
      <w:rFonts w:ascii="Liberation Sans" w:eastAsia="Tahoma"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Title">
    <w:name w:val="Title"/>
    <w:basedOn w:val="Normal"/>
    <w:pPr>
      <w:suppressLineNumbers/>
      <w:spacing w:before="120" w:after="120"/>
    </w:pPr>
    <w:rPr>
      <w:rFonts w:cs="Lohit Hindi"/>
      <w:i/>
      <w:iCs/>
      <w:sz w:val="24"/>
      <w:szCs w:val="24"/>
    </w:rPr>
  </w:style>
  <w:style w:type="paragraph" w:styleId="IndexHeading">
    <w:name w:val="index heading"/>
    <w:basedOn w:val="Normal"/>
    <w:pPr>
      <w:suppressLineNumbers/>
    </w:pPr>
    <w:rPr>
      <w:rFonts w:cs="Lohit Hindi"/>
    </w:rPr>
  </w:style>
  <w:style w:type="paragraph" w:styleId="Header">
    <w:name w:val="header"/>
    <w:basedOn w:val="Normal"/>
    <w:uiPriority w:val="99"/>
    <w:unhideWhenUsed/>
    <w:rsid w:val="007E5642"/>
    <w:pPr>
      <w:tabs>
        <w:tab w:val="center" w:pos="4677"/>
        <w:tab w:val="right" w:pos="9355"/>
      </w:tabs>
      <w:spacing w:after="0" w:line="240" w:lineRule="auto"/>
    </w:pPr>
  </w:style>
  <w:style w:type="paragraph" w:styleId="Footer">
    <w:name w:val="footer"/>
    <w:basedOn w:val="Normal"/>
    <w:uiPriority w:val="99"/>
    <w:unhideWhenUsed/>
    <w:rsid w:val="007E5642"/>
    <w:pPr>
      <w:tabs>
        <w:tab w:val="center" w:pos="4677"/>
        <w:tab w:val="right" w:pos="9355"/>
      </w:tabs>
      <w:spacing w:after="0" w:line="240" w:lineRule="auto"/>
    </w:pPr>
  </w:style>
  <w:style w:type="table" w:styleId="TableGrid">
    <w:name w:val="Table Grid"/>
    <w:basedOn w:val="TableNormal"/>
    <w:uiPriority w:val="59"/>
    <w:rsid w:val="005F5F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E42"/>
    <w:pPr>
      <w:ind w:left="720"/>
      <w:contextualSpacing/>
    </w:pPr>
  </w:style>
  <w:style w:type="paragraph" w:styleId="FootnoteText">
    <w:name w:val="footnote text"/>
    <w:basedOn w:val="Normal"/>
    <w:link w:val="FootnoteTextChar"/>
    <w:uiPriority w:val="99"/>
    <w:semiHidden/>
    <w:unhideWhenUsed/>
    <w:rsid w:val="0075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274"/>
    <w:rPr>
      <w:sz w:val="20"/>
      <w:szCs w:val="20"/>
    </w:rPr>
  </w:style>
  <w:style w:type="character" w:styleId="FootnoteReference">
    <w:name w:val="footnote reference"/>
    <w:basedOn w:val="DefaultParagraphFont"/>
    <w:uiPriority w:val="99"/>
    <w:semiHidden/>
    <w:unhideWhenUsed/>
    <w:rsid w:val="00752274"/>
    <w:rPr>
      <w:vertAlign w:val="superscript"/>
    </w:rPr>
  </w:style>
  <w:style w:type="paragraph" w:styleId="BalloonText">
    <w:name w:val="Balloon Text"/>
    <w:basedOn w:val="Normal"/>
    <w:link w:val="BalloonTextChar"/>
    <w:uiPriority w:val="99"/>
    <w:semiHidden/>
    <w:unhideWhenUsed/>
    <w:rsid w:val="001E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10"/>
    <w:rPr>
      <w:rFonts w:ascii="Tahoma" w:hAnsi="Tahoma" w:cs="Tahoma"/>
      <w:sz w:val="16"/>
      <w:szCs w:val="16"/>
    </w:rPr>
  </w:style>
  <w:style w:type="paragraph" w:customStyle="1" w:styleId="ConsPlusNormal">
    <w:name w:val="ConsPlusNormal"/>
    <w:rsid w:val="00033C5D"/>
    <w:pPr>
      <w:widowControl w:val="0"/>
      <w:autoSpaceDE w:val="0"/>
      <w:autoSpaceDN w:val="0"/>
      <w:spacing w:line="240" w:lineRule="auto"/>
    </w:pPr>
    <w:rPr>
      <w:rFonts w:ascii="Times New Roman" w:eastAsia="Times New Roman" w:hAnsi="Times New Roman" w:cs="Times New Roman"/>
      <w:sz w:val="28"/>
      <w:szCs w:val="20"/>
      <w:lang w:eastAsia="ru-RU"/>
    </w:rPr>
  </w:style>
  <w:style w:type="character" w:customStyle="1" w:styleId="FontStyle13">
    <w:name w:val="Font Style13"/>
    <w:basedOn w:val="DefaultParagraphFont"/>
    <w:uiPriority w:val="99"/>
    <w:rsid w:val="00033C5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Приложение</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FEC93-4B79-41A6-A057-BC02112AFB4A}">
  <ds:schemaRefs>
    <ds:schemaRef ds:uri="http://schemas.openxmlformats.org/officeDocument/2006/bibliography"/>
  </ds:schemaRefs>
</ds:datastoreItem>
</file>

<file path=customXml/itemProps3.xml><?xml version="1.0" encoding="utf-8"?>
<ds:datastoreItem xmlns:ds="http://schemas.openxmlformats.org/officeDocument/2006/customXml" ds:itemID="{DC8021D4-FA7D-4C66-98FA-5DD23B23F242}"/>
</file>

<file path=customXml/itemProps4.xml><?xml version="1.0" encoding="utf-8"?>
<ds:datastoreItem xmlns:ds="http://schemas.openxmlformats.org/officeDocument/2006/customXml" ds:itemID="{421328E2-E86A-41C0-9567-F60FB81DE85E}"/>
</file>

<file path=customXml/itemProps5.xml><?xml version="1.0" encoding="utf-8"?>
<ds:datastoreItem xmlns:ds="http://schemas.openxmlformats.org/officeDocument/2006/customXml" ds:itemID="{262F3B78-4876-403A-9ECB-25147C6519DE}"/>
</file>

<file path=docProps/app.xml><?xml version="1.0" encoding="utf-8"?>
<Properties xmlns="http://schemas.openxmlformats.org/officeDocument/2006/extended-properties" xmlns:vt="http://schemas.openxmlformats.org/officeDocument/2006/docPropsVTypes">
  <Template>Normal.dotm</Template>
  <TotalTime>0</TotalTime>
  <Pages>36</Pages>
  <Words>14642</Words>
  <Characters>83464</Characters>
  <Application>Microsoft Office Word</Application>
  <DocSecurity>4</DocSecurity>
  <Lines>695</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vt:lpstr>
      <vt:lpstr>Приложение</vt:lpstr>
    </vt:vector>
  </TitlesOfParts>
  <Company>МИД РФ</Company>
  <LinksUpToDate>false</LinksUpToDate>
  <CharactersWithSpaces>97911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A_HRC_39_13_Add.1_ in Russian</dc:title>
  <dc:creator>Пользователь Windows</dc:creator>
  <cp:lastModifiedBy>IHARA Sumiko</cp:lastModifiedBy>
  <cp:revision>2</cp:revision>
  <cp:lastPrinted>2018-08-15T12:52:00Z</cp:lastPrinted>
  <dcterms:created xsi:type="dcterms:W3CDTF">2018-09-18T08:15:00Z</dcterms:created>
  <dcterms:modified xsi:type="dcterms:W3CDTF">2018-09-18T08:15:00Z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